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44A66" w14:textId="77777777" w:rsidR="009C6449" w:rsidRDefault="009411F8" w:rsidP="000A2143">
      <w:pPr>
        <w:spacing w:after="120" w:line="276" w:lineRule="auto"/>
        <w:jc w:val="center"/>
        <w:rPr>
          <w:rFonts w:asciiTheme="minorHAnsi" w:hAnsiTheme="minorHAnsi"/>
          <w:color w:val="4F81BD" w:themeColor="accent1"/>
          <w:sz w:val="36"/>
        </w:rPr>
      </w:pPr>
      <w:r>
        <w:rPr>
          <w:rFonts w:asciiTheme="minorHAnsi" w:hAnsiTheme="minorHAnsi"/>
          <w:color w:val="4F81BD" w:themeColor="accent1"/>
          <w:sz w:val="36"/>
        </w:rPr>
        <w:t xml:space="preserve">Kreditiranje inovativnih poduzetnika u suradnji s </w:t>
      </w:r>
    </w:p>
    <w:p w14:paraId="689AFBEB" w14:textId="2F66E6A0" w:rsidR="00C37B35" w:rsidRPr="00B82FB4" w:rsidRDefault="009411F8" w:rsidP="000A2143">
      <w:pPr>
        <w:spacing w:after="120" w:line="276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color w:val="4F81BD" w:themeColor="accent1"/>
          <w:sz w:val="36"/>
        </w:rPr>
        <w:t>Europskim investicijskim fondom</w:t>
      </w:r>
    </w:p>
    <w:p w14:paraId="70DE1FFA" w14:textId="3BA772EE" w:rsidR="009411F8" w:rsidRDefault="00CF0BC1" w:rsidP="008E1A0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0279B2">
        <w:rPr>
          <w:rFonts w:asciiTheme="minorHAnsi" w:hAnsiTheme="minorHAnsi"/>
        </w:rPr>
        <w:t xml:space="preserve">reditiranje inovativnih poduzetnika </w:t>
      </w:r>
      <w:r w:rsidR="002435BD">
        <w:rPr>
          <w:rFonts w:asciiTheme="minorHAnsi" w:hAnsiTheme="minorHAnsi"/>
        </w:rPr>
        <w:t xml:space="preserve">potpomognuto je Garancijom za </w:t>
      </w:r>
      <w:proofErr w:type="spellStart"/>
      <w:r w:rsidR="002435BD">
        <w:rPr>
          <w:rFonts w:asciiTheme="minorHAnsi" w:hAnsiTheme="minorHAnsi"/>
        </w:rPr>
        <w:t>InnovFin</w:t>
      </w:r>
      <w:proofErr w:type="spellEnd"/>
      <w:r w:rsidR="002435BD">
        <w:rPr>
          <w:rFonts w:asciiTheme="minorHAnsi" w:hAnsiTheme="minorHAnsi"/>
        </w:rPr>
        <w:t xml:space="preserve"> MSP uz financijsku potporu Europske unije putem instrumenta programa </w:t>
      </w:r>
      <w:r w:rsidR="009411F8" w:rsidRPr="009411F8">
        <w:rPr>
          <w:rFonts w:asciiTheme="minorHAnsi" w:hAnsiTheme="minorHAnsi"/>
        </w:rPr>
        <w:t xml:space="preserve">OBZOR </w:t>
      </w:r>
      <w:r w:rsidR="002435BD">
        <w:rPr>
          <w:rFonts w:asciiTheme="minorHAnsi" w:hAnsiTheme="minorHAnsi"/>
        </w:rPr>
        <w:t xml:space="preserve">2020 te </w:t>
      </w:r>
      <w:r w:rsidR="000279B2" w:rsidRPr="000279B2">
        <w:rPr>
          <w:rFonts w:asciiTheme="minorHAnsi" w:hAnsiTheme="minorHAnsi"/>
        </w:rPr>
        <w:t>Europskog fonda za strateška ul</w:t>
      </w:r>
      <w:r w:rsidR="002435BD">
        <w:rPr>
          <w:rFonts w:asciiTheme="minorHAnsi" w:hAnsiTheme="minorHAnsi"/>
        </w:rPr>
        <w:t>aganja (EFSU) osnovanog u okviru Investicijskog plana za Europu. Namjena EFSU-a je pružati potporu kod financiranja i provedbe proizvodnih ulaganja u Europskoj uniji te osigurati povećanu dostupnost financijskih sredstava.</w:t>
      </w:r>
      <w:bookmarkStart w:id="0" w:name="_GoBack"/>
      <w:bookmarkEnd w:id="0"/>
    </w:p>
    <w:p w14:paraId="147D9D67" w14:textId="77777777" w:rsidR="008E1A0C" w:rsidRDefault="008E1A0C" w:rsidP="008E1A0C">
      <w:pPr>
        <w:spacing w:line="276" w:lineRule="auto"/>
        <w:jc w:val="both"/>
        <w:rPr>
          <w:rFonts w:asciiTheme="minorHAnsi" w:hAnsiTheme="minorHAnsi"/>
        </w:rPr>
      </w:pPr>
    </w:p>
    <w:p w14:paraId="320C3B55" w14:textId="77777777" w:rsidR="00CF0BC1" w:rsidRDefault="007F2CBE" w:rsidP="008E1A0C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Jamstvo EIF-a će se koristiti za izravno</w:t>
      </w:r>
      <w:r w:rsidR="00CF0BC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odobrene kredite </w:t>
      </w:r>
      <w:r w:rsidR="00CF0BC1">
        <w:rPr>
          <w:rFonts w:asciiTheme="minorHAnsi" w:hAnsiTheme="minorHAnsi"/>
        </w:rPr>
        <w:t>u okviru postojećih programa kreditiranja.</w:t>
      </w:r>
    </w:p>
    <w:p w14:paraId="1A4CE73A" w14:textId="77777777" w:rsidR="00B9138B" w:rsidRDefault="00B9138B" w:rsidP="004C28A7">
      <w:pPr>
        <w:spacing w:line="360" w:lineRule="auto"/>
        <w:jc w:val="both"/>
        <w:rPr>
          <w:rFonts w:asciiTheme="minorHAnsi" w:hAnsiTheme="minorHAnsi"/>
          <w:b/>
          <w:color w:val="17365D" w:themeColor="text2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4F4A27" w14:textId="77777777" w:rsidR="000279B2" w:rsidRPr="000279B2" w:rsidRDefault="000279B2" w:rsidP="004C28A7">
      <w:pPr>
        <w:spacing w:line="360" w:lineRule="auto"/>
        <w:jc w:val="both"/>
        <w:rPr>
          <w:rFonts w:asciiTheme="minorHAnsi" w:hAnsiTheme="minorHAnsi"/>
          <w:b/>
          <w:color w:val="17365D" w:themeColor="text2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79B2">
        <w:rPr>
          <w:rFonts w:asciiTheme="minorHAnsi" w:hAnsiTheme="minorHAnsi"/>
          <w:b/>
          <w:color w:val="17365D" w:themeColor="text2" w:themeShade="BF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Osnovni uvjeti:</w:t>
      </w:r>
    </w:p>
    <w:tbl>
      <w:tblPr>
        <w:tblStyle w:val="ListTable7Colorful-Accent1"/>
        <w:tblW w:w="9923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0279B2" w:rsidRPr="00026CA7" w14:paraId="3F954A07" w14:textId="77777777" w:rsidTr="00026C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hideMark/>
          </w:tcPr>
          <w:p w14:paraId="63DC88D7" w14:textId="77777777" w:rsidR="000279B2" w:rsidRPr="00026CA7" w:rsidRDefault="000279B2" w:rsidP="000279B2">
            <w:pPr>
              <w:spacing w:line="360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6CA7">
              <w:rPr>
                <w:rFonts w:asciiTheme="minorHAnsi" w:hAnsiTheme="minorHAnsi"/>
                <w:b/>
                <w:bCs/>
                <w:sz w:val="22"/>
                <w:szCs w:val="22"/>
              </w:rPr>
              <w:t>Korisnici kredita</w:t>
            </w:r>
          </w:p>
        </w:tc>
        <w:tc>
          <w:tcPr>
            <w:tcW w:w="8080" w:type="dxa"/>
            <w:hideMark/>
          </w:tcPr>
          <w:p w14:paraId="1E7A95AC" w14:textId="77777777" w:rsidR="000279B2" w:rsidRPr="00026CA7" w:rsidRDefault="00333475" w:rsidP="00912EF9">
            <w:pPr>
              <w:pStyle w:val="ListParagraph"/>
              <w:numPr>
                <w:ilvl w:val="0"/>
                <w:numId w:val="15"/>
              </w:num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26CA7">
              <w:rPr>
                <w:rFonts w:asciiTheme="minorHAnsi" w:hAnsiTheme="minorHAnsi"/>
                <w:sz w:val="22"/>
                <w:szCs w:val="22"/>
              </w:rPr>
              <w:t>Mikro, mali i srednji poduzetnici u skladu s Preporukom Europske komisije 2003/361/EC od 6.5.2003. godine, koji obavljaju ekonomsku aktivnost i koji:</w:t>
            </w:r>
          </w:p>
          <w:p w14:paraId="5FCC9ABC" w14:textId="77777777" w:rsidR="00333475" w:rsidRPr="00026CA7" w:rsidRDefault="00333475" w:rsidP="00912EF9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26CA7">
              <w:rPr>
                <w:rFonts w:asciiTheme="minorHAnsi" w:hAnsiTheme="minorHAnsi"/>
                <w:sz w:val="22"/>
                <w:szCs w:val="22"/>
              </w:rPr>
              <w:t>Zapošljavaju u prosjeku manje od 250 radnika godišnje</w:t>
            </w:r>
          </w:p>
          <w:p w14:paraId="4759016D" w14:textId="77777777" w:rsidR="00333475" w:rsidRDefault="00333475" w:rsidP="00912EF9">
            <w:pPr>
              <w:pStyle w:val="ListParagraph"/>
              <w:numPr>
                <w:ilvl w:val="0"/>
                <w:numId w:val="18"/>
              </w:num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26CA7">
              <w:rPr>
                <w:rFonts w:asciiTheme="minorHAnsi" w:hAnsiTheme="minorHAnsi"/>
                <w:sz w:val="22"/>
                <w:szCs w:val="22"/>
              </w:rPr>
              <w:t xml:space="preserve">Prema financijskim izvješćima za prethodnu godinu ostvaruju godišnji poslovni prihod u iznosu protuvrijednosti do 50,0 </w:t>
            </w:r>
            <w:proofErr w:type="spellStart"/>
            <w:r w:rsidRPr="00026CA7">
              <w:rPr>
                <w:rFonts w:asciiTheme="minorHAnsi" w:hAnsiTheme="minorHAnsi"/>
                <w:sz w:val="22"/>
                <w:szCs w:val="22"/>
              </w:rPr>
              <w:t>mil</w:t>
            </w:r>
            <w:proofErr w:type="spellEnd"/>
            <w:r w:rsidRPr="00026CA7">
              <w:rPr>
                <w:rFonts w:asciiTheme="minorHAnsi" w:hAnsiTheme="minorHAnsi"/>
                <w:sz w:val="22"/>
                <w:szCs w:val="22"/>
              </w:rPr>
              <w:t xml:space="preserve"> EUR, ili imaju ukupnu aktivu ako su obveznici poreza na dobit, odnosno imaju dugotrajnu imovinu ako su obveznici poreza na dohodak, u iznosu protuvrijednosti do 43,0 mi, EUR</w:t>
            </w:r>
          </w:p>
          <w:p w14:paraId="3C98985A" w14:textId="77777777" w:rsidR="00912EF9" w:rsidRPr="00026CA7" w:rsidRDefault="00912EF9" w:rsidP="00912EF9">
            <w:pPr>
              <w:pStyle w:val="ListParagraph"/>
              <w:spacing w:line="276" w:lineRule="auto"/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  <w:p w14:paraId="451981CC" w14:textId="585F85C9" w:rsidR="00333475" w:rsidRDefault="00333475" w:rsidP="00912EF9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026CA7">
              <w:rPr>
                <w:rFonts w:asciiTheme="minorHAnsi" w:hAnsiTheme="minorHAnsi"/>
                <w:sz w:val="22"/>
                <w:szCs w:val="22"/>
              </w:rPr>
              <w:t>Mal</w:t>
            </w:r>
            <w:r w:rsidR="0052556E">
              <w:rPr>
                <w:rFonts w:asciiTheme="minorHAnsi" w:hAnsiTheme="minorHAnsi"/>
                <w:sz w:val="22"/>
                <w:szCs w:val="22"/>
              </w:rPr>
              <w:t>a</w:t>
            </w:r>
            <w:r w:rsidRPr="00026CA7">
              <w:rPr>
                <w:rFonts w:asciiTheme="minorHAnsi" w:hAnsiTheme="minorHAnsi"/>
                <w:sz w:val="22"/>
                <w:szCs w:val="22"/>
              </w:rPr>
              <w:t xml:space="preserve"> srednje </w:t>
            </w:r>
            <w:r w:rsidR="0052556E" w:rsidRPr="00026CA7">
              <w:rPr>
                <w:rFonts w:asciiTheme="minorHAnsi" w:hAnsiTheme="minorHAnsi"/>
                <w:sz w:val="22"/>
                <w:szCs w:val="22"/>
              </w:rPr>
              <w:t>kapitaliziran</w:t>
            </w:r>
            <w:r w:rsidR="0052556E">
              <w:rPr>
                <w:rFonts w:asciiTheme="minorHAnsi" w:hAnsiTheme="minorHAnsi"/>
                <w:sz w:val="22"/>
                <w:szCs w:val="22"/>
              </w:rPr>
              <w:t>a</w:t>
            </w:r>
            <w:r w:rsidR="0052556E" w:rsidRPr="00026C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2556E">
              <w:rPr>
                <w:rFonts w:asciiTheme="minorHAnsi" w:hAnsiTheme="minorHAnsi"/>
                <w:sz w:val="22"/>
                <w:szCs w:val="22"/>
              </w:rPr>
              <w:t>poduzeća</w:t>
            </w:r>
            <w:r w:rsidRPr="00026CA7">
              <w:rPr>
                <w:rFonts w:asciiTheme="minorHAnsi" w:hAnsiTheme="minorHAnsi"/>
                <w:sz w:val="22"/>
                <w:szCs w:val="22"/>
              </w:rPr>
              <w:t xml:space="preserve"> s 250-499 radnika godišnje (na puno radno vrijeme)</w:t>
            </w:r>
            <w:r w:rsidR="007F2CB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E95456C" w14:textId="77777777" w:rsidR="00912EF9" w:rsidRPr="00026CA7" w:rsidRDefault="00912EF9" w:rsidP="00912EF9">
            <w:pPr>
              <w:pStyle w:val="ListParagraph"/>
              <w:spacing w:line="276" w:lineRule="auto"/>
              <w:ind w:left="7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79B2" w:rsidRPr="00026CA7" w14:paraId="4A54FC90" w14:textId="77777777" w:rsidTr="0002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5D45C9E1" w14:textId="77777777" w:rsidR="000279B2" w:rsidRPr="00026CA7" w:rsidRDefault="00026CA7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26CA7">
              <w:rPr>
                <w:rFonts w:asciiTheme="minorHAnsi" w:hAnsiTheme="minorHAnsi"/>
                <w:b/>
                <w:bCs/>
                <w:sz w:val="22"/>
                <w:szCs w:val="22"/>
              </w:rPr>
              <w:t>Kriteriji inovativnosti</w:t>
            </w:r>
          </w:p>
        </w:tc>
        <w:tc>
          <w:tcPr>
            <w:tcW w:w="8080" w:type="dxa"/>
            <w:hideMark/>
          </w:tcPr>
          <w:p w14:paraId="55BA9D65" w14:textId="79CFADB1" w:rsidR="00026CA7" w:rsidRDefault="008811A2" w:rsidP="009C64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Kriteriji inovativnosti navedeni su u Prilogu ovom Letku</w:t>
            </w:r>
            <w:r w:rsidR="0020463B">
              <w:rPr>
                <w:rFonts w:asciiTheme="minorHAnsi" w:hAnsiTheme="minorHAnsi"/>
                <w:sz w:val="22"/>
                <w:szCs w:val="22"/>
              </w:rPr>
              <w:t>. Prilog</w:t>
            </w:r>
            <w:r w:rsidR="009C6449">
              <w:rPr>
                <w:rFonts w:asciiTheme="minorHAnsi" w:hAnsiTheme="minorHAnsi"/>
                <w:sz w:val="22"/>
                <w:szCs w:val="22"/>
              </w:rPr>
              <w:t xml:space="preserve"> popunjava Korisnik kredita</w:t>
            </w:r>
            <w:r w:rsidR="008F068D">
              <w:rPr>
                <w:rFonts w:asciiTheme="minorHAnsi" w:hAnsiTheme="minorHAnsi"/>
                <w:sz w:val="22"/>
                <w:szCs w:val="22"/>
              </w:rPr>
              <w:t xml:space="preserve"> (Podnositelj zahtjeva)</w:t>
            </w:r>
            <w:r w:rsidR="009C6449">
              <w:rPr>
                <w:rFonts w:asciiTheme="minorHAnsi" w:hAnsiTheme="minorHAnsi"/>
                <w:sz w:val="22"/>
                <w:szCs w:val="22"/>
              </w:rPr>
              <w:t xml:space="preserve"> te ga dostavlja HBOR-u uz traženu dokumentaciju</w:t>
            </w:r>
          </w:p>
          <w:p w14:paraId="5F8D49CC" w14:textId="652EF6B0" w:rsidR="009C6449" w:rsidRPr="00026CA7" w:rsidRDefault="009C6449" w:rsidP="009C644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79B2" w:rsidRPr="00026CA7" w14:paraId="5FE13047" w14:textId="77777777" w:rsidTr="00912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969F7E8" w14:textId="77777777" w:rsidR="000279B2" w:rsidRPr="00026CA7" w:rsidRDefault="00EE18CD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Namjena kredita</w:t>
            </w:r>
          </w:p>
        </w:tc>
        <w:tc>
          <w:tcPr>
            <w:tcW w:w="8080" w:type="dxa"/>
          </w:tcPr>
          <w:p w14:paraId="31583FB9" w14:textId="77777777" w:rsidR="000279B2" w:rsidRDefault="00EE18CD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Osnovna i obrtna sredstva sukladno programu kreditiranja po koj</w:t>
            </w:r>
            <w:r w:rsidR="007F2CBE">
              <w:rPr>
                <w:rFonts w:asciiTheme="minorHAnsi" w:hAnsiTheme="minorHAnsi"/>
                <w:sz w:val="22"/>
                <w:szCs w:val="22"/>
              </w:rPr>
              <w:t>em se podnosi zahtjev za kredit</w:t>
            </w:r>
          </w:p>
          <w:p w14:paraId="219157C7" w14:textId="77777777" w:rsidR="00FD5815" w:rsidRPr="00026CA7" w:rsidRDefault="00FD5815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78C5" w:rsidRPr="00026CA7" w14:paraId="78547657" w14:textId="77777777" w:rsidTr="0091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75F4EA3" w14:textId="6C51B479" w:rsidR="00F378C5" w:rsidRDefault="001500A5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Ograničeni sektori</w:t>
            </w:r>
          </w:p>
        </w:tc>
        <w:tc>
          <w:tcPr>
            <w:tcW w:w="8080" w:type="dxa"/>
          </w:tcPr>
          <w:p w14:paraId="3D001582" w14:textId="77777777" w:rsidR="001500A5" w:rsidRDefault="00F378C5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Uz isključene djelatnosti u programu kreditiranja po kojem se podnosi zahtjev za kredit jamstvo EIF-a ne može se odobriti za: </w:t>
            </w:r>
          </w:p>
          <w:p w14:paraId="47695FE4" w14:textId="42D01079" w:rsidR="001500A5" w:rsidRDefault="00574129" w:rsidP="006238A3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</w:t>
            </w:r>
            <w:r w:rsidR="001500A5">
              <w:rPr>
                <w:rFonts w:asciiTheme="minorHAnsi" w:hAnsiTheme="minorHAnsi"/>
                <w:sz w:val="22"/>
                <w:szCs w:val="22"/>
              </w:rPr>
              <w:t>ezakonite ekonomske aktivnosti</w:t>
            </w:r>
            <w:r w:rsidR="00304AEB">
              <w:rPr>
                <w:rFonts w:asciiTheme="minorHAnsi" w:hAnsiTheme="minorHAnsi"/>
                <w:sz w:val="22"/>
                <w:szCs w:val="22"/>
              </w:rPr>
              <w:t xml:space="preserve"> – svaka proizvodna, trgovinska ili druga aktivnosti koja je nezakonita po zakonima ili propisima</w:t>
            </w:r>
            <w:r w:rsidR="006238A3">
              <w:rPr>
                <w:rFonts w:asciiTheme="minorHAnsi" w:hAnsiTheme="minorHAnsi"/>
                <w:sz w:val="22"/>
                <w:szCs w:val="22"/>
              </w:rPr>
              <w:t xml:space="preserve"> (uključujući nacionalnu legislativu, legislativu Europske unije i međunarodnu</w:t>
            </w:r>
            <w:r w:rsidR="006238A3" w:rsidRPr="006238A3">
              <w:rPr>
                <w:rFonts w:asciiTheme="minorHAnsi" w:hAnsiTheme="minorHAnsi"/>
                <w:sz w:val="22"/>
                <w:szCs w:val="22"/>
              </w:rPr>
              <w:t>,</w:t>
            </w:r>
            <w:r w:rsidR="006238A3">
              <w:rPr>
                <w:rFonts w:asciiTheme="minorHAnsi" w:hAnsiTheme="minorHAnsi"/>
                <w:sz w:val="22"/>
                <w:szCs w:val="22"/>
              </w:rPr>
              <w:t xml:space="preserve"> uključujući Povelju</w:t>
            </w:r>
            <w:r w:rsidR="006238A3" w:rsidRPr="006238A3">
              <w:rPr>
                <w:rFonts w:asciiTheme="minorHAnsi" w:hAnsiTheme="minorHAnsi"/>
                <w:sz w:val="22"/>
                <w:szCs w:val="22"/>
              </w:rPr>
              <w:t xml:space="preserve"> Europske unije o temeljnim pravima i Europsk</w:t>
            </w:r>
            <w:r w:rsidR="006238A3">
              <w:rPr>
                <w:rFonts w:asciiTheme="minorHAnsi" w:hAnsiTheme="minorHAnsi"/>
                <w:sz w:val="22"/>
                <w:szCs w:val="22"/>
              </w:rPr>
              <w:t>u</w:t>
            </w:r>
            <w:r w:rsidR="006238A3" w:rsidRPr="006238A3">
              <w:rPr>
                <w:rFonts w:asciiTheme="minorHAnsi" w:hAnsiTheme="minorHAnsi"/>
                <w:sz w:val="22"/>
                <w:szCs w:val="22"/>
              </w:rPr>
              <w:t xml:space="preserve"> konvenciju o ljudskim pravima i njezine dodatne protokole</w:t>
            </w:r>
            <w:r w:rsidR="006238A3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1430A07F" w14:textId="1D9EA9EA" w:rsidR="001500A5" w:rsidRDefault="00574129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500A5">
              <w:rPr>
                <w:rFonts w:asciiTheme="minorHAnsi" w:hAnsiTheme="minorHAnsi"/>
                <w:sz w:val="22"/>
                <w:szCs w:val="22"/>
              </w:rPr>
              <w:t>roizvodnju i trgovinu duhanom i destiliranim alkoholnim pićima</w:t>
            </w:r>
          </w:p>
          <w:p w14:paraId="7362C93D" w14:textId="121F3B3A" w:rsidR="001500A5" w:rsidRDefault="00574129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1500A5">
              <w:rPr>
                <w:rFonts w:asciiTheme="minorHAnsi" w:hAnsiTheme="minorHAnsi"/>
                <w:sz w:val="22"/>
                <w:szCs w:val="22"/>
              </w:rPr>
              <w:t>roizvodnju i trgovinu oružjem i streljivom svake vrste</w:t>
            </w:r>
          </w:p>
          <w:p w14:paraId="0F45BEE0" w14:textId="49A3D150" w:rsidR="001500A5" w:rsidRDefault="001500A5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djelatnost kockarnica</w:t>
            </w:r>
          </w:p>
          <w:p w14:paraId="4B09392C" w14:textId="77777777" w:rsidR="001500A5" w:rsidRDefault="001500A5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 xml:space="preserve">jelatnost </w:t>
            </w:r>
            <w:r>
              <w:rPr>
                <w:rFonts w:asciiTheme="minorHAnsi" w:hAnsiTheme="minorHAnsi"/>
                <w:sz w:val="22"/>
                <w:szCs w:val="22"/>
              </w:rPr>
              <w:t>g</w:t>
            </w:r>
            <w:r w:rsidR="00F378C5" w:rsidRPr="001500A5">
              <w:rPr>
                <w:rFonts w:asciiTheme="minorHAnsi" w:hAnsiTheme="minorHAnsi"/>
                <w:sz w:val="22"/>
                <w:szCs w:val="22"/>
              </w:rPr>
              <w:t>rađevinarstv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</w:t>
            </w:r>
          </w:p>
          <w:p w14:paraId="38090BCD" w14:textId="54164FE6" w:rsidR="00F378C5" w:rsidRDefault="001500A5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djelatnost p</w:t>
            </w:r>
            <w:r w:rsidR="00F378C5" w:rsidRPr="001500A5">
              <w:rPr>
                <w:rFonts w:asciiTheme="minorHAnsi" w:hAnsiTheme="minorHAnsi"/>
                <w:sz w:val="22"/>
                <w:szCs w:val="22"/>
              </w:rPr>
              <w:t>oslovanj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="00F378C5" w:rsidRPr="001500A5">
              <w:rPr>
                <w:rFonts w:asciiTheme="minorHAnsi" w:hAnsiTheme="minorHAnsi"/>
                <w:sz w:val="22"/>
                <w:szCs w:val="22"/>
              </w:rPr>
              <w:t xml:space="preserve"> nekretninama</w:t>
            </w:r>
          </w:p>
          <w:p w14:paraId="435AB64F" w14:textId="6B2446EE" w:rsidR="001500A5" w:rsidRPr="001500A5" w:rsidRDefault="00574129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>straživanje, razvoj ili tehničke primjene u vezi s programima ili rješenjima za elektroničke podatke, koje:</w:t>
            </w:r>
          </w:p>
          <w:p w14:paraId="0A10D01E" w14:textId="2784E3E2" w:rsidR="001500A5" w:rsidRP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(i)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>su posebno namijenjene:</w:t>
            </w:r>
          </w:p>
          <w:p w14:paraId="420CB317" w14:textId="30272474" w:rsidR="001500A5" w:rsidRP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(a)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>pružanju potpore svim aktivnostima uključenim u ograničene sektore EIF-a koji su gore navedeni od 1 do 4 (uključivo);</w:t>
            </w:r>
          </w:p>
          <w:p w14:paraId="7C3F48ED" w14:textId="7E8D6C66" w:rsidR="001500A5" w:rsidRP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(b)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 xml:space="preserve">internetskim igrama na sreću i internetskim kockarnicama; ili </w:t>
            </w:r>
          </w:p>
          <w:p w14:paraId="2C981E30" w14:textId="1C741BCB" w:rsidR="001500A5" w:rsidRP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(c)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>pornografiji,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>li koje:</w:t>
            </w:r>
          </w:p>
          <w:p w14:paraId="62CADFAB" w14:textId="78CBD025" w:rsidR="001500A5" w:rsidRP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(ii)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>su namijenjene omogućavanju nezakonitog:</w:t>
            </w:r>
          </w:p>
          <w:p w14:paraId="1BF380DC" w14:textId="55A65828" w:rsidR="001500A5" w:rsidRP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(a)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 xml:space="preserve">ulaska u elektroničke podatkovne mreže; ili </w:t>
            </w:r>
          </w:p>
          <w:p w14:paraId="53640F54" w14:textId="2D5B00CE" w:rsidR="001500A5" w:rsidRDefault="001500A5" w:rsidP="001500A5">
            <w:pPr>
              <w:pStyle w:val="ListParagraph"/>
              <w:spacing w:line="276" w:lineRule="auto"/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(b) </w:t>
            </w:r>
            <w:r w:rsidRPr="001500A5">
              <w:rPr>
                <w:rFonts w:asciiTheme="minorHAnsi" w:hAnsiTheme="minorHAnsi"/>
                <w:sz w:val="22"/>
                <w:szCs w:val="22"/>
              </w:rPr>
              <w:t>pre</w:t>
            </w:r>
            <w:r>
              <w:rPr>
                <w:rFonts w:asciiTheme="minorHAnsi" w:hAnsiTheme="minorHAnsi"/>
                <w:sz w:val="22"/>
                <w:szCs w:val="22"/>
              </w:rPr>
              <w:t>uzimanja elektroničkih podataka</w:t>
            </w:r>
          </w:p>
          <w:p w14:paraId="173AB24F" w14:textId="5CB8112F" w:rsidR="001500A5" w:rsidRPr="001500A5" w:rsidRDefault="00574129" w:rsidP="001500A5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 xml:space="preserve">od pružanja potpore financiranju istraživanja, razvoja ili tehničkih primjena u vezi s </w:t>
            </w:r>
            <w:r w:rsidR="001500A5">
              <w:rPr>
                <w:rFonts w:asciiTheme="minorHAnsi" w:hAnsiTheme="minorHAnsi"/>
                <w:sz w:val="22"/>
                <w:szCs w:val="22"/>
              </w:rPr>
              <w:t xml:space="preserve">(i) 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>kloniranjem ljudi u is</w:t>
            </w:r>
            <w:r w:rsidR="001500A5">
              <w:rPr>
                <w:rFonts w:asciiTheme="minorHAnsi" w:hAnsiTheme="minorHAnsi"/>
                <w:sz w:val="22"/>
                <w:szCs w:val="22"/>
              </w:rPr>
              <w:t>traživačke ili terapijske svrhe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1500A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>(ii)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ab/>
              <w:t xml:space="preserve">genetički modificiranim organizmima (“GMO”), </w:t>
            </w:r>
            <w:r w:rsidR="008F068D">
              <w:rPr>
                <w:rFonts w:asciiTheme="minorHAnsi" w:hAnsiTheme="minorHAnsi"/>
                <w:sz w:val="22"/>
                <w:szCs w:val="22"/>
              </w:rPr>
              <w:t>K</w:t>
            </w:r>
            <w:r w:rsidR="001500A5" w:rsidRPr="001500A5">
              <w:rPr>
                <w:rFonts w:asciiTheme="minorHAnsi" w:hAnsiTheme="minorHAnsi"/>
                <w:sz w:val="22"/>
                <w:szCs w:val="22"/>
              </w:rPr>
              <w:t>orisnik kredita će na prvi zahtjev HBOR-u, u svrhu dostave EIF-u, dostaviti odgovarajuće posebno jamstvo kontrole pitanja zakonitosti, regularnosti i etičnosti povezanih s takvim kloniranjem ljudi za istraživačke ili terapijske svrhe i/ili GMO</w:t>
            </w:r>
          </w:p>
          <w:p w14:paraId="0E589B8F" w14:textId="4C88D2BA" w:rsidR="00F378C5" w:rsidRDefault="00F378C5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18CD" w:rsidRPr="00026CA7" w14:paraId="4A7D77E9" w14:textId="77777777" w:rsidTr="0002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D05FC77" w14:textId="41D74183" w:rsidR="00EE18CD" w:rsidRDefault="00EE18CD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Valuta kredita</w:t>
            </w:r>
          </w:p>
        </w:tc>
        <w:tc>
          <w:tcPr>
            <w:tcW w:w="8080" w:type="dxa"/>
          </w:tcPr>
          <w:p w14:paraId="49B357EB" w14:textId="77777777" w:rsidR="00EE18CD" w:rsidRDefault="00EE18CD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Sukladno programu kreditiranja po koj</w:t>
            </w:r>
            <w:r w:rsidR="007F2CBE">
              <w:rPr>
                <w:rFonts w:asciiTheme="minorHAnsi" w:hAnsiTheme="minorHAnsi"/>
                <w:sz w:val="22"/>
                <w:szCs w:val="22"/>
              </w:rPr>
              <w:t>em se podnosi zahtjev za kredit</w:t>
            </w:r>
          </w:p>
          <w:p w14:paraId="0040A16D" w14:textId="77777777" w:rsidR="00FD5815" w:rsidRDefault="00FD5815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79B2" w:rsidRPr="00026CA7" w14:paraId="55B0D38D" w14:textId="77777777" w:rsidTr="0002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A6E1105" w14:textId="77777777" w:rsidR="000279B2" w:rsidRPr="00026CA7" w:rsidRDefault="00EE18CD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Iznos kredita</w:t>
            </w:r>
          </w:p>
        </w:tc>
        <w:tc>
          <w:tcPr>
            <w:tcW w:w="8080" w:type="dxa"/>
          </w:tcPr>
          <w:p w14:paraId="7B8FB9D7" w14:textId="77777777" w:rsidR="000279B2" w:rsidRDefault="00EE18CD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Najmanji iznos kredita je kunska protuvrijednost 25.000,00 EUR</w:t>
            </w:r>
            <w:r w:rsidR="007F2CBE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 najveći iznos je kunska protuvrijednost 5.300.000,00 EUR. Pojedinačnom klijentu moguće je odobriti jedan ili više pojedinačnih kredita čiji zbroj ne prelazi kunsku protuvrijednost od 5.300.000,00 EUR</w:t>
            </w:r>
          </w:p>
          <w:p w14:paraId="53D962D1" w14:textId="77777777" w:rsidR="00FD5815" w:rsidRPr="00026CA7" w:rsidRDefault="00FD5815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18CD" w:rsidRPr="00026CA7" w14:paraId="13D00516" w14:textId="77777777" w:rsidTr="0002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F842E41" w14:textId="77777777" w:rsidR="0085593C" w:rsidRDefault="0085593C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CEF4549" w14:textId="77777777" w:rsidR="0085593C" w:rsidRDefault="0085593C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241DAE8" w14:textId="77777777" w:rsidR="0085593C" w:rsidRDefault="0085593C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BB0AA13" w14:textId="77777777" w:rsidR="00EE18CD" w:rsidRDefault="00CF0BC1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Kamatna stopa</w:t>
            </w:r>
          </w:p>
        </w:tc>
        <w:tc>
          <w:tcPr>
            <w:tcW w:w="8080" w:type="dxa"/>
          </w:tcPr>
          <w:p w14:paraId="4379A3A6" w14:textId="77777777" w:rsidR="00CF0BC1" w:rsidRDefault="00CF0BC1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Kamatna stopa utvrđena programom po kojem se podnosi zahtjev za kredit umanjuje se za:</w:t>
            </w:r>
            <w:r w:rsidRPr="00026CA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C87DDD0" w14:textId="77777777" w:rsidR="00CF0BC1" w:rsidRDefault="00E31693" w:rsidP="00912EF9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0,572</w:t>
            </w:r>
            <w:r w:rsidR="007F2CB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  <w:r w:rsidR="00CF0BC1">
              <w:rPr>
                <w:rFonts w:asciiTheme="minorHAnsi" w:hAnsiTheme="minorHAnsi"/>
                <w:b/>
                <w:sz w:val="22"/>
                <w:szCs w:val="22"/>
              </w:rPr>
              <w:t xml:space="preserve"> za malo i srednje poduzeće</w:t>
            </w:r>
          </w:p>
          <w:p w14:paraId="73554B7A" w14:textId="77777777" w:rsidR="00EE18CD" w:rsidRDefault="00CF0BC1" w:rsidP="00912EF9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  <w:r w:rsidRPr="00CF0BC1">
              <w:rPr>
                <w:rFonts w:asciiTheme="minorHAnsi" w:hAnsiTheme="minorHAnsi"/>
                <w:b/>
                <w:sz w:val="22"/>
                <w:szCs w:val="22"/>
              </w:rPr>
              <w:t>0,422</w:t>
            </w:r>
            <w:r w:rsidR="007F2CBE">
              <w:rPr>
                <w:rFonts w:asciiTheme="minorHAnsi" w:hAnsiTheme="minorHAnsi"/>
                <w:b/>
                <w:sz w:val="22"/>
                <w:szCs w:val="22"/>
              </w:rPr>
              <w:t>%</w:t>
            </w:r>
            <w:r w:rsidRPr="00CF0BC1">
              <w:rPr>
                <w:rFonts w:asciiTheme="minorHAnsi" w:hAnsiTheme="minorHAnsi"/>
                <w:b/>
                <w:sz w:val="22"/>
                <w:szCs w:val="22"/>
              </w:rPr>
              <w:t xml:space="preserve"> za malo srednje kapitalizirano poduzeće </w:t>
            </w:r>
          </w:p>
          <w:p w14:paraId="2A3D7C23" w14:textId="77777777" w:rsidR="00FD5815" w:rsidRPr="00CF0BC1" w:rsidRDefault="00FD5815" w:rsidP="00FD5815">
            <w:pPr>
              <w:pStyle w:val="ListParagraph"/>
              <w:spacing w:line="276" w:lineRule="auto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F0BC1" w:rsidRPr="00026CA7" w14:paraId="54D5F1A6" w14:textId="77777777" w:rsidTr="0002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5FE393" w14:textId="77777777" w:rsidR="00CF0BC1" w:rsidRDefault="00CF0BC1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Naknada</w:t>
            </w:r>
          </w:p>
        </w:tc>
        <w:tc>
          <w:tcPr>
            <w:tcW w:w="8080" w:type="dxa"/>
          </w:tcPr>
          <w:p w14:paraId="2FAA5C4A" w14:textId="77777777" w:rsidR="00FD5815" w:rsidRDefault="00CF0BC1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Sukladno programu kreditiranja po kojem se podnosi zahtjev za kredit</w:t>
            </w:r>
          </w:p>
          <w:p w14:paraId="35A34D36" w14:textId="77777777" w:rsidR="00FD5815" w:rsidRDefault="00FD5815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0BC1" w:rsidRPr="00026CA7" w14:paraId="71BE8EA3" w14:textId="77777777" w:rsidTr="00FD5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A44FC3" w14:textId="77777777" w:rsidR="00CF0BC1" w:rsidRDefault="00FD5815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Rok otplate</w:t>
            </w:r>
          </w:p>
        </w:tc>
        <w:tc>
          <w:tcPr>
            <w:tcW w:w="8080" w:type="dxa"/>
          </w:tcPr>
          <w:p w14:paraId="7094B93D" w14:textId="2E1EB1D9" w:rsidR="00CF0BC1" w:rsidRDefault="00FD5815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Najkraći rok otplate je</w:t>
            </w:r>
            <w:r w:rsidRPr="00026CA7">
              <w:rPr>
                <w:rFonts w:asciiTheme="minorHAnsi" w:hAnsiTheme="minorHAnsi"/>
                <w:sz w:val="22"/>
                <w:szCs w:val="22"/>
              </w:rPr>
              <w:t xml:space="preserve"> 12 mjeseci,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 najdulji </w:t>
            </w:r>
            <w:r w:rsidRPr="00026CA7">
              <w:rPr>
                <w:rFonts w:asciiTheme="minorHAnsi" w:hAnsiTheme="minorHAnsi"/>
                <w:sz w:val="22"/>
                <w:szCs w:val="22"/>
              </w:rPr>
              <w:t>10 godina uključujući kor</w:t>
            </w:r>
            <w:r>
              <w:rPr>
                <w:rFonts w:asciiTheme="minorHAnsi" w:hAnsiTheme="minorHAnsi"/>
                <w:sz w:val="22"/>
                <w:szCs w:val="22"/>
              </w:rPr>
              <w:t>ištenje kredita i poček</w:t>
            </w:r>
            <w:r w:rsidR="00280021">
              <w:rPr>
                <w:rFonts w:asciiTheme="minorHAnsi" w:hAnsiTheme="minorHAnsi"/>
                <w:sz w:val="22"/>
                <w:szCs w:val="22"/>
              </w:rPr>
              <w:t>. Krajnje dospijeće kredita ne može biti ugovoreno iza 30.0</w:t>
            </w:r>
            <w:r w:rsidR="0063139E">
              <w:rPr>
                <w:rFonts w:asciiTheme="minorHAnsi" w:hAnsiTheme="minorHAnsi"/>
                <w:sz w:val="22"/>
                <w:szCs w:val="22"/>
              </w:rPr>
              <w:t>8</w:t>
            </w:r>
            <w:r w:rsidR="00280021">
              <w:rPr>
                <w:rFonts w:asciiTheme="minorHAnsi" w:hAnsiTheme="minorHAnsi"/>
                <w:sz w:val="22"/>
                <w:szCs w:val="22"/>
              </w:rPr>
              <w:t>.2028. godine</w:t>
            </w:r>
          </w:p>
          <w:p w14:paraId="14934B5B" w14:textId="77777777" w:rsidR="00FD5815" w:rsidRDefault="00FD5815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815" w:rsidRPr="00026CA7" w14:paraId="7375F087" w14:textId="77777777" w:rsidTr="00FD5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36730657" w14:textId="77777777" w:rsidR="00FD5815" w:rsidRDefault="00FD5815" w:rsidP="00DD3E50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Poček</w:t>
            </w:r>
          </w:p>
        </w:tc>
        <w:tc>
          <w:tcPr>
            <w:tcW w:w="8080" w:type="dxa"/>
          </w:tcPr>
          <w:p w14:paraId="75C70CA5" w14:textId="77777777" w:rsidR="00FD5815" w:rsidRDefault="00FD5815" w:rsidP="00DD3E5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3 godine</w:t>
            </w:r>
          </w:p>
          <w:p w14:paraId="703D1C5C" w14:textId="77777777" w:rsidR="00FD5815" w:rsidRDefault="00FD5815" w:rsidP="00DD3E5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5815" w:rsidRPr="00026CA7" w14:paraId="0C4EBB54" w14:textId="77777777" w:rsidTr="00FD5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E9955AB" w14:textId="77777777" w:rsidR="00FD5815" w:rsidRDefault="00FD5815" w:rsidP="00DD3E50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Rok korištenja </w:t>
            </w:r>
          </w:p>
        </w:tc>
        <w:tc>
          <w:tcPr>
            <w:tcW w:w="8080" w:type="dxa"/>
          </w:tcPr>
          <w:p w14:paraId="2B7846E2" w14:textId="77777777" w:rsidR="00FD5815" w:rsidRDefault="00FD5815" w:rsidP="00DD3E5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 godine</w:t>
            </w:r>
          </w:p>
          <w:p w14:paraId="404403B3" w14:textId="77777777" w:rsidR="00FD5815" w:rsidRDefault="00FD5815" w:rsidP="00DD3E50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0BC1" w:rsidRPr="00026CA7" w14:paraId="2490A0E0" w14:textId="77777777" w:rsidTr="0088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38E14A6" w14:textId="58931968" w:rsidR="00FD5815" w:rsidRDefault="00CF0BC1" w:rsidP="00FD5815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Udio HBOR-ovog kredita </w:t>
            </w:r>
          </w:p>
        </w:tc>
        <w:tc>
          <w:tcPr>
            <w:tcW w:w="8080" w:type="dxa"/>
          </w:tcPr>
          <w:p w14:paraId="7CBAC7D1" w14:textId="542293EA" w:rsidR="00FD5815" w:rsidRDefault="003C73DB" w:rsidP="0088342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 skladu s programom kreditiranja po koj</w:t>
            </w:r>
            <w:r w:rsidR="001C30B9">
              <w:rPr>
                <w:rFonts w:asciiTheme="minorHAnsi" w:hAnsiTheme="minorHAnsi"/>
                <w:sz w:val="22"/>
                <w:szCs w:val="22"/>
              </w:rPr>
              <w:t>em se podnosi zahtjev za kredit</w:t>
            </w:r>
          </w:p>
        </w:tc>
      </w:tr>
      <w:tr w:rsidR="000279B2" w:rsidRPr="00026CA7" w14:paraId="44F33E4B" w14:textId="77777777" w:rsidTr="00026C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B788644" w14:textId="77777777" w:rsidR="000279B2" w:rsidRPr="00026CA7" w:rsidRDefault="00CF0BC1" w:rsidP="00912EF9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Ostali uvjeti</w:t>
            </w:r>
          </w:p>
        </w:tc>
        <w:tc>
          <w:tcPr>
            <w:tcW w:w="8080" w:type="dxa"/>
          </w:tcPr>
          <w:p w14:paraId="39C3D730" w14:textId="77777777" w:rsidR="000279B2" w:rsidRDefault="00CF0BC1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 skladu s programom kreditiranja po koj</w:t>
            </w:r>
            <w:r w:rsidR="00FD5815">
              <w:rPr>
                <w:rFonts w:asciiTheme="minorHAnsi" w:hAnsiTheme="minorHAnsi"/>
                <w:sz w:val="22"/>
                <w:szCs w:val="22"/>
              </w:rPr>
              <w:t>em se podnosi zahtjev za kredit</w:t>
            </w:r>
          </w:p>
          <w:p w14:paraId="29232946" w14:textId="77777777" w:rsidR="00FD5815" w:rsidRPr="00026CA7" w:rsidRDefault="00FD5815" w:rsidP="00912EF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0BC1" w:rsidRPr="00026CA7" w14:paraId="77EEC66B" w14:textId="77777777" w:rsidTr="00026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2A9913F" w14:textId="77777777" w:rsidR="00CF0BC1" w:rsidRPr="00026CA7" w:rsidRDefault="00CF0BC1" w:rsidP="00FD5815">
            <w:pPr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Rok trajanja </w:t>
            </w:r>
          </w:p>
        </w:tc>
        <w:tc>
          <w:tcPr>
            <w:tcW w:w="8080" w:type="dxa"/>
          </w:tcPr>
          <w:p w14:paraId="347D840E" w14:textId="77777777" w:rsidR="00EE76ED" w:rsidRDefault="00912EF9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1E2C00">
              <w:rPr>
                <w:rFonts w:asciiTheme="minorHAnsi" w:hAnsiTheme="minorHAnsi"/>
                <w:sz w:val="22"/>
                <w:szCs w:val="22"/>
              </w:rPr>
              <w:t>0</w:t>
            </w:r>
            <w:r>
              <w:rPr>
                <w:rFonts w:asciiTheme="minorHAnsi" w:hAnsiTheme="minorHAnsi"/>
                <w:sz w:val="22"/>
                <w:szCs w:val="22"/>
              </w:rPr>
              <w:t>.08.2018. godine</w:t>
            </w:r>
          </w:p>
          <w:p w14:paraId="7E35FB18" w14:textId="5C8D5187" w:rsidR="001C30B9" w:rsidRPr="00026CA7" w:rsidRDefault="001C30B9" w:rsidP="00912EF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E3EFD12" w14:textId="77777777" w:rsidR="000279B2" w:rsidRDefault="000279B2" w:rsidP="004C28A7">
      <w:pPr>
        <w:spacing w:line="360" w:lineRule="auto"/>
        <w:jc w:val="both"/>
        <w:rPr>
          <w:rFonts w:asciiTheme="minorHAnsi" w:hAnsiTheme="minorHAnsi"/>
        </w:rPr>
      </w:pPr>
    </w:p>
    <w:p w14:paraId="66CF679C" w14:textId="6F8319A1" w:rsidR="009C6449" w:rsidRDefault="006238A3" w:rsidP="004C28A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Ostala d</w:t>
      </w:r>
      <w:r w:rsidR="000B523A">
        <w:rPr>
          <w:rFonts w:asciiTheme="minorHAnsi" w:hAnsiTheme="minorHAnsi"/>
        </w:rPr>
        <w:t xml:space="preserve">okumentacija </w:t>
      </w:r>
      <w:r>
        <w:rPr>
          <w:rFonts w:asciiTheme="minorHAnsi" w:hAnsiTheme="minorHAnsi"/>
        </w:rPr>
        <w:t xml:space="preserve">koju je potrebno priložiti </w:t>
      </w:r>
      <w:r w:rsidR="000B523A">
        <w:rPr>
          <w:rFonts w:asciiTheme="minorHAnsi" w:hAnsiTheme="minorHAnsi"/>
        </w:rPr>
        <w:t>uz zahtjev za kredit definirana je programom kreditiranja u okviru kojeg se zahtjev podnosi.</w:t>
      </w:r>
    </w:p>
    <w:p w14:paraId="0C9C982A" w14:textId="6E864471" w:rsidR="009C6449" w:rsidRDefault="009C6449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589543D" w14:textId="77777777" w:rsidR="009C6449" w:rsidRDefault="009C6449" w:rsidP="004C28A7">
      <w:pPr>
        <w:spacing w:line="360" w:lineRule="auto"/>
        <w:jc w:val="both"/>
        <w:rPr>
          <w:rFonts w:asciiTheme="minorHAnsi" w:hAnsiTheme="minorHAnsi"/>
        </w:rPr>
        <w:sectPr w:rsidR="009C6449" w:rsidSect="009C6449">
          <w:footerReference w:type="even" r:id="rId8"/>
          <w:footerReference w:type="default" r:id="rId9"/>
          <w:headerReference w:type="first" r:id="rId10"/>
          <w:pgSz w:w="11907" w:h="16840" w:code="9"/>
          <w:pgMar w:top="567" w:right="992" w:bottom="567" w:left="992" w:header="1503" w:footer="340" w:gutter="0"/>
          <w:cols w:space="708"/>
          <w:titlePg/>
          <w:docGrid w:linePitch="360"/>
        </w:sectPr>
      </w:pPr>
    </w:p>
    <w:p w14:paraId="52DD2849" w14:textId="77777777" w:rsidR="009C6449" w:rsidRPr="009C6449" w:rsidRDefault="009C6449" w:rsidP="009C6449">
      <w:pPr>
        <w:jc w:val="center"/>
        <w:rPr>
          <w:rFonts w:asciiTheme="minorHAnsi" w:hAnsiTheme="minorHAnsi"/>
          <w:b/>
          <w:sz w:val="28"/>
          <w:szCs w:val="28"/>
        </w:rPr>
      </w:pPr>
      <w:r w:rsidRPr="009C6449">
        <w:rPr>
          <w:rFonts w:asciiTheme="minorHAnsi" w:hAnsiTheme="minorHAnsi"/>
          <w:b/>
          <w:sz w:val="28"/>
          <w:szCs w:val="28"/>
        </w:rPr>
        <w:lastRenderedPageBreak/>
        <w:t>UPITNIK – DIO A</w:t>
      </w:r>
    </w:p>
    <w:p w14:paraId="095F4CBE" w14:textId="77777777" w:rsidR="009C6449" w:rsidRPr="009C6449" w:rsidRDefault="009C6449" w:rsidP="009C6449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9C6449">
        <w:rPr>
          <w:rFonts w:asciiTheme="minorHAnsi" w:hAnsiTheme="minorHAnsi"/>
          <w:b/>
          <w:sz w:val="28"/>
          <w:szCs w:val="28"/>
        </w:rPr>
        <w:t>InnovFin</w:t>
      </w:r>
      <w:proofErr w:type="spellEnd"/>
      <w:r w:rsidRPr="009C6449">
        <w:rPr>
          <w:rFonts w:asciiTheme="minorHAnsi" w:hAnsiTheme="minorHAnsi"/>
          <w:b/>
          <w:sz w:val="28"/>
          <w:szCs w:val="28"/>
        </w:rPr>
        <w:t xml:space="preserve"> kriteriji prihvatljivosti za inovacije</w:t>
      </w:r>
    </w:p>
    <w:p w14:paraId="280FCECC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6658"/>
        <w:gridCol w:w="5811"/>
        <w:gridCol w:w="709"/>
        <w:gridCol w:w="709"/>
      </w:tblGrid>
      <w:tr w:rsidR="009C6449" w:rsidRPr="009C6449" w14:paraId="157C53DD" w14:textId="77777777" w:rsidTr="0018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017D1D50" w14:textId="77777777" w:rsidR="009C6449" w:rsidRPr="009C6449" w:rsidRDefault="009C6449" w:rsidP="00182554">
            <w:pPr>
              <w:rPr>
                <w:rFonts w:asciiTheme="minorHAnsi" w:hAnsiTheme="minorHAnsi"/>
                <w:b w:val="0"/>
              </w:rPr>
            </w:pPr>
            <w:proofErr w:type="spellStart"/>
            <w:r w:rsidRPr="009C6449">
              <w:rPr>
                <w:rFonts w:asciiTheme="minorHAnsi" w:hAnsiTheme="minorHAnsi"/>
              </w:rPr>
              <w:t>InnovFin</w:t>
            </w:r>
            <w:proofErr w:type="spellEnd"/>
            <w:r w:rsidRPr="009C6449">
              <w:rPr>
                <w:rFonts w:asciiTheme="minorHAnsi" w:hAnsiTheme="minorHAnsi"/>
              </w:rPr>
              <w:t xml:space="preserve"> kriteriji prihvatljivosti za inovacije</w:t>
            </w:r>
          </w:p>
        </w:tc>
        <w:tc>
          <w:tcPr>
            <w:tcW w:w="5811" w:type="dxa"/>
            <w:vAlign w:val="center"/>
          </w:tcPr>
          <w:p w14:paraId="37DA3831" w14:textId="5B01BF7C" w:rsidR="009C6449" w:rsidRPr="009C6449" w:rsidRDefault="009C6449" w:rsidP="001E2C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</w:rPr>
              <w:t xml:space="preserve">Pojašnjenje: potrebno je zadovoljavati barem </w:t>
            </w:r>
            <w:r w:rsidR="008F068D">
              <w:rPr>
                <w:rFonts w:asciiTheme="minorHAnsi" w:hAnsiTheme="minorHAnsi"/>
              </w:rPr>
              <w:t>jedan kriterij uz prilaganje sljedeće dokumentacije:</w:t>
            </w:r>
          </w:p>
        </w:tc>
        <w:tc>
          <w:tcPr>
            <w:tcW w:w="709" w:type="dxa"/>
            <w:vAlign w:val="center"/>
          </w:tcPr>
          <w:p w14:paraId="49AA7722" w14:textId="77777777" w:rsidR="009C6449" w:rsidRPr="009C6449" w:rsidRDefault="009C6449" w:rsidP="0018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  <w:b w:val="0"/>
              </w:rPr>
              <w:t>DA</w:t>
            </w:r>
          </w:p>
        </w:tc>
        <w:tc>
          <w:tcPr>
            <w:tcW w:w="709" w:type="dxa"/>
            <w:vAlign w:val="center"/>
          </w:tcPr>
          <w:p w14:paraId="2BA935A9" w14:textId="77777777" w:rsidR="009C6449" w:rsidRPr="009C6449" w:rsidRDefault="009C6449" w:rsidP="0018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  <w:b w:val="0"/>
              </w:rPr>
              <w:t>NE</w:t>
            </w:r>
          </w:p>
        </w:tc>
      </w:tr>
      <w:tr w:rsidR="009C6449" w:rsidRPr="009C6449" w14:paraId="5BDBCC78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5DA9F2FD" w14:textId="7754C9CD" w:rsidR="009C6449" w:rsidRPr="009C6449" w:rsidRDefault="0031758F" w:rsidP="001E2C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PODNOSITELJ ZAHTJEVA </w:t>
            </w:r>
            <w:r w:rsidR="006238A3">
              <w:rPr>
                <w:rFonts w:asciiTheme="minorHAnsi" w:hAnsiTheme="minorHAnsi"/>
              </w:rPr>
              <w:t xml:space="preserve">ISPUNJAVA ili ĆE NAJKASNIJE </w:t>
            </w:r>
            <w:r>
              <w:rPr>
                <w:rFonts w:asciiTheme="minorHAnsi" w:hAnsiTheme="minorHAnsi"/>
              </w:rPr>
              <w:t>NA DATUM UGOVORA O KREDITU ISPUNJAVA</w:t>
            </w:r>
            <w:r w:rsidR="006238A3">
              <w:rPr>
                <w:rFonts w:asciiTheme="minorHAnsi" w:hAnsiTheme="minorHAnsi"/>
              </w:rPr>
              <w:t>TI</w:t>
            </w:r>
            <w:r w:rsidR="00912386">
              <w:rPr>
                <w:rFonts w:asciiTheme="minorHAnsi" w:hAnsiTheme="minorHAnsi"/>
              </w:rPr>
              <w:t xml:space="preserve"> </w:t>
            </w:r>
            <w:r w:rsidR="001E2C00">
              <w:rPr>
                <w:rFonts w:asciiTheme="minorHAnsi" w:hAnsiTheme="minorHAnsi"/>
              </w:rPr>
              <w:t>NAJMANJE</w:t>
            </w:r>
            <w:r>
              <w:rPr>
                <w:rFonts w:asciiTheme="minorHAnsi" w:hAnsiTheme="minorHAnsi"/>
              </w:rPr>
              <w:t xml:space="preserve"> JEDAN OD SLJEDEĆIH KRITERIJA</w:t>
            </w:r>
            <w:r w:rsidR="00912386">
              <w:rPr>
                <w:rFonts w:asciiTheme="minorHAnsi" w:hAnsiTheme="minorHAnsi"/>
              </w:rPr>
              <w:t xml:space="preserve"> </w:t>
            </w:r>
          </w:p>
        </w:tc>
      </w:tr>
      <w:tr w:rsidR="009C6449" w:rsidRPr="009C6449" w14:paraId="079BF766" w14:textId="77777777" w:rsidTr="00182554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A3FFB67" w14:textId="51932154" w:rsidR="009C6449" w:rsidRPr="009C6449" w:rsidRDefault="005606A3" w:rsidP="00FC3F7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je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MSP ili malo srednje kapitalizirano </w:t>
            </w:r>
            <w:r w:rsidR="0052556E">
              <w:rPr>
                <w:rFonts w:asciiTheme="minorHAnsi" w:hAnsiTheme="minorHAnsi"/>
                <w:sz w:val="20"/>
                <w:szCs w:val="20"/>
              </w:rPr>
              <w:t>poduzeće</w:t>
            </w:r>
            <w:r w:rsidR="0052556E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="001E2C00">
              <w:rPr>
                <w:rFonts w:asciiTheme="minorHAnsi" w:hAnsiTheme="minorHAnsi"/>
                <w:sz w:val="20"/>
                <w:szCs w:val="20"/>
              </w:rPr>
              <w:t>namjerava</w:t>
            </w:r>
            <w:r w:rsidR="00FC3F76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sredstva kredita koristiti za ulaganje u </w:t>
            </w:r>
            <w:r w:rsidR="00FC3F76">
              <w:rPr>
                <w:rFonts w:asciiTheme="minorHAnsi" w:hAnsiTheme="minorHAnsi"/>
                <w:sz w:val="20"/>
                <w:szCs w:val="20"/>
              </w:rPr>
              <w:t>proizvodnju, razvoj ili</w:t>
            </w:r>
            <w:r w:rsidR="00FC3F76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3F76">
              <w:rPr>
                <w:rFonts w:asciiTheme="minorHAnsi" w:hAnsiTheme="minorHAnsi"/>
                <w:sz w:val="20"/>
                <w:szCs w:val="20"/>
              </w:rPr>
              <w:t>provedbu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novih ili znatno unaprijeđenih </w:t>
            </w:r>
            <w:r w:rsidR="00FC3F76">
              <w:rPr>
                <w:rFonts w:asciiTheme="minorHAnsi" w:hAnsiTheme="minorHAnsi"/>
                <w:sz w:val="20"/>
                <w:szCs w:val="20"/>
              </w:rPr>
              <w:t xml:space="preserve">(i)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proizvoda, postupaka ili usluga ili (ii) </w:t>
            </w:r>
            <w:r w:rsidR="00FC3F76" w:rsidRPr="009C6449">
              <w:rPr>
                <w:rFonts w:asciiTheme="minorHAnsi" w:hAnsiTheme="minorHAnsi"/>
                <w:sz w:val="20"/>
                <w:szCs w:val="20"/>
              </w:rPr>
              <w:t>metod</w:t>
            </w:r>
            <w:r w:rsidR="00FC3F76">
              <w:rPr>
                <w:rFonts w:asciiTheme="minorHAnsi" w:hAnsiTheme="minorHAnsi"/>
                <w:sz w:val="20"/>
                <w:szCs w:val="20"/>
              </w:rPr>
              <w:t>a</w:t>
            </w:r>
            <w:r w:rsidR="00FC3F76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proizvodnje ili isporuke, ili (iii) organizacijske ili procesne inovacije uključujući inovativne poslovne modele te kod kojih postoji rizik tehnološke ili industrijske </w:t>
            </w:r>
            <w:r w:rsidR="00FC3F76">
              <w:rPr>
                <w:rFonts w:asciiTheme="minorHAnsi" w:hAnsiTheme="minorHAnsi"/>
                <w:sz w:val="20"/>
                <w:szCs w:val="20"/>
              </w:rPr>
              <w:t xml:space="preserve">ili poslovne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pogreške o čemu svjedoči  procjena</w:t>
            </w:r>
            <w:r w:rsidR="00FC3F76">
              <w:rPr>
                <w:rFonts w:asciiTheme="minorHAnsi" w:hAnsiTheme="minorHAnsi"/>
                <w:sz w:val="20"/>
                <w:szCs w:val="20"/>
              </w:rPr>
              <w:t xml:space="preserve"> koju provede neki vanjski stručnjak</w:t>
            </w:r>
          </w:p>
        </w:tc>
        <w:tc>
          <w:tcPr>
            <w:tcW w:w="5811" w:type="dxa"/>
            <w:vAlign w:val="center"/>
          </w:tcPr>
          <w:p w14:paraId="239C4FCC" w14:textId="350AD1A4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Navesti i priložiti o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dgovarajuć</w:t>
            </w:r>
            <w:r w:rsidR="00131BB9">
              <w:rPr>
                <w:rFonts w:asciiTheme="minorHAnsi" w:hAnsiTheme="minorHAnsi"/>
                <w:sz w:val="20"/>
                <w:szCs w:val="20"/>
              </w:rPr>
              <w:t>u dokumentaciju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(poslovni plan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u kojem se svjedoči o takvoj namjeri i takvim rizicima ili procjen</w:t>
            </w:r>
            <w:r w:rsidR="008F068D">
              <w:rPr>
                <w:rFonts w:asciiTheme="minorHAnsi" w:hAnsiTheme="minorHAnsi"/>
                <w:sz w:val="20"/>
                <w:szCs w:val="20"/>
              </w:rPr>
              <w:t>u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koju je proveo neovisni stručnjak</w:t>
            </w:r>
            <w:r w:rsidR="00131BB9">
              <w:rPr>
                <w:rFonts w:asciiTheme="minorHAnsi" w:hAnsiTheme="minorHAnsi"/>
                <w:sz w:val="20"/>
                <w:szCs w:val="20"/>
              </w:rPr>
              <w:t>)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525671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AE137C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352953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E55BD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04AEA0A2" w14:textId="77777777" w:rsidTr="0018255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056EBF54" w14:textId="77777777" w:rsidR="009C6449" w:rsidRPr="009C6449" w:rsidRDefault="009C6449" w:rsidP="001825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62DA6476" w14:textId="77777777" w:rsidTr="00182554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A551349" w14:textId="06AE98A7" w:rsidR="009C6449" w:rsidRPr="009C6449" w:rsidRDefault="005606A3" w:rsidP="00FC3F7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C6449" w:rsidDel="005606A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„brzo rastuć</w:t>
            </w:r>
            <w:r w:rsidR="001E2C00">
              <w:rPr>
                <w:rFonts w:asciiTheme="minorHAnsi" w:hAnsiTheme="minorHAnsi"/>
                <w:sz w:val="20"/>
                <w:szCs w:val="20"/>
              </w:rPr>
              <w:t>e poduzeće“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3F76">
              <w:rPr>
                <w:rFonts w:asciiTheme="minorHAnsi" w:hAnsiTheme="minorHAnsi"/>
                <w:sz w:val="20"/>
                <w:szCs w:val="20"/>
              </w:rPr>
              <w:t>koje posluje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na tržištu manje od 12 godina nakon prve komercijalne prodaje te uz prosječan godišnji rast zaposlenika ili prometa veći od 20% godišnje, u razdoblju od 3 godine (s najmanje 10 zaposlenika na početku promatranog razdoblja)</w:t>
            </w:r>
          </w:p>
        </w:tc>
        <w:tc>
          <w:tcPr>
            <w:tcW w:w="5811" w:type="dxa"/>
            <w:vAlign w:val="center"/>
          </w:tcPr>
          <w:p w14:paraId="6CD1A657" w14:textId="699FE1BD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Navesti i priložiti</w:t>
            </w:r>
            <w:r w:rsidR="00131BB9">
              <w:t xml:space="preserve">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>odgovarajuću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s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takvim informacijama koje dostavlja ovlašteni računovođa.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763719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75B1B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2001075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9EEC41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72D89C21" w14:textId="77777777" w:rsidTr="0018255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6F4CDD74" w14:textId="77777777" w:rsidR="009C6449" w:rsidRPr="009C6449" w:rsidRDefault="009C6449" w:rsidP="001825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2412E190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AEA9AE4" w14:textId="6C95DF34" w:rsidR="009C6449" w:rsidRPr="009C6449" w:rsidRDefault="00FC3F76" w:rsidP="00FC3F7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p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osluje na tržištu manje od 7 godina nakon prve komercijalne prodaje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a troškovi istraživanja i razvoja predstavljaju najmanje 5% ukupnih poslovnih rashoda u najmanje jednoj od protekle 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godine  (ili u tekućoj u slučaju novo osnovanog poduzeća – start-</w:t>
            </w:r>
            <w:proofErr w:type="spellStart"/>
            <w:r w:rsidR="009C6449" w:rsidRPr="009C6449">
              <w:rPr>
                <w:rFonts w:asciiTheme="minorHAnsi" w:hAnsiTheme="minorHAnsi"/>
                <w:sz w:val="20"/>
                <w:szCs w:val="20"/>
              </w:rPr>
              <w:t>up</w:t>
            </w:r>
            <w:proofErr w:type="spellEnd"/>
            <w:r w:rsidR="009C6449" w:rsidRPr="009C644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811" w:type="dxa"/>
            <w:vAlign w:val="center"/>
          </w:tcPr>
          <w:p w14:paraId="1545153E" w14:textId="1E817C2E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s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takvim informacijama koje dostavlja ovlašteni računovođa.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32888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4C9B1B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937821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E71B66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302F5E83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03640C0F" w14:textId="77777777" w:rsidR="009C6449" w:rsidRPr="009C6449" w:rsidRDefault="009C6449" w:rsidP="001825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141B1868" w14:textId="77777777" w:rsidTr="00182554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4990DF" w14:textId="13306962" w:rsidR="009C6449" w:rsidRPr="009C6449" w:rsidRDefault="005606A3" w:rsidP="00FC3F7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MSP ili malo srednje kapitalizirano </w:t>
            </w:r>
            <w:r>
              <w:rPr>
                <w:rFonts w:asciiTheme="minorHAnsi" w:hAnsiTheme="minorHAnsi"/>
                <w:sz w:val="20"/>
                <w:szCs w:val="20"/>
              </w:rPr>
              <w:t>poduzeće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sa značajnim inovacijskim potencijalom i/ili je „poduzeće s intenzivnim </w:t>
            </w:r>
            <w:r w:rsidR="00FC3F76">
              <w:rPr>
                <w:rFonts w:asciiTheme="minorHAnsi" w:hAnsiTheme="minorHAnsi"/>
                <w:sz w:val="20"/>
                <w:szCs w:val="20"/>
              </w:rPr>
              <w:t xml:space="preserve">aktivnostima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istraživanj</w:t>
            </w:r>
            <w:r w:rsidR="00FC3F76">
              <w:rPr>
                <w:rFonts w:asciiTheme="minorHAnsi" w:hAnsiTheme="minorHAnsi"/>
                <w:sz w:val="20"/>
                <w:szCs w:val="20"/>
              </w:rPr>
              <w:t>a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i razvoj</w:t>
            </w:r>
            <w:r w:rsidR="00FC3F76">
              <w:rPr>
                <w:rFonts w:asciiTheme="minorHAnsi" w:hAnsiTheme="minorHAnsi"/>
                <w:sz w:val="20"/>
                <w:szCs w:val="20"/>
              </w:rPr>
              <w:t>a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“, te zadovoljava </w:t>
            </w:r>
            <w:r w:rsidR="009C6449" w:rsidRPr="009C6449">
              <w:rPr>
                <w:rFonts w:asciiTheme="minorHAnsi" w:hAnsiTheme="minorHAnsi"/>
                <w:sz w:val="20"/>
                <w:szCs w:val="20"/>
                <w:u w:val="single"/>
              </w:rPr>
              <w:t xml:space="preserve">barem jedan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od sljedećih </w:t>
            </w:r>
            <w:r w:rsidR="00FC3F76">
              <w:rPr>
                <w:rFonts w:asciiTheme="minorHAnsi" w:hAnsiTheme="minorHAnsi"/>
                <w:sz w:val="20"/>
                <w:szCs w:val="20"/>
              </w:rPr>
              <w:t>uvjeta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vAlign w:val="center"/>
          </w:tcPr>
          <w:p w14:paraId="35478737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71CFE934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E8415EF" w14:textId="3484AB25" w:rsidR="009C6449" w:rsidRPr="009C6449" w:rsidRDefault="009C6449" w:rsidP="000A6E71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posljednji revidirani </w:t>
            </w:r>
            <w:r w:rsidR="000A6E71">
              <w:rPr>
                <w:rFonts w:asciiTheme="minorHAnsi" w:hAnsiTheme="minorHAnsi"/>
                <w:sz w:val="20"/>
                <w:szCs w:val="20"/>
              </w:rPr>
              <w:t xml:space="preserve">financijski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izvještaji potvrđuju da su godišnji troškovi za istraživanje i razvoj jednaki ili </w:t>
            </w:r>
            <w:r w:rsidR="000A6E71">
              <w:rPr>
                <w:rFonts w:asciiTheme="minorHAnsi" w:hAnsiTheme="minorHAnsi"/>
                <w:sz w:val="20"/>
                <w:szCs w:val="20"/>
              </w:rPr>
              <w:t>premašuju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20% iznosa kredita</w:t>
            </w:r>
            <w:r w:rsidR="000A6E71">
              <w:rPr>
                <w:rFonts w:asciiTheme="minorHAnsi" w:hAnsiTheme="minorHAnsi"/>
                <w:sz w:val="20"/>
                <w:szCs w:val="20"/>
              </w:rPr>
              <w:t>,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a naš poslovni plan ukazuje na porast troškova za istraživanje i razvoj koji su barem jednaki iznosu kredita;</w:t>
            </w:r>
          </w:p>
        </w:tc>
        <w:tc>
          <w:tcPr>
            <w:tcW w:w="5811" w:type="dxa"/>
            <w:vAlign w:val="center"/>
          </w:tcPr>
          <w:p w14:paraId="5C4A6EF4" w14:textId="621689F2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s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takvim informacijama koje dostavlja ovlašteni računovođa.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930467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F6DAB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60631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6F0998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75BFEEF5" w14:textId="77777777" w:rsidTr="00075B92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03259B0" w14:textId="549A0B23" w:rsidR="009C6449" w:rsidRPr="009C6449" w:rsidRDefault="009C6449" w:rsidP="00FC3F76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lastRenderedPageBreak/>
              <w:t>Najmanje 80% iznosa kredita bit će utrošeno na aktivnosti istraživanja i razvoja kako je navedeno u poslovnom planu, a ostatak na troškove koji su potrebni kako bi se omogućile takve aktivnosti (npr.</w:t>
            </w:r>
            <w:r w:rsidR="008F068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>plaće);</w:t>
            </w:r>
          </w:p>
        </w:tc>
        <w:tc>
          <w:tcPr>
            <w:tcW w:w="5811" w:type="dxa"/>
            <w:vAlign w:val="center"/>
          </w:tcPr>
          <w:p w14:paraId="36A7A10F" w14:textId="64689D8F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(poslovni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plan u kojem se dokazuju takvi izdaci</w:t>
            </w:r>
            <w:r w:rsidR="00131BB9">
              <w:rPr>
                <w:rFonts w:asciiTheme="minorHAnsi" w:hAnsiTheme="minorHAnsi"/>
                <w:sz w:val="20"/>
                <w:szCs w:val="20"/>
              </w:rPr>
              <w:t>)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152435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DA9A68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42115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627F70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44EA1E36" w14:textId="77777777" w:rsidTr="00D37A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4"/>
          </w:tcPr>
          <w:p w14:paraId="16BF5344" w14:textId="69813448" w:rsidR="00912386" w:rsidRDefault="0031758F" w:rsidP="0029768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>PODNOSITELJ ZAHTJEVA NA DATUM ZAHTJEVA ZA KREDIT ISPUNJAVA BAREM JEDAN OD SLJEDEĆIH KRITERIJA</w:t>
            </w:r>
          </w:p>
        </w:tc>
      </w:tr>
      <w:tr w:rsidR="00912386" w:rsidRPr="009C6449" w14:paraId="25E9CE74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F3F3632" w14:textId="77B1B9D7" w:rsidR="00912386" w:rsidRPr="009C6449" w:rsidRDefault="00912386" w:rsidP="003D6A18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U posljednjih 36 mjeseci </w:t>
            </w:r>
            <w:r w:rsidR="00075B92">
              <w:rPr>
                <w:rFonts w:asciiTheme="minorHAnsi" w:hAnsiTheme="minorHAnsi"/>
                <w:sz w:val="20"/>
                <w:szCs w:val="20"/>
              </w:rPr>
              <w:t xml:space="preserve">Podnositelju zahtjeva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odobrene su darovnice, zajmovi ili garancije europskih shema potpora za istraživanje i razvoj (npr. </w:t>
            </w:r>
            <w:proofErr w:type="spellStart"/>
            <w:r w:rsidRPr="009C6449">
              <w:rPr>
                <w:rFonts w:asciiTheme="minorHAnsi" w:hAnsiTheme="minorHAnsi"/>
                <w:sz w:val="20"/>
                <w:szCs w:val="20"/>
              </w:rPr>
              <w:t>Horizon</w:t>
            </w:r>
            <w:proofErr w:type="spellEnd"/>
            <w:r w:rsidRPr="009C6449">
              <w:rPr>
                <w:rFonts w:asciiTheme="minorHAnsi" w:hAnsiTheme="minorHAnsi"/>
                <w:sz w:val="20"/>
                <w:szCs w:val="20"/>
              </w:rPr>
              <w:t xml:space="preserve"> 2020 ili FP7 ili njihovi instrumenti financiranja (npr. zajedničke tehnološke inicijative „EUROSTARS“) ili regionalne i nacionalne sheme potpora za istraživanje ili inovacije, a sredstva kredita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neće se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koristiti za taj isti trošak;</w:t>
            </w:r>
          </w:p>
        </w:tc>
        <w:tc>
          <w:tcPr>
            <w:tcW w:w="5811" w:type="dxa"/>
            <w:vAlign w:val="center"/>
          </w:tcPr>
          <w:p w14:paraId="170F0C7C" w14:textId="639A5F48" w:rsidR="00912386" w:rsidRPr="009C6449" w:rsidRDefault="003D417B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datumom do 36 mjeseci unatrag.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524861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5EAF3D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2475022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7587DC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403AACCA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5A1EF37" w14:textId="05AFC5CB" w:rsidR="00912386" w:rsidRPr="009C6449" w:rsidRDefault="00912386" w:rsidP="00075B92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U posljednja 24 mjeseca neka institucija EU ili neko tijelo EU dodijelilo</w:t>
            </w:r>
            <w:r w:rsidR="00075B92">
              <w:rPr>
                <w:rFonts w:asciiTheme="minorHAnsi" w:hAnsiTheme="minorHAnsi"/>
                <w:sz w:val="20"/>
                <w:szCs w:val="20"/>
              </w:rPr>
              <w:t xml:space="preserve"> je Podnositelju zahtjeva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nagradu za istraživanje i razvoj ili nagradu za inovaciju;</w:t>
            </w:r>
          </w:p>
        </w:tc>
        <w:tc>
          <w:tcPr>
            <w:tcW w:w="5811" w:type="dxa"/>
            <w:vAlign w:val="center"/>
          </w:tcPr>
          <w:p w14:paraId="0062D7DE" w14:textId="07D5702B" w:rsidR="00912386" w:rsidRPr="009C6449" w:rsidRDefault="003D417B" w:rsidP="00131B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Navesti i priložiti</w:t>
            </w:r>
            <w:r w:rsidR="00131BB9">
              <w:t xml:space="preserve">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>odgovarajuću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dokumentaciju</w:t>
            </w:r>
            <w:r w:rsidR="00131BB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29461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B000CAE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0"/>
              <w:szCs w:val="20"/>
            </w:rPr>
            <w:id w:val="-92865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F34F6B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12386" w:rsidRPr="009C6449" w14:paraId="72EA6CEB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039109" w14:textId="319DFC52" w:rsidR="00912386" w:rsidRPr="009C6449" w:rsidRDefault="00912386" w:rsidP="00075B92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U posljednja 24 mjeseca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Podnositelj zahtjeva prijavio 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barem jedno tehnološko pravo (npr. patent, uslužni model, pravo na dizajn)</w:t>
            </w:r>
            <w:r w:rsidR="00075B92">
              <w:rPr>
                <w:rFonts w:asciiTheme="minorHAnsi" w:hAnsiTheme="minorHAnsi"/>
                <w:sz w:val="20"/>
                <w:szCs w:val="20"/>
              </w:rPr>
              <w:t>,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a namjena kredita je omogućiti korištenje tog tehnološkog prava;</w:t>
            </w:r>
          </w:p>
        </w:tc>
        <w:tc>
          <w:tcPr>
            <w:tcW w:w="5811" w:type="dxa"/>
            <w:vAlign w:val="center"/>
          </w:tcPr>
          <w:p w14:paraId="71DFBCF7" w14:textId="5BD343FC" w:rsidR="00912386" w:rsidRPr="009C6449" w:rsidRDefault="003D417B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s datumom do 24 mjeseca unatrag.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820390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614080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787889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F43036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1ADA72D3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616364" w14:textId="4A8CA54A" w:rsidR="00912386" w:rsidRPr="009C6449" w:rsidRDefault="00912386" w:rsidP="00075B92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MSP u ranoj fazi poslovanja te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u posljednja 24 mjeseca primio ulaganje od ulagača u poduzetnički kapital ili od poslovnog anđela koji je član mreže poslovnih anđela; ili su oni trenutno dioničari u poduzeću;</w:t>
            </w:r>
          </w:p>
        </w:tc>
        <w:tc>
          <w:tcPr>
            <w:tcW w:w="5811" w:type="dxa"/>
            <w:vAlign w:val="center"/>
          </w:tcPr>
          <w:p w14:paraId="012EBC16" w14:textId="5B08DD25" w:rsidR="00912386" w:rsidRPr="009C6449" w:rsidRDefault="003D417B" w:rsidP="003D41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o ulaganju.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450858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F259C7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86186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6B1392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55B6ED0F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973D7A0" w14:textId="4929352D" w:rsidR="00912386" w:rsidRPr="009C6449" w:rsidRDefault="00075B92" w:rsidP="00075B92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planira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 xml:space="preserve"> projekt koji uključuje rizično financiranje koje je prema poslovnom planu pripremljenom za ulazak u novi proizvod ili geografsko tržište, veće od 50%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njegovog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prosječnog godišnjeg prometa u prethodnih 5 godina;</w:t>
            </w:r>
          </w:p>
        </w:tc>
        <w:tc>
          <w:tcPr>
            <w:tcW w:w="5811" w:type="dxa"/>
            <w:vAlign w:val="center"/>
          </w:tcPr>
          <w:p w14:paraId="7C240032" w14:textId="14C5E79D" w:rsidR="00912386" w:rsidRPr="009C6449" w:rsidRDefault="003D417B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Navesti i priložiti o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 xml:space="preserve">dgovarajući dokaz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u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 xml:space="preserve"> poslovnom planu poduzeća.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0801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286DA9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264685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3AAAA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3299EB44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5B14638" w14:textId="18179E05" w:rsidR="00912386" w:rsidRPr="009C6449" w:rsidRDefault="00075B92" w:rsidP="00912386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 xml:space="preserve">roškovi istraživanja i razvoja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Podnositelja zahtjeva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predstavljaju najmanje 10% ukupnih poslovnih rashoda u barem jednoj od posljednje 3 godine (ili u tekućoj u slučaju novo osnovanog poduzeća – start-</w:t>
            </w:r>
            <w:proofErr w:type="spellStart"/>
            <w:r w:rsidR="00912386" w:rsidRPr="009C6449">
              <w:rPr>
                <w:rFonts w:asciiTheme="minorHAnsi" w:hAnsiTheme="minorHAnsi"/>
                <w:sz w:val="20"/>
                <w:szCs w:val="20"/>
              </w:rPr>
              <w:t>up</w:t>
            </w:r>
            <w:proofErr w:type="spellEnd"/>
            <w:r w:rsidR="00912386" w:rsidRPr="009C644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811" w:type="dxa"/>
            <w:vAlign w:val="center"/>
          </w:tcPr>
          <w:p w14:paraId="5CDFB027" w14:textId="3A32CA19" w:rsidR="00912386" w:rsidRPr="009C6449" w:rsidRDefault="003D417B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s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 xml:space="preserve"> takvim informacijama koje dostavlja ovlašteni računovođa.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64196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75B1E5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752271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365CFC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375AF471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5E360A0" w14:textId="533ED416" w:rsidR="00912386" w:rsidRPr="009C6449" w:rsidRDefault="00912386" w:rsidP="00912386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malo srednje kapitalizirano </w:t>
            </w:r>
            <w:r w:rsidR="003D6A18">
              <w:rPr>
                <w:rFonts w:asciiTheme="minorHAnsi" w:hAnsiTheme="minorHAnsi"/>
                <w:sz w:val="20"/>
                <w:szCs w:val="20"/>
              </w:rPr>
              <w:t>poduzeće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i </w:t>
            </w:r>
            <w:r w:rsidR="00075B92">
              <w:rPr>
                <w:rFonts w:asciiTheme="minorHAnsi" w:hAnsiTheme="minorHAnsi"/>
                <w:sz w:val="20"/>
                <w:szCs w:val="20"/>
              </w:rPr>
              <w:t xml:space="preserve">njegovi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>troškovi za istraživanje i razvoj predstavljaju:</w:t>
            </w:r>
          </w:p>
          <w:p w14:paraId="0EFEBA90" w14:textId="77777777" w:rsidR="00912386" w:rsidRPr="009C6449" w:rsidRDefault="00912386" w:rsidP="00912386">
            <w:pPr>
              <w:pStyle w:val="ListParagraph"/>
              <w:numPr>
                <w:ilvl w:val="0"/>
                <w:numId w:val="24"/>
              </w:numPr>
              <w:ind w:left="1305" w:hanging="142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Ili, najmanje 15% ukupnih poslovnih rashoda u najmanje jednoj od prethodne 3 godine </w:t>
            </w:r>
          </w:p>
          <w:p w14:paraId="5D47D105" w14:textId="77777777" w:rsidR="00912386" w:rsidRPr="009C6449" w:rsidRDefault="00912386" w:rsidP="00912386">
            <w:pPr>
              <w:pStyle w:val="ListParagraph"/>
              <w:numPr>
                <w:ilvl w:val="0"/>
                <w:numId w:val="24"/>
              </w:numPr>
              <w:ind w:left="1305" w:hanging="142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Ili, najmanje 10% od ukupnih poslovnih rashoda godišnje u prethodne 3 godine </w:t>
            </w:r>
          </w:p>
        </w:tc>
        <w:tc>
          <w:tcPr>
            <w:tcW w:w="5811" w:type="dxa"/>
            <w:vAlign w:val="center"/>
          </w:tcPr>
          <w:p w14:paraId="272A9B30" w14:textId="050BA256" w:rsidR="00912386" w:rsidRPr="009C6449" w:rsidRDefault="003D417B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31BB9">
              <w:rPr>
                <w:rFonts w:asciiTheme="minorHAnsi" w:hAnsiTheme="minorHAnsi"/>
                <w:sz w:val="20"/>
                <w:szCs w:val="20"/>
              </w:rPr>
              <w:t>s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 xml:space="preserve"> takvim informacijama koje dostavlja ovlašteni računovođa.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535617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904945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949511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57A4D2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2D3D28B0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76058F6" w14:textId="70B734BF" w:rsidR="00912386" w:rsidRPr="009C6449" w:rsidRDefault="00912386" w:rsidP="006238A3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U posljednjih 36 mjeseci troškov</w:t>
            </w:r>
            <w:r w:rsidR="00075B92">
              <w:rPr>
                <w:rFonts w:asciiTheme="minorHAnsi" w:hAnsiTheme="minorHAnsi"/>
                <w:sz w:val="20"/>
                <w:szCs w:val="20"/>
              </w:rPr>
              <w:t>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istraživanja i razvoja </w:t>
            </w:r>
            <w:r w:rsidR="00075B92">
              <w:rPr>
                <w:rFonts w:asciiTheme="minorHAnsi" w:hAnsiTheme="minorHAnsi"/>
                <w:sz w:val="20"/>
                <w:szCs w:val="20"/>
              </w:rPr>
              <w:t xml:space="preserve">Podnositelja zahtjeva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su nacionalna ili regionalna tijela ili institucije kvalificirale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kao dio mjera opće potpore koje je odobrila Europska komisija i koje su osmišljene kao poticaj poduzećima da ulažu u istraživanje i razvoj, i takvo tijelo ili institucija neovisno </w:t>
            </w:r>
            <w:r w:rsidR="00075B92">
              <w:rPr>
                <w:rFonts w:asciiTheme="minorHAnsi" w:hAnsiTheme="minorHAnsi"/>
                <w:sz w:val="20"/>
                <w:szCs w:val="20"/>
              </w:rPr>
              <w:t xml:space="preserve">je 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o HBOR-u i </w:t>
            </w:r>
            <w:r w:rsidR="006238A3">
              <w:rPr>
                <w:rFonts w:asciiTheme="minorHAnsi" w:hAnsiTheme="minorHAnsi"/>
                <w:sz w:val="20"/>
                <w:szCs w:val="20"/>
              </w:rPr>
              <w:t>Podnositelju zahtjeva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i ii) Kredit obuhvaća inkrementalne troškove kako je navedeno u poslovnom planu i iii) Kredit ne obuhvaća iste prihvatljive troškove koji već imaju potporu naprijed navedenih mjera</w:t>
            </w:r>
          </w:p>
        </w:tc>
        <w:tc>
          <w:tcPr>
            <w:tcW w:w="5811" w:type="dxa"/>
            <w:vAlign w:val="center"/>
          </w:tcPr>
          <w:p w14:paraId="06419AE8" w14:textId="75C69FBB" w:rsidR="00912386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Navesti i priložiti</w:t>
            </w:r>
            <w:r w:rsidR="00131BB9">
              <w:t xml:space="preserve">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>odgovarajuću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s datumom do 36 mjeseci unatrag.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33372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058FA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2189731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2261E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5344698B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E4EAEF9" w14:textId="546DDF27" w:rsidR="00912386" w:rsidRPr="009C6449" w:rsidRDefault="00912386" w:rsidP="003D6A18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U posljednjih 36 mjeseci neka institucija ili tijelo EU, ili nacionalna ili regionalna institucija ili tijelo označilo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je Podnositelja zahtjeva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kao inovativno poduzeće </w:t>
            </w:r>
          </w:p>
        </w:tc>
        <w:tc>
          <w:tcPr>
            <w:tcW w:w="5811" w:type="dxa"/>
            <w:vAlign w:val="center"/>
          </w:tcPr>
          <w:p w14:paraId="4B9B416D" w14:textId="1B47E3C7" w:rsidR="00912386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s datumom do 36 mjeseci unatrag.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413662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29CA91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413593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4CD998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12386" w:rsidRPr="009C6449" w14:paraId="105F17D1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291E4B9" w14:textId="0E38A6EE" w:rsidR="00912386" w:rsidRPr="009C6449" w:rsidRDefault="00912386" w:rsidP="00075B92">
            <w:pPr>
              <w:pStyle w:val="ListParagraph"/>
              <w:numPr>
                <w:ilvl w:val="0"/>
                <w:numId w:val="24"/>
              </w:numPr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 xml:space="preserve">U posljednjih 36 mjeseci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Podnositelj zahtjeva imao je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troškove istraživanja i razvoja koje su nacionalna ili regionalna tijela ili institucije kvalificirale kao dio mjera opće potpore koje je odobrila Europska komisija i koje su osmišljene kao poticaj poduzećima da ulažu u istraživanje i razvoj</w:t>
            </w:r>
          </w:p>
        </w:tc>
        <w:tc>
          <w:tcPr>
            <w:tcW w:w="5811" w:type="dxa"/>
            <w:vAlign w:val="center"/>
          </w:tcPr>
          <w:p w14:paraId="32003DE9" w14:textId="2A9F38A8" w:rsidR="00912386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Navesti i priložiti</w:t>
            </w:r>
            <w:r w:rsidR="00131BB9">
              <w:t xml:space="preserve">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>odgovarajuću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2386" w:rsidRPr="009C6449">
              <w:rPr>
                <w:rFonts w:asciiTheme="minorHAnsi" w:hAnsiTheme="minorHAnsi"/>
                <w:sz w:val="20"/>
                <w:szCs w:val="20"/>
              </w:rPr>
              <w:t>s datumom do 36 mjeseci unatrag.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61129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3F008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2284520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2C5254" w14:textId="77777777" w:rsidR="00912386" w:rsidRPr="009C6449" w:rsidRDefault="00912386" w:rsidP="0091238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2B21625A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3AC6DDBA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7A3509E6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5FC9BAE2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59135388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557863AB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06947A1B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091D0F44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3ADF52AF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2473D925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0B5E248E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35AD1355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4BCB831D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5971C434" w14:textId="77777777" w:rsid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2E68B4DB" w14:textId="77777777" w:rsidR="00075B92" w:rsidRDefault="00075B92" w:rsidP="009C6449">
      <w:pPr>
        <w:rPr>
          <w:rFonts w:asciiTheme="minorHAnsi" w:hAnsiTheme="minorHAnsi"/>
          <w:b/>
          <w:sz w:val="28"/>
          <w:szCs w:val="28"/>
        </w:rPr>
      </w:pPr>
    </w:p>
    <w:p w14:paraId="01EEF879" w14:textId="77777777" w:rsidR="00075B92" w:rsidRPr="009C6449" w:rsidRDefault="00075B92" w:rsidP="009C6449">
      <w:pPr>
        <w:rPr>
          <w:rFonts w:asciiTheme="minorHAnsi" w:hAnsiTheme="minorHAnsi"/>
          <w:b/>
          <w:sz w:val="28"/>
          <w:szCs w:val="28"/>
        </w:rPr>
      </w:pPr>
    </w:p>
    <w:p w14:paraId="7C80E278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777CFECA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p w14:paraId="28E7555F" w14:textId="77777777" w:rsidR="009C6449" w:rsidRPr="009C6449" w:rsidRDefault="009C6449" w:rsidP="009C6449">
      <w:pPr>
        <w:jc w:val="center"/>
        <w:rPr>
          <w:rFonts w:asciiTheme="minorHAnsi" w:hAnsiTheme="minorHAnsi"/>
          <w:b/>
          <w:sz w:val="28"/>
          <w:szCs w:val="28"/>
        </w:rPr>
      </w:pPr>
      <w:r w:rsidRPr="009C6449">
        <w:rPr>
          <w:rFonts w:asciiTheme="minorHAnsi" w:hAnsiTheme="minorHAnsi"/>
          <w:b/>
          <w:sz w:val="28"/>
          <w:szCs w:val="28"/>
        </w:rPr>
        <w:t>UPITNIK – DIO B</w:t>
      </w:r>
    </w:p>
    <w:p w14:paraId="4DC2F673" w14:textId="575D7AB5" w:rsidR="009C6449" w:rsidRPr="009C6449" w:rsidRDefault="009C6449" w:rsidP="009C6449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9C6449">
        <w:rPr>
          <w:rFonts w:asciiTheme="minorHAnsi" w:hAnsiTheme="minorHAnsi"/>
          <w:b/>
          <w:sz w:val="28"/>
          <w:szCs w:val="28"/>
        </w:rPr>
        <w:t>InnovFin</w:t>
      </w:r>
      <w:proofErr w:type="spellEnd"/>
      <w:r w:rsidRPr="009C6449">
        <w:rPr>
          <w:rFonts w:asciiTheme="minorHAnsi" w:hAnsiTheme="minorHAnsi"/>
          <w:b/>
          <w:sz w:val="28"/>
          <w:szCs w:val="28"/>
        </w:rPr>
        <w:t xml:space="preserve"> kriteriji prihvatljivosti za Korisnike kredita</w:t>
      </w:r>
      <w:r w:rsidR="008A24A8">
        <w:rPr>
          <w:rFonts w:asciiTheme="minorHAnsi" w:hAnsiTheme="minorHAnsi"/>
          <w:b/>
          <w:sz w:val="28"/>
          <w:szCs w:val="28"/>
        </w:rPr>
        <w:t>/Podnositelje zahtjeva</w:t>
      </w:r>
    </w:p>
    <w:p w14:paraId="4B758AEB" w14:textId="77777777" w:rsidR="009C6449" w:rsidRPr="009C6449" w:rsidRDefault="009C6449" w:rsidP="009C6449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6658"/>
        <w:gridCol w:w="5811"/>
        <w:gridCol w:w="709"/>
        <w:gridCol w:w="709"/>
      </w:tblGrid>
      <w:tr w:rsidR="009C6449" w:rsidRPr="009C6449" w14:paraId="2F6FE08D" w14:textId="77777777" w:rsidTr="0018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vAlign w:val="center"/>
          </w:tcPr>
          <w:p w14:paraId="775F3DD9" w14:textId="77777777" w:rsidR="009C6449" w:rsidRPr="009C6449" w:rsidRDefault="009C6449" w:rsidP="00182554">
            <w:pPr>
              <w:jc w:val="center"/>
              <w:rPr>
                <w:rFonts w:asciiTheme="minorHAnsi" w:hAnsiTheme="minorHAnsi"/>
                <w:b w:val="0"/>
              </w:rPr>
            </w:pPr>
          </w:p>
          <w:p w14:paraId="1BD49DED" w14:textId="70571214" w:rsidR="009C6449" w:rsidRPr="009C6449" w:rsidRDefault="009C6449" w:rsidP="00182554">
            <w:pPr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</w:rPr>
              <w:t>Kriteriji prihvatljivosti za Korisnike kredita</w:t>
            </w:r>
            <w:r w:rsidR="008A24A8">
              <w:rPr>
                <w:rFonts w:asciiTheme="minorHAnsi" w:hAnsiTheme="minorHAnsi"/>
              </w:rPr>
              <w:t>/Podnositelje zahtjeva</w:t>
            </w:r>
          </w:p>
          <w:p w14:paraId="46BB5CBF" w14:textId="77777777" w:rsidR="009C6449" w:rsidRPr="009C6449" w:rsidRDefault="009C6449" w:rsidP="00182554">
            <w:pPr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5811" w:type="dxa"/>
            <w:vAlign w:val="center"/>
          </w:tcPr>
          <w:p w14:paraId="1CE1E873" w14:textId="693913F2" w:rsidR="009C6449" w:rsidRPr="009C6449" w:rsidRDefault="009C6449" w:rsidP="007406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</w:rPr>
              <w:t>Pojašnjenje: svi kriteriji moraju biti ispunjeni na datum ugovora o kreditu uz:</w:t>
            </w:r>
          </w:p>
        </w:tc>
        <w:tc>
          <w:tcPr>
            <w:tcW w:w="709" w:type="dxa"/>
          </w:tcPr>
          <w:p w14:paraId="219F4E2F" w14:textId="77777777" w:rsidR="009C6449" w:rsidRPr="009C6449" w:rsidRDefault="009C6449" w:rsidP="0018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</w:p>
          <w:p w14:paraId="778722B5" w14:textId="77777777" w:rsidR="009C6449" w:rsidRPr="009C6449" w:rsidRDefault="009C6449" w:rsidP="0018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  <w:b w:val="0"/>
              </w:rPr>
              <w:t>DA</w:t>
            </w:r>
          </w:p>
        </w:tc>
        <w:tc>
          <w:tcPr>
            <w:tcW w:w="709" w:type="dxa"/>
          </w:tcPr>
          <w:p w14:paraId="164B7E74" w14:textId="77777777" w:rsidR="009C6449" w:rsidRPr="009C6449" w:rsidRDefault="009C6449" w:rsidP="0018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</w:p>
          <w:p w14:paraId="693EF5FD" w14:textId="77777777" w:rsidR="009C6449" w:rsidRPr="009C6449" w:rsidRDefault="009C6449" w:rsidP="001825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9C6449">
              <w:rPr>
                <w:rFonts w:asciiTheme="minorHAnsi" w:hAnsiTheme="minorHAnsi"/>
                <w:b w:val="0"/>
              </w:rPr>
              <w:t>NE</w:t>
            </w:r>
          </w:p>
        </w:tc>
      </w:tr>
      <w:tr w:rsidR="009C6449" w:rsidRPr="009C6449" w14:paraId="0D595F8B" w14:textId="77777777" w:rsidTr="00182554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2063B70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233D0F" w14:textId="4CF84EDA" w:rsidR="009C6449" w:rsidRPr="009C6449" w:rsidRDefault="005606A3" w:rsidP="001825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je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77B2F">
              <w:rPr>
                <w:rFonts w:asciiTheme="minorHAnsi" w:hAnsiTheme="minorHAnsi"/>
                <w:sz w:val="20"/>
                <w:szCs w:val="20"/>
              </w:rPr>
              <w:t>MSP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koj</w:t>
            </w:r>
            <w:r w:rsidR="00E77B2F">
              <w:rPr>
                <w:rFonts w:asciiTheme="minorHAnsi" w:hAnsiTheme="minorHAnsi"/>
                <w:sz w:val="20"/>
                <w:szCs w:val="20"/>
              </w:rPr>
              <w:t>i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ne kotira na burzi ili malo srednje kapitalizirano poduzeće koje ne kotira na burzi bez dovođenja u pitanje mogućnosti uvrštenja takvih poduzeća na alternativnu trgovinsku platformu sukladno definiciji iz članka 4(1)(15) Direktive 2004/39/EZ pri čemu je većinu financijskih instrumenata prihvaćenih za trgovanje izdalo </w:t>
            </w:r>
            <w:r w:rsidR="00E77B2F">
              <w:rPr>
                <w:rFonts w:asciiTheme="minorHAnsi" w:hAnsiTheme="minorHAnsi"/>
                <w:sz w:val="20"/>
                <w:szCs w:val="20"/>
              </w:rPr>
              <w:t>MSP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ili malo srednje kapitalizirano poduzeće.</w:t>
            </w:r>
          </w:p>
          <w:p w14:paraId="06EA4E95" w14:textId="77777777" w:rsidR="009C6449" w:rsidRPr="009C6449" w:rsidRDefault="009C6449" w:rsidP="0018255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5D54D6B" w14:textId="756D3665" w:rsidR="009C6449" w:rsidRPr="009C6449" w:rsidRDefault="00E77B2F" w:rsidP="00E77B2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MSP se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odnosi na mikro, mala ili srednja poduzeća sukladno definiciji iz Preporuke Europske komisije 2003/361/EZ u s vremena na vrijeme izmijenjenoj, preformuliranoj, dopunjenoj i/ili zamijenjenoj verziji odnosno mala srednje kapitalizirana poduzeća (definirana kao poduzeća koja zapošljavaju do 499 zaposlenika i koja nisu mala ili srednja poduzeća).</w:t>
            </w:r>
          </w:p>
        </w:tc>
        <w:tc>
          <w:tcPr>
            <w:tcW w:w="5811" w:type="dxa"/>
            <w:vAlign w:val="center"/>
          </w:tcPr>
          <w:p w14:paraId="4307F0EA" w14:textId="1AF3D738" w:rsidR="009C6449" w:rsidRPr="009C6449" w:rsidRDefault="002E36D9" w:rsidP="001825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o ispunjenju kriterija te izvoru informacija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932160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B22231" w14:textId="03CD7406" w:rsidR="009C6449" w:rsidRPr="009C6449" w:rsidRDefault="00131BB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437600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67BD5" w14:textId="06D7540D" w:rsidR="009C6449" w:rsidRPr="009C6449" w:rsidRDefault="00131BB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12558AAD" w14:textId="77777777" w:rsidTr="0018255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8B2FDB6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5BBFB05" w14:textId="77777777" w:rsidR="009C6449" w:rsidRPr="009C6449" w:rsidRDefault="009C6449" w:rsidP="0018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99C8BB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B68693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1BB9" w:rsidRPr="009C6449" w14:paraId="624B96AF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AC06E5A" w14:textId="56435ABF" w:rsidR="00131BB9" w:rsidRDefault="00131BB9" w:rsidP="00131BB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svom najboljem saznanju Podnositelj zahtjeva nije u Situaciji isključenja</w:t>
            </w:r>
            <w:r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  <w:vAlign w:val="center"/>
          </w:tcPr>
          <w:p w14:paraId="735667A8" w14:textId="1DE94004" w:rsidR="00131BB9" w:rsidRDefault="00131BB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31BB9">
              <w:rPr>
                <w:rFonts w:asciiTheme="minorHAnsi" w:hAnsiTheme="minorHAnsi"/>
                <w:sz w:val="20"/>
                <w:szCs w:val="20"/>
              </w:rPr>
              <w:t>Navesti i priložiti odgovarajuću dokumentaciju o izvoru informacija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177339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D39503" w14:textId="1F8FFEAB" w:rsidR="00131BB9" w:rsidRDefault="00131BB9" w:rsidP="00131B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948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086D07" w14:textId="538CD592" w:rsidR="00131BB9" w:rsidRDefault="00131BB9" w:rsidP="00131B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64FFB" w:rsidRPr="009C6449" w14:paraId="6A120B14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1161E07" w14:textId="77777777" w:rsidR="00464FFB" w:rsidRDefault="00464FFB" w:rsidP="00075B9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88ABB39" w14:textId="77777777" w:rsidR="00464FFB" w:rsidRDefault="00464FFB" w:rsidP="002E36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3D5AE4" w14:textId="77777777" w:rsidR="00464FFB" w:rsidRDefault="00464FFB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D4A6DC" w14:textId="77777777" w:rsidR="00464FFB" w:rsidRDefault="00464FFB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1BB9" w:rsidRPr="009C6449" w14:paraId="1DCD84D8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9461A29" w14:textId="11941375" w:rsidR="00131BB9" w:rsidRDefault="00131BB9" w:rsidP="00131BB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Podnositelj zahtjeva</w:t>
            </w:r>
            <w:r w:rsidRPr="00464FFB">
              <w:rPr>
                <w:rFonts w:asciiTheme="minorHAnsi" w:hAnsiTheme="minorHAnsi"/>
                <w:sz w:val="20"/>
                <w:szCs w:val="20"/>
              </w:rPr>
              <w:t xml:space="preserve"> nije osnovan u nekoj </w:t>
            </w:r>
            <w:proofErr w:type="spellStart"/>
            <w:r w:rsidRPr="00464FFB">
              <w:rPr>
                <w:rFonts w:asciiTheme="minorHAnsi" w:hAnsiTheme="minorHAnsi"/>
                <w:sz w:val="20"/>
                <w:szCs w:val="20"/>
              </w:rPr>
              <w:t>Nesurađujućoj</w:t>
            </w:r>
            <w:proofErr w:type="spellEnd"/>
            <w:r w:rsidRPr="00464FFB">
              <w:rPr>
                <w:rFonts w:asciiTheme="minorHAnsi" w:hAnsiTheme="minorHAnsi"/>
                <w:sz w:val="20"/>
                <w:szCs w:val="20"/>
              </w:rPr>
              <w:t xml:space="preserve"> jurisdikciji</w:t>
            </w:r>
            <w:r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2"/>
            </w:r>
          </w:p>
        </w:tc>
        <w:tc>
          <w:tcPr>
            <w:tcW w:w="5811" w:type="dxa"/>
            <w:vAlign w:val="center"/>
          </w:tcPr>
          <w:p w14:paraId="216678AE" w14:textId="30B048C9" w:rsidR="00131BB9" w:rsidRDefault="00131BB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131BB9">
              <w:rPr>
                <w:rFonts w:asciiTheme="minorHAnsi" w:hAnsiTheme="minorHAnsi"/>
                <w:sz w:val="20"/>
                <w:szCs w:val="20"/>
              </w:rPr>
              <w:t>Navesti i priložiti odgovarajuću dokumentaciju o izvoru informacija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187156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306042" w14:textId="2B014E42" w:rsidR="00131BB9" w:rsidRDefault="00131BB9" w:rsidP="00131B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426802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9B4E5" w14:textId="02775A13" w:rsidR="00131BB9" w:rsidRDefault="00131BB9" w:rsidP="00131BB9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464FFB" w:rsidRPr="009C6449" w14:paraId="2958F909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781DE4F" w14:textId="77777777" w:rsidR="00464FFB" w:rsidRDefault="00464FFB" w:rsidP="00075B9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C3A4F6C" w14:textId="77777777" w:rsidR="00464FFB" w:rsidRDefault="00464FFB" w:rsidP="002E36D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05AA18" w14:textId="77777777" w:rsidR="00464FFB" w:rsidRDefault="00464FFB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B159E" w14:textId="77777777" w:rsidR="00464FFB" w:rsidRDefault="00464FFB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0589281D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6B5B715" w14:textId="03D55F6C" w:rsidR="009C6449" w:rsidRPr="009C6449" w:rsidRDefault="005606A3" w:rsidP="00075B9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Podnositelj zahtjeva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nije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„poduzeće u poteškoćama“ u smislu Uredbe o skupnom izuzeću (Uredba Komisije (EU) br. C (2014) 3292/3 od 21. svibnja 2014. kojom se određene kategorije potpora proglašavaju usklađenim s unutarnjim tržištem).</w:t>
            </w:r>
          </w:p>
        </w:tc>
        <w:tc>
          <w:tcPr>
            <w:tcW w:w="5811" w:type="dxa"/>
            <w:vAlign w:val="center"/>
          </w:tcPr>
          <w:p w14:paraId="343D8F39" w14:textId="61184C97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o ispunjenju kriterija te izvoru informacija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85723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C5B71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152748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3CE0CE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0E8FF9A8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9D49BE0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6C6CDB2E" w14:textId="77777777" w:rsidR="009C6449" w:rsidRPr="009C6449" w:rsidRDefault="009C6449" w:rsidP="0018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2168D3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BF3CE5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1B96ED83" w14:textId="77777777" w:rsidTr="0018255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bottom w:val="single" w:sz="4" w:space="0" w:color="CCC0D9" w:themeColor="accent4" w:themeTint="66"/>
            </w:tcBorders>
          </w:tcPr>
          <w:p w14:paraId="18D6E455" w14:textId="3CB25E27" w:rsidR="009C6449" w:rsidRPr="009C6449" w:rsidRDefault="009C6449" w:rsidP="00E77B2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</w:rPr>
              <w:br w:type="page"/>
            </w:r>
            <w:r w:rsidR="00075B92" w:rsidRPr="00075B92">
              <w:rPr>
                <w:rFonts w:asciiTheme="minorHAnsi" w:hAnsiTheme="minorHAnsi"/>
                <w:sz w:val="20"/>
                <w:szCs w:val="20"/>
              </w:rPr>
              <w:t>Podnositelj zahtjeva</w:t>
            </w:r>
            <w:r w:rsidR="00075B92" w:rsidRPr="00075B92">
              <w:rPr>
                <w:rFonts w:asciiTheme="minorHAnsi" w:hAnsiTheme="minorHAnsi"/>
              </w:rPr>
              <w:t xml:space="preserve">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nema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značajan fokus na jednom ili više EIF</w:t>
            </w:r>
            <w:r w:rsidR="00464FFB">
              <w:rPr>
                <w:rFonts w:asciiTheme="minorHAnsi" w:hAnsiTheme="minorHAnsi"/>
                <w:sz w:val="20"/>
                <w:szCs w:val="20"/>
              </w:rPr>
              <w:t>-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>ovih Ograničenih sektora</w:t>
            </w:r>
            <w:r w:rsidR="003F3747">
              <w:rPr>
                <w:rStyle w:val="FootnoteReference"/>
                <w:rFonts w:asciiTheme="minorHAnsi" w:hAnsiTheme="minorHAnsi"/>
                <w:sz w:val="20"/>
                <w:szCs w:val="20"/>
              </w:rPr>
              <w:footnoteReference w:id="3"/>
            </w:r>
            <w:r w:rsidRPr="009C644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811" w:type="dxa"/>
            <w:tcBorders>
              <w:bottom w:val="single" w:sz="4" w:space="0" w:color="CCC0D9" w:themeColor="accent4" w:themeTint="66"/>
            </w:tcBorders>
            <w:vAlign w:val="center"/>
          </w:tcPr>
          <w:p w14:paraId="070245DB" w14:textId="0B75AC77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o kriterijima primijenjenim kod procjene fokusa te izvoru informacija</w:t>
            </w:r>
          </w:p>
        </w:tc>
        <w:tc>
          <w:tcPr>
            <w:tcW w:w="709" w:type="dxa"/>
            <w:tcBorders>
              <w:bottom w:val="single" w:sz="4" w:space="0" w:color="CCC0D9" w:themeColor="accent4" w:themeTint="66"/>
            </w:tcBorders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667951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3EA624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bottom w:val="single" w:sz="4" w:space="0" w:color="CCC0D9" w:themeColor="accent4" w:themeTint="66"/>
            </w:tcBorders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534499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78AD22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9C6449" w:rsidRPr="009C6449" w14:paraId="386FC085" w14:textId="77777777" w:rsidTr="00182554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single" w:sz="4" w:space="0" w:color="CCC0D9" w:themeColor="accent4" w:themeTint="66"/>
            </w:tcBorders>
          </w:tcPr>
          <w:p w14:paraId="08226D3F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CCC0D9" w:themeColor="accent4" w:themeTint="66"/>
            </w:tcBorders>
            <w:vAlign w:val="center"/>
          </w:tcPr>
          <w:p w14:paraId="2BC5B546" w14:textId="77777777" w:rsidR="009C6449" w:rsidRPr="009C6449" w:rsidRDefault="009C6449" w:rsidP="0018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CCC0D9" w:themeColor="accent4" w:themeTint="66"/>
            </w:tcBorders>
            <w:vAlign w:val="center"/>
          </w:tcPr>
          <w:p w14:paraId="5AC7F86C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CCC0D9" w:themeColor="accent4" w:themeTint="66"/>
            </w:tcBorders>
            <w:vAlign w:val="center"/>
          </w:tcPr>
          <w:p w14:paraId="449237B4" w14:textId="77777777" w:rsidR="009C6449" w:rsidRPr="009C6449" w:rsidRDefault="009C6449" w:rsidP="001825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1E5161C0" w14:textId="77777777" w:rsidTr="0018255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23976C6" w14:textId="44F5F1BA" w:rsidR="009C6449" w:rsidRPr="009C6449" w:rsidRDefault="00912386" w:rsidP="00075B9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Podnositelj zahtjeva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je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75B92">
              <w:rPr>
                <w:rFonts w:asciiTheme="minorHAnsi" w:hAnsiTheme="minorHAnsi"/>
                <w:sz w:val="20"/>
                <w:szCs w:val="20"/>
              </w:rPr>
              <w:t>osnovan i posluje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 xml:space="preserve"> u najmanje jednoj zemlji sudionici (država članica EU-a i/ili pridružena zemlja sukladno Uredbi o Obzoru 2020).</w:t>
            </w:r>
          </w:p>
        </w:tc>
        <w:tc>
          <w:tcPr>
            <w:tcW w:w="5811" w:type="dxa"/>
            <w:vAlign w:val="center"/>
          </w:tcPr>
          <w:p w14:paraId="618E5634" w14:textId="1ACF62F8" w:rsidR="009C6449" w:rsidRPr="009C6449" w:rsidRDefault="002E36D9" w:rsidP="00131B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Navesti i priložiti </w:t>
            </w:r>
            <w:r w:rsidR="00131BB9" w:rsidRPr="00131BB9">
              <w:rPr>
                <w:rFonts w:asciiTheme="minorHAnsi" w:hAnsiTheme="minorHAnsi"/>
                <w:sz w:val="20"/>
                <w:szCs w:val="20"/>
              </w:rPr>
              <w:t xml:space="preserve">odgovarajuću </w:t>
            </w:r>
            <w:r>
              <w:rPr>
                <w:rFonts w:asciiTheme="minorHAnsi" w:hAnsiTheme="minorHAnsi"/>
                <w:sz w:val="20"/>
                <w:szCs w:val="20"/>
              </w:rPr>
              <w:t>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C6449" w:rsidRPr="009C6449">
              <w:rPr>
                <w:rFonts w:asciiTheme="minorHAnsi" w:hAnsiTheme="minorHAnsi"/>
                <w:sz w:val="20"/>
                <w:szCs w:val="20"/>
              </w:rPr>
              <w:t>o izvoru informacija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93675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E05A6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1273318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7B7557" w14:textId="77777777" w:rsidR="009C6449" w:rsidRPr="009C6449" w:rsidRDefault="009C6449" w:rsidP="0018255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5453B9D" w14:textId="77777777" w:rsidR="009C6449" w:rsidRDefault="009C6449" w:rsidP="009C6449">
      <w:pPr>
        <w:rPr>
          <w:rFonts w:asciiTheme="minorHAnsi" w:hAnsiTheme="minorHAnsi"/>
          <w:sz w:val="20"/>
          <w:szCs w:val="20"/>
        </w:rPr>
      </w:pPr>
    </w:p>
    <w:p w14:paraId="1072443D" w14:textId="77777777" w:rsidR="003F3747" w:rsidRDefault="003F3747" w:rsidP="009C6449">
      <w:pPr>
        <w:rPr>
          <w:rFonts w:asciiTheme="minorHAnsi" w:hAnsiTheme="minorHAnsi"/>
          <w:sz w:val="20"/>
          <w:szCs w:val="20"/>
        </w:rPr>
      </w:pPr>
    </w:p>
    <w:p w14:paraId="0AB08831" w14:textId="77777777" w:rsidR="003F3747" w:rsidRDefault="003F3747" w:rsidP="009C6449">
      <w:pPr>
        <w:rPr>
          <w:rFonts w:asciiTheme="minorHAnsi" w:hAnsiTheme="minorHAnsi"/>
          <w:sz w:val="20"/>
          <w:szCs w:val="20"/>
        </w:rPr>
      </w:pPr>
    </w:p>
    <w:p w14:paraId="350B6563" w14:textId="77777777" w:rsidR="00ED153B" w:rsidRDefault="00ED153B" w:rsidP="009C6449">
      <w:pPr>
        <w:rPr>
          <w:rFonts w:asciiTheme="minorHAnsi" w:hAnsiTheme="minorHAnsi"/>
          <w:sz w:val="20"/>
          <w:szCs w:val="20"/>
        </w:rPr>
      </w:pPr>
    </w:p>
    <w:p w14:paraId="316583D6" w14:textId="77777777" w:rsidR="003F3747" w:rsidRDefault="003F3747" w:rsidP="009C6449">
      <w:pPr>
        <w:rPr>
          <w:rFonts w:asciiTheme="minorHAnsi" w:hAnsiTheme="minorHAnsi"/>
          <w:sz w:val="20"/>
          <w:szCs w:val="20"/>
        </w:rPr>
      </w:pPr>
    </w:p>
    <w:tbl>
      <w:tblPr>
        <w:tblStyle w:val="GridTable1Light-Accent4"/>
        <w:tblW w:w="0" w:type="auto"/>
        <w:tblLook w:val="04A0" w:firstRow="1" w:lastRow="0" w:firstColumn="1" w:lastColumn="0" w:noHBand="0" w:noVBand="1"/>
      </w:tblPr>
      <w:tblGrid>
        <w:gridCol w:w="6658"/>
        <w:gridCol w:w="5811"/>
        <w:gridCol w:w="709"/>
        <w:gridCol w:w="709"/>
      </w:tblGrid>
      <w:tr w:rsidR="003F3747" w:rsidRPr="009C6449" w14:paraId="7CC06EB8" w14:textId="77777777" w:rsidTr="009B5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531DC51" w14:textId="0EFFF436" w:rsidR="003F3747" w:rsidRDefault="003F3747" w:rsidP="009B509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KRITERIJ MORA BITI ISPUNJEN ZA CIJELO VRIJEME TRAJANJA KREDITA</w:t>
            </w:r>
          </w:p>
        </w:tc>
        <w:tc>
          <w:tcPr>
            <w:tcW w:w="5811" w:type="dxa"/>
            <w:vAlign w:val="center"/>
          </w:tcPr>
          <w:p w14:paraId="04DDD364" w14:textId="77777777" w:rsidR="003F3747" w:rsidRDefault="003F3747" w:rsidP="009B50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034D23" w14:textId="77777777" w:rsidR="003F3747" w:rsidRDefault="003F3747" w:rsidP="009B50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B31F32" w14:textId="77777777" w:rsidR="003F3747" w:rsidRDefault="003F3747" w:rsidP="009B50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F3747" w:rsidRPr="009C6449" w14:paraId="0F0B6F3B" w14:textId="77777777" w:rsidTr="009B5098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D647377" w14:textId="2232E923" w:rsidR="003F3747" w:rsidRDefault="003F3747" w:rsidP="009B509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Podnositelj zahtjeva ne obavlja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F6AA8">
              <w:rPr>
                <w:rFonts w:asciiTheme="minorHAnsi" w:hAnsiTheme="minorHAnsi"/>
                <w:sz w:val="20"/>
                <w:szCs w:val="20"/>
              </w:rPr>
              <w:t>aktivnosti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istraživanja i inovacija (R&amp;I) povezane s: nezakonitim poslovima sukladno primjenjivom zakonodavstvu zemlje </w:t>
            </w:r>
            <w:r>
              <w:rPr>
                <w:rFonts w:asciiTheme="minorHAnsi" w:hAnsiTheme="minorHAnsi"/>
                <w:sz w:val="20"/>
                <w:szCs w:val="20"/>
              </w:rPr>
              <w:t>Podnositelja zahtjeva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>, uključujući sveukupno primjenjivo zakonodavstvo EU-a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 međunarodno zakonodavstvo ili bilo koja isključena aktivnost istraživanja i razvoja:</w:t>
            </w:r>
          </w:p>
          <w:p w14:paraId="11AE885B" w14:textId="77777777" w:rsidR="003F3747" w:rsidRPr="001E2C00" w:rsidRDefault="003F3747" w:rsidP="009B509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2C00">
              <w:rPr>
                <w:rFonts w:asciiTheme="minorHAnsi" w:hAnsiTheme="minorHAnsi"/>
                <w:sz w:val="20"/>
                <w:szCs w:val="20"/>
              </w:rPr>
              <w:t>aktivnosti povezane s kloniranjem ljudi u reproduktivne svrhe;</w:t>
            </w:r>
          </w:p>
          <w:p w14:paraId="6FB1C2BA" w14:textId="77777777" w:rsidR="003F3747" w:rsidRPr="001E2C00" w:rsidRDefault="003F3747" w:rsidP="009B509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2C00">
              <w:rPr>
                <w:rFonts w:asciiTheme="minorHAnsi" w:hAnsiTheme="minorHAnsi"/>
                <w:sz w:val="20"/>
                <w:szCs w:val="20"/>
              </w:rPr>
              <w:t>aktivnosti istraživanja s ciljem modificiranja genetskog naslijeđa ljudskih bića kojima bi takve promjene mogle postati nasljedne (osim istraživanja vezana za tretman karcinoma spolnih žlijezda);</w:t>
            </w:r>
          </w:p>
          <w:p w14:paraId="11885834" w14:textId="77777777" w:rsidR="003F3747" w:rsidRPr="001E2C00" w:rsidRDefault="003F3747" w:rsidP="009B509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2C00">
              <w:rPr>
                <w:rFonts w:asciiTheme="minorHAnsi" w:hAnsiTheme="minorHAnsi"/>
                <w:sz w:val="20"/>
                <w:szCs w:val="20"/>
              </w:rPr>
              <w:t>aktivnosti istraživanja s ciljem kreiranja ljudskih embrija samo u svrhu nabave matičnih stanica, uključujući i putem nuklearnog transfera somatskih stanica;</w:t>
            </w:r>
          </w:p>
          <w:p w14:paraId="36AC7578" w14:textId="77777777" w:rsidR="003F3747" w:rsidRPr="001E2C00" w:rsidRDefault="003F3747" w:rsidP="009B509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2C00">
              <w:rPr>
                <w:rFonts w:asciiTheme="minorHAnsi" w:hAnsiTheme="minorHAnsi"/>
                <w:sz w:val="20"/>
                <w:szCs w:val="20"/>
              </w:rPr>
              <w:t>aktivnosti istraživanja koje su zabranjene u svim Državama članicama; i</w:t>
            </w:r>
          </w:p>
          <w:p w14:paraId="11234760" w14:textId="77777777" w:rsidR="003F3747" w:rsidRPr="001E2C00" w:rsidRDefault="003F3747" w:rsidP="009B509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2C00">
              <w:rPr>
                <w:rFonts w:asciiTheme="minorHAnsi" w:hAnsiTheme="minorHAnsi"/>
                <w:sz w:val="20"/>
                <w:szCs w:val="20"/>
              </w:rPr>
              <w:t xml:space="preserve">aktivnosti istraživanja koje su zabranjene u nekoj Državi članici, u kojoj je osnovan ili posluje </w:t>
            </w:r>
            <w:r>
              <w:rPr>
                <w:rFonts w:asciiTheme="minorHAnsi" w:hAnsiTheme="minorHAnsi"/>
                <w:sz w:val="20"/>
                <w:szCs w:val="20"/>
              </w:rPr>
              <w:t>Podnositelj zahtjeva</w:t>
            </w:r>
            <w:r w:rsidRPr="001E2C0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14:paraId="1175EBFE" w14:textId="77777777" w:rsidR="003F3747" w:rsidRPr="009C6449" w:rsidRDefault="003F3747" w:rsidP="009B509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Navesti i priložiti dokumentaciju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9C6449">
              <w:rPr>
                <w:rFonts w:asciiTheme="minorHAnsi" w:hAnsiTheme="minorHAnsi"/>
                <w:sz w:val="20"/>
                <w:szCs w:val="20"/>
              </w:rPr>
              <w:t>dgovarajući dokaz o izvoru informacija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764802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EB3900" w14:textId="77777777" w:rsidR="003F3747" w:rsidRPr="009C6449" w:rsidRDefault="003F3747" w:rsidP="009B509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rFonts w:asciiTheme="minorHAnsi" w:hAnsiTheme="minorHAnsi"/>
                <w:sz w:val="20"/>
                <w:szCs w:val="20"/>
              </w:rPr>
              <w:id w:val="-824518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F6AB04" w14:textId="77777777" w:rsidR="003F3747" w:rsidRPr="009C6449" w:rsidRDefault="003F3747" w:rsidP="009B509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9C64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1E7F7FE3" w14:textId="77777777" w:rsidR="003F3747" w:rsidRDefault="003F3747" w:rsidP="009C6449">
      <w:pPr>
        <w:rPr>
          <w:rFonts w:asciiTheme="minorHAnsi" w:hAnsiTheme="minorHAnsi"/>
          <w:sz w:val="20"/>
          <w:szCs w:val="20"/>
        </w:rPr>
      </w:pPr>
    </w:p>
    <w:tbl>
      <w:tblPr>
        <w:tblStyle w:val="ListTable6Colorful-Accent1"/>
        <w:tblW w:w="0" w:type="auto"/>
        <w:tblLook w:val="04A0" w:firstRow="1" w:lastRow="0" w:firstColumn="1" w:lastColumn="0" w:noHBand="0" w:noVBand="1"/>
      </w:tblPr>
      <w:tblGrid>
        <w:gridCol w:w="6658"/>
        <w:gridCol w:w="7229"/>
      </w:tblGrid>
      <w:tr w:rsidR="009C6449" w:rsidRPr="009C6449" w14:paraId="5ED63408" w14:textId="77777777" w:rsidTr="000A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C0CD26D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9C6449">
              <w:rPr>
                <w:rFonts w:asciiTheme="minorHAnsi" w:hAnsiTheme="minorHAnsi"/>
                <w:sz w:val="20"/>
                <w:szCs w:val="20"/>
              </w:rPr>
              <w:t>MJESTO I DATUM</w:t>
            </w:r>
          </w:p>
        </w:tc>
        <w:tc>
          <w:tcPr>
            <w:tcW w:w="7229" w:type="dxa"/>
          </w:tcPr>
          <w:p w14:paraId="62F151A6" w14:textId="77777777" w:rsidR="009C6449" w:rsidRPr="009C6449" w:rsidRDefault="009C6449" w:rsidP="001825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35B5CA33" w14:textId="77777777" w:rsidTr="000A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A96F1DE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PODNOSITELJ ZAHTJEVA / OVLAŠTENA OSOBA</w:t>
            </w:r>
          </w:p>
        </w:tc>
        <w:tc>
          <w:tcPr>
            <w:tcW w:w="7229" w:type="dxa"/>
          </w:tcPr>
          <w:p w14:paraId="6BC9BF1E" w14:textId="77777777" w:rsidR="009C6449" w:rsidRPr="009C6449" w:rsidRDefault="009C6449" w:rsidP="0018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72B5056C" w14:textId="77777777" w:rsidTr="000A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A1ADA60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IME I PREZIME</w:t>
            </w:r>
          </w:p>
        </w:tc>
        <w:tc>
          <w:tcPr>
            <w:tcW w:w="7229" w:type="dxa"/>
          </w:tcPr>
          <w:p w14:paraId="1338522B" w14:textId="77777777" w:rsidR="009C6449" w:rsidRPr="009C6449" w:rsidRDefault="009C6449" w:rsidP="0018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02F1CB84" w14:textId="77777777" w:rsidTr="000A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59DFD37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FUNKCIJA</w:t>
            </w:r>
          </w:p>
        </w:tc>
        <w:tc>
          <w:tcPr>
            <w:tcW w:w="7229" w:type="dxa"/>
          </w:tcPr>
          <w:p w14:paraId="3907FFEC" w14:textId="77777777" w:rsidR="009C6449" w:rsidRPr="009C6449" w:rsidRDefault="009C6449" w:rsidP="0018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C6449" w:rsidRPr="009C6449" w14:paraId="4BE776B8" w14:textId="77777777" w:rsidTr="000A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1194512" w14:textId="77777777" w:rsidR="009C6449" w:rsidRPr="009C6449" w:rsidRDefault="009C6449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POTPIS* I OVJERA</w:t>
            </w:r>
          </w:p>
        </w:tc>
        <w:tc>
          <w:tcPr>
            <w:tcW w:w="7229" w:type="dxa"/>
          </w:tcPr>
          <w:p w14:paraId="117B8D46" w14:textId="77777777" w:rsidR="009C6449" w:rsidRPr="009C6449" w:rsidRDefault="009C6449" w:rsidP="0018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9C244D8" w14:textId="77777777" w:rsidR="009C6449" w:rsidRPr="009C6449" w:rsidRDefault="009C6449" w:rsidP="009C6449">
      <w:pPr>
        <w:pStyle w:val="NoSpacing"/>
        <w:rPr>
          <w:rFonts w:asciiTheme="minorHAnsi" w:hAnsiTheme="minorHAnsi"/>
        </w:rPr>
      </w:pPr>
    </w:p>
    <w:p w14:paraId="7CD7B755" w14:textId="578D5870" w:rsidR="009C6449" w:rsidRPr="009C6449" w:rsidRDefault="009C6449" w:rsidP="009C6449">
      <w:pPr>
        <w:rPr>
          <w:rFonts w:asciiTheme="minorHAnsi" w:hAnsiTheme="minorHAnsi"/>
          <w:i/>
          <w:sz w:val="18"/>
          <w:szCs w:val="20"/>
        </w:rPr>
      </w:pPr>
      <w:r w:rsidRPr="009C6449">
        <w:rPr>
          <w:rFonts w:asciiTheme="minorHAnsi" w:hAnsiTheme="minorHAnsi"/>
          <w:i/>
          <w:sz w:val="18"/>
          <w:szCs w:val="20"/>
        </w:rPr>
        <w:t xml:space="preserve">* SVOJIM POTPISOM POTVRĐUJEM DA SU PODACI NAVEDENI U OVOM UPITNIKU </w:t>
      </w:r>
      <w:r w:rsidR="002E36D9">
        <w:rPr>
          <w:rFonts w:asciiTheme="minorHAnsi" w:hAnsiTheme="minorHAnsi"/>
          <w:i/>
          <w:sz w:val="18"/>
          <w:szCs w:val="20"/>
        </w:rPr>
        <w:t xml:space="preserve">I DOKUMENTACIJI KOJOM SE DOKAZUJE ISPUNJENJE GORE NAVEDENIH KRITERIJA </w:t>
      </w:r>
      <w:r w:rsidRPr="009C6449">
        <w:rPr>
          <w:rFonts w:asciiTheme="minorHAnsi" w:hAnsiTheme="minorHAnsi"/>
          <w:i/>
          <w:sz w:val="18"/>
          <w:szCs w:val="20"/>
        </w:rPr>
        <w:t>TOČNI I POTPUNI</w:t>
      </w:r>
      <w:r w:rsidR="002E36D9">
        <w:rPr>
          <w:rFonts w:asciiTheme="minorHAnsi" w:hAnsiTheme="minorHAnsi"/>
          <w:i/>
          <w:sz w:val="18"/>
          <w:szCs w:val="20"/>
        </w:rPr>
        <w:t xml:space="preserve"> </w:t>
      </w:r>
    </w:p>
    <w:p w14:paraId="216E910F" w14:textId="77777777" w:rsidR="00C17031" w:rsidRDefault="00C17031" w:rsidP="009C6449">
      <w:pPr>
        <w:rPr>
          <w:rFonts w:asciiTheme="minorHAnsi" w:hAnsiTheme="minorHAnsi"/>
          <w:b/>
          <w:sz w:val="28"/>
          <w:szCs w:val="28"/>
        </w:rPr>
      </w:pPr>
    </w:p>
    <w:p w14:paraId="0ACF7A88" w14:textId="1C7A0CF2" w:rsidR="009C6449" w:rsidRPr="006D374D" w:rsidRDefault="00C17031" w:rsidP="009C6449">
      <w:pPr>
        <w:rPr>
          <w:rFonts w:asciiTheme="minorHAnsi" w:hAnsiTheme="minorHAnsi"/>
          <w:b/>
          <w:sz w:val="22"/>
          <w:szCs w:val="28"/>
        </w:rPr>
      </w:pPr>
      <w:r w:rsidRPr="006D374D">
        <w:rPr>
          <w:rFonts w:asciiTheme="minorHAnsi" w:hAnsiTheme="minorHAnsi"/>
          <w:b/>
          <w:sz w:val="22"/>
          <w:szCs w:val="28"/>
        </w:rPr>
        <w:t>POPUNJAVA HBOR</w:t>
      </w:r>
    </w:p>
    <w:p w14:paraId="39E13D0D" w14:textId="3D14AB7A" w:rsidR="00C17031" w:rsidRPr="00C17031" w:rsidRDefault="00C17031" w:rsidP="009C6449">
      <w:pPr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sz w:val="22"/>
          <w:szCs w:val="28"/>
        </w:rPr>
        <w:t xml:space="preserve">Sukladno provjeri zaprimljene dokumentacije potvrđujem da je ispunjen najmanje jedan Kriterij prihvatljivosti za inovacije i svi Kriteriji prihvatljivosti za Korisnika kredita. </w:t>
      </w:r>
    </w:p>
    <w:p w14:paraId="57667CBE" w14:textId="77777777" w:rsidR="00C17031" w:rsidRPr="009C6449" w:rsidRDefault="00C17031" w:rsidP="009C6449">
      <w:pPr>
        <w:rPr>
          <w:rFonts w:asciiTheme="minorHAnsi" w:hAnsiTheme="minorHAnsi"/>
          <w:b/>
          <w:sz w:val="28"/>
          <w:szCs w:val="28"/>
        </w:rPr>
      </w:pPr>
    </w:p>
    <w:tbl>
      <w:tblPr>
        <w:tblStyle w:val="ListTable6Colorful-Accent1"/>
        <w:tblW w:w="0" w:type="auto"/>
        <w:tblLook w:val="04A0" w:firstRow="1" w:lastRow="0" w:firstColumn="1" w:lastColumn="0" w:noHBand="0" w:noVBand="1"/>
      </w:tblPr>
      <w:tblGrid>
        <w:gridCol w:w="6658"/>
        <w:gridCol w:w="7229"/>
      </w:tblGrid>
      <w:tr w:rsidR="000A2143" w:rsidRPr="009C6449" w14:paraId="192D3C25" w14:textId="77777777" w:rsidTr="0018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9810A2A" w14:textId="77777777" w:rsidR="000A2143" w:rsidRPr="009C6449" w:rsidRDefault="000A2143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8"/>
                <w:szCs w:val="28"/>
              </w:rPr>
              <w:br w:type="page"/>
            </w:r>
            <w:r w:rsidRPr="009C6449">
              <w:rPr>
                <w:rFonts w:asciiTheme="minorHAnsi" w:hAnsiTheme="minorHAnsi"/>
                <w:sz w:val="20"/>
                <w:szCs w:val="20"/>
              </w:rPr>
              <w:t>MJESTO I DATUM</w:t>
            </w:r>
          </w:p>
        </w:tc>
        <w:tc>
          <w:tcPr>
            <w:tcW w:w="7229" w:type="dxa"/>
          </w:tcPr>
          <w:p w14:paraId="566FC6DF" w14:textId="77777777" w:rsidR="000A2143" w:rsidRPr="009C6449" w:rsidRDefault="000A2143" w:rsidP="001825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2143" w:rsidRPr="009C6449" w14:paraId="1F2982E4" w14:textId="77777777" w:rsidTr="0018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BDBBA4D" w14:textId="77777777" w:rsidR="000A2143" w:rsidRPr="009C6449" w:rsidRDefault="000A2143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IME I PREZIME</w:t>
            </w:r>
          </w:p>
        </w:tc>
        <w:tc>
          <w:tcPr>
            <w:tcW w:w="7229" w:type="dxa"/>
          </w:tcPr>
          <w:p w14:paraId="4786F31D" w14:textId="77777777" w:rsidR="000A2143" w:rsidRPr="009C6449" w:rsidRDefault="000A2143" w:rsidP="0018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2143" w:rsidRPr="009C6449" w14:paraId="05CB643B" w14:textId="77777777" w:rsidTr="001825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68F3920" w14:textId="77777777" w:rsidR="000A2143" w:rsidRPr="009C6449" w:rsidRDefault="000A2143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FUNKCIJA</w:t>
            </w:r>
          </w:p>
        </w:tc>
        <w:tc>
          <w:tcPr>
            <w:tcW w:w="7229" w:type="dxa"/>
          </w:tcPr>
          <w:p w14:paraId="0F8F415E" w14:textId="77777777" w:rsidR="000A2143" w:rsidRPr="009C6449" w:rsidRDefault="000A2143" w:rsidP="00182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2143" w:rsidRPr="009C6449" w14:paraId="07A9363E" w14:textId="77777777" w:rsidTr="0018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6D0DDEF" w14:textId="77777777" w:rsidR="000A2143" w:rsidRPr="009C6449" w:rsidRDefault="000A2143" w:rsidP="00182554">
            <w:pPr>
              <w:rPr>
                <w:rFonts w:asciiTheme="minorHAnsi" w:hAnsiTheme="minorHAnsi"/>
                <w:sz w:val="20"/>
                <w:szCs w:val="20"/>
              </w:rPr>
            </w:pPr>
            <w:r w:rsidRPr="009C6449">
              <w:rPr>
                <w:rFonts w:asciiTheme="minorHAnsi" w:hAnsiTheme="minorHAnsi"/>
                <w:sz w:val="20"/>
                <w:szCs w:val="20"/>
              </w:rPr>
              <w:t>POTPIS* I OVJERA</w:t>
            </w:r>
          </w:p>
        </w:tc>
        <w:tc>
          <w:tcPr>
            <w:tcW w:w="7229" w:type="dxa"/>
          </w:tcPr>
          <w:p w14:paraId="75DF03FF" w14:textId="77777777" w:rsidR="000A2143" w:rsidRPr="009C6449" w:rsidRDefault="000A2143" w:rsidP="001825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FFCA44E" w14:textId="73FCD521" w:rsidR="009C6449" w:rsidRPr="009C6449" w:rsidRDefault="009C6449" w:rsidP="00131BB9">
      <w:pPr>
        <w:spacing w:line="360" w:lineRule="auto"/>
        <w:jc w:val="both"/>
        <w:rPr>
          <w:rFonts w:asciiTheme="minorHAnsi" w:hAnsiTheme="minorHAnsi"/>
        </w:rPr>
      </w:pPr>
    </w:p>
    <w:sectPr w:rsidR="009C6449" w:rsidRPr="009C6449" w:rsidSect="000A2143">
      <w:headerReference w:type="default" r:id="rId11"/>
      <w:footerReference w:type="default" r:id="rId12"/>
      <w:pgSz w:w="16838" w:h="11906" w:orient="landscape"/>
      <w:pgMar w:top="851" w:right="1417" w:bottom="1135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4FF38" w14:textId="77777777" w:rsidR="00624CE1" w:rsidRDefault="00624CE1" w:rsidP="000C7B2E">
      <w:r>
        <w:separator/>
      </w:r>
    </w:p>
  </w:endnote>
  <w:endnote w:type="continuationSeparator" w:id="0">
    <w:p w14:paraId="567C6003" w14:textId="77777777" w:rsidR="00624CE1" w:rsidRDefault="00624CE1" w:rsidP="000C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3EBC6" w14:textId="77777777" w:rsidR="00C37B35" w:rsidRDefault="00C37B35" w:rsidP="00B256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E690358" w14:textId="77777777" w:rsidR="00C37B35" w:rsidRDefault="00C37B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34734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4406464A" w14:textId="4258506F" w:rsidR="00FF7B2E" w:rsidRPr="00FF7B2E" w:rsidRDefault="00FF7B2E">
        <w:pPr>
          <w:pStyle w:val="Footer"/>
          <w:jc w:val="right"/>
          <w:rPr>
            <w:rFonts w:asciiTheme="minorHAnsi" w:hAnsiTheme="minorHAnsi"/>
          </w:rPr>
        </w:pPr>
        <w:r w:rsidRPr="00FF7B2E">
          <w:rPr>
            <w:rFonts w:asciiTheme="minorHAnsi" w:hAnsiTheme="minorHAnsi"/>
          </w:rPr>
          <w:fldChar w:fldCharType="begin"/>
        </w:r>
        <w:r w:rsidRPr="00FF7B2E">
          <w:rPr>
            <w:rFonts w:asciiTheme="minorHAnsi" w:hAnsiTheme="minorHAnsi"/>
          </w:rPr>
          <w:instrText xml:space="preserve"> PAGE   \* MERGEFORMAT </w:instrText>
        </w:r>
        <w:r w:rsidRPr="00FF7B2E">
          <w:rPr>
            <w:rFonts w:asciiTheme="minorHAnsi" w:hAnsiTheme="minorHAnsi"/>
          </w:rPr>
          <w:fldChar w:fldCharType="separate"/>
        </w:r>
        <w:r w:rsidR="002435BD">
          <w:rPr>
            <w:rFonts w:asciiTheme="minorHAnsi" w:hAnsiTheme="minorHAnsi"/>
            <w:noProof/>
          </w:rPr>
          <w:t>2</w:t>
        </w:r>
        <w:r w:rsidRPr="00FF7B2E">
          <w:rPr>
            <w:rFonts w:asciiTheme="minorHAnsi" w:hAnsiTheme="minorHAnsi"/>
            <w:noProof/>
          </w:rPr>
          <w:fldChar w:fldCharType="end"/>
        </w:r>
      </w:p>
    </w:sdtContent>
  </w:sdt>
  <w:p w14:paraId="5B38D811" w14:textId="77777777" w:rsidR="000B523A" w:rsidRDefault="000B5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874064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77E04974" w14:textId="77777777" w:rsidR="000A2143" w:rsidRPr="00FF7B2E" w:rsidRDefault="000A2143">
        <w:pPr>
          <w:pStyle w:val="Footer"/>
          <w:jc w:val="right"/>
          <w:rPr>
            <w:rFonts w:asciiTheme="minorHAnsi" w:hAnsiTheme="minorHAnsi"/>
          </w:rPr>
        </w:pPr>
        <w:r w:rsidRPr="00FF7B2E">
          <w:rPr>
            <w:rFonts w:asciiTheme="minorHAnsi" w:hAnsiTheme="minorHAnsi"/>
          </w:rPr>
          <w:fldChar w:fldCharType="begin"/>
        </w:r>
        <w:r w:rsidRPr="00FF7B2E">
          <w:rPr>
            <w:rFonts w:asciiTheme="minorHAnsi" w:hAnsiTheme="minorHAnsi"/>
          </w:rPr>
          <w:instrText xml:space="preserve"> PAGE   \* MERGEFORMAT </w:instrText>
        </w:r>
        <w:r w:rsidRPr="00FF7B2E">
          <w:rPr>
            <w:rFonts w:asciiTheme="minorHAnsi" w:hAnsiTheme="minorHAnsi"/>
          </w:rPr>
          <w:fldChar w:fldCharType="separate"/>
        </w:r>
        <w:r w:rsidR="002435BD">
          <w:rPr>
            <w:rFonts w:asciiTheme="minorHAnsi" w:hAnsiTheme="minorHAnsi"/>
            <w:noProof/>
          </w:rPr>
          <w:t>6</w:t>
        </w:r>
        <w:r w:rsidRPr="00FF7B2E">
          <w:rPr>
            <w:rFonts w:asciiTheme="minorHAnsi" w:hAnsiTheme="minorHAnsi"/>
            <w:noProof/>
          </w:rPr>
          <w:fldChar w:fldCharType="end"/>
        </w:r>
      </w:p>
    </w:sdtContent>
  </w:sdt>
  <w:p w14:paraId="726EEC5C" w14:textId="77777777" w:rsidR="000A2143" w:rsidRDefault="000A2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89202" w14:textId="77777777" w:rsidR="00624CE1" w:rsidRDefault="00624CE1" w:rsidP="000C7B2E">
      <w:r>
        <w:separator/>
      </w:r>
    </w:p>
  </w:footnote>
  <w:footnote w:type="continuationSeparator" w:id="0">
    <w:p w14:paraId="724ADE2C" w14:textId="77777777" w:rsidR="00624CE1" w:rsidRDefault="00624CE1" w:rsidP="000C7B2E">
      <w:r>
        <w:continuationSeparator/>
      </w:r>
    </w:p>
  </w:footnote>
  <w:footnote w:id="1">
    <w:p w14:paraId="70FD2B39" w14:textId="70C5B498" w:rsidR="00131BB9" w:rsidRPr="00464FFB" w:rsidRDefault="00131BB9" w:rsidP="00464FFB">
      <w:pPr>
        <w:pStyle w:val="FootnoteText"/>
        <w:jc w:val="both"/>
        <w:rPr>
          <w:sz w:val="18"/>
        </w:rPr>
      </w:pPr>
      <w:r w:rsidRPr="00464FFB">
        <w:rPr>
          <w:rStyle w:val="FootnoteReference"/>
          <w:sz w:val="18"/>
        </w:rPr>
        <w:footnoteRef/>
      </w:r>
      <w:r w:rsidRPr="00464FFB">
        <w:rPr>
          <w:sz w:val="18"/>
        </w:rPr>
        <w:t xml:space="preserve"> </w:t>
      </w:r>
      <w:r>
        <w:rPr>
          <w:sz w:val="18"/>
        </w:rPr>
        <w:t>„</w:t>
      </w:r>
      <w:r w:rsidRPr="00464FFB">
        <w:rPr>
          <w:sz w:val="18"/>
        </w:rPr>
        <w:t>Situacija isključenja</w:t>
      </w:r>
      <w:r>
        <w:rPr>
          <w:sz w:val="18"/>
        </w:rPr>
        <w:t>“</w:t>
      </w:r>
      <w:r w:rsidRPr="00464FFB">
        <w:rPr>
          <w:sz w:val="18"/>
        </w:rPr>
        <w:t xml:space="preserve"> znači da je odgovarajući subjekt </w:t>
      </w:r>
      <w:r>
        <w:rPr>
          <w:sz w:val="18"/>
        </w:rPr>
        <w:t xml:space="preserve">u nekoj od sljedećih situacija: (i) </w:t>
      </w:r>
      <w:r w:rsidRPr="00464FFB">
        <w:rPr>
          <w:sz w:val="18"/>
        </w:rPr>
        <w:t>Na odgovarajući datum je u stečaju ili likvidaciji, na odgovarajući datum njegovim poslovima upravljaju sudovi, u ovom kontekstu, je tijekom posljednjih pet (5) godina od odgovarajućeg datuma zaključio neki aranžman s vjerovnicima, na odgovarajući je datum obustavio poslovne aktivnosti, na odgovarajući datum podliježe sudskom postupku vezano za ta pitanja, ili je na odgovarajući datum u bilo kojoj sličnoj situaciji koja proizlazi iz slične</w:t>
      </w:r>
      <w:r>
        <w:rPr>
          <w:sz w:val="18"/>
        </w:rPr>
        <w:t xml:space="preserve"> procedure koja je predviđena u </w:t>
      </w:r>
      <w:r w:rsidRPr="00464FFB">
        <w:rPr>
          <w:sz w:val="18"/>
        </w:rPr>
        <w:t>nacionalnom zakonodavstvu ili propisima;</w:t>
      </w:r>
      <w:r>
        <w:rPr>
          <w:sz w:val="18"/>
        </w:rPr>
        <w:t xml:space="preserve"> (ii) </w:t>
      </w:r>
      <w:r w:rsidRPr="00464FFB">
        <w:rPr>
          <w:sz w:val="18"/>
        </w:rPr>
        <w:t xml:space="preserve">Tijekom posljednjih pet (5) godina od odgovarajućeg datuma on ili osobe koje imaju ovlaštenje za zastupanje, donošenje odluka ili kontrolu nad istim bio je osuđen za kazneno djelo u svezi njegovog profesionalnog djelovanja sudskom presudom koja ima snagu </w:t>
      </w:r>
      <w:proofErr w:type="spellStart"/>
      <w:r w:rsidRPr="00464FFB">
        <w:rPr>
          <w:sz w:val="18"/>
        </w:rPr>
        <w:t>res</w:t>
      </w:r>
      <w:proofErr w:type="spellEnd"/>
      <w:r w:rsidRPr="00464FFB">
        <w:rPr>
          <w:sz w:val="18"/>
        </w:rPr>
        <w:t xml:space="preserve"> </w:t>
      </w:r>
      <w:proofErr w:type="spellStart"/>
      <w:r w:rsidRPr="00464FFB">
        <w:rPr>
          <w:sz w:val="18"/>
        </w:rPr>
        <w:t>judicata</w:t>
      </w:r>
      <w:proofErr w:type="spellEnd"/>
      <w:r w:rsidRPr="00464FFB">
        <w:rPr>
          <w:sz w:val="18"/>
        </w:rPr>
        <w:t>, a koja bi utjecala na njegovu sposobnost provedbe Transakcije krajnjeg primatelja;</w:t>
      </w:r>
      <w:r>
        <w:rPr>
          <w:sz w:val="18"/>
        </w:rPr>
        <w:t xml:space="preserve"> (iii) </w:t>
      </w:r>
      <w:r w:rsidRPr="00464FFB">
        <w:rPr>
          <w:sz w:val="18"/>
        </w:rPr>
        <w:t xml:space="preserve">Tijekom posljednjih pet (5) godina od odgovarajućeg datuma on ili osobe koje imaju ovlaštenje za zastupanje, donošenje odluka ili kontrolu nad istim bio je podložan sudskoj presudi koja ima snagu </w:t>
      </w:r>
      <w:proofErr w:type="spellStart"/>
      <w:r w:rsidRPr="00464FFB">
        <w:rPr>
          <w:sz w:val="18"/>
        </w:rPr>
        <w:t>res</w:t>
      </w:r>
      <w:proofErr w:type="spellEnd"/>
      <w:r w:rsidRPr="00464FFB">
        <w:rPr>
          <w:sz w:val="18"/>
        </w:rPr>
        <w:t xml:space="preserve"> </w:t>
      </w:r>
      <w:proofErr w:type="spellStart"/>
      <w:r w:rsidRPr="00464FFB">
        <w:rPr>
          <w:sz w:val="18"/>
        </w:rPr>
        <w:t>judicata</w:t>
      </w:r>
      <w:proofErr w:type="spellEnd"/>
      <w:r w:rsidRPr="00464FFB">
        <w:rPr>
          <w:sz w:val="18"/>
        </w:rPr>
        <w:t xml:space="preserve"> za prijevaru, korupciju, uključenost u organizirani kriminal, pranje novca ili neku drugu nezakonitu aktivnost, pri čemu je takva nezakonita aktivnost štetna za financijske interese EU-a;</w:t>
      </w:r>
      <w:r>
        <w:rPr>
          <w:sz w:val="18"/>
        </w:rPr>
        <w:t xml:space="preserve"> (iv) </w:t>
      </w:r>
      <w:r w:rsidRPr="00464FFB">
        <w:rPr>
          <w:sz w:val="18"/>
        </w:rPr>
        <w:t>Na odgovarajući je datum naveden u centralnoj bazi podataka o isključenju koju je uspostavila i koju vodi Komisija prema Uredbi Komisije (EZ, Euratom) br. 1302/2008 od 17. prosinca 2008. o centralnoj bazi podataka o isključenju;</w:t>
      </w:r>
      <w:r>
        <w:rPr>
          <w:sz w:val="18"/>
        </w:rPr>
        <w:t xml:space="preserve"> </w:t>
      </w:r>
      <w:r w:rsidRPr="00464FFB">
        <w:rPr>
          <w:sz w:val="18"/>
        </w:rPr>
        <w:t>uz uvjet da se stavke (ii) i (iii) ne primjenjuju ukoliko predmetni subjekt može pokazati da su protiv osoba koje imaju ovlaštenje za zastupanje, donošenje odluka ili kontrolu nad njime usvojene odgovarajuće mjere, a koje podliježu nekoj sudskoj presudi ili osudi kako je navedeno u gornjim točkama (ii) i (iii).</w:t>
      </w:r>
    </w:p>
  </w:footnote>
  <w:footnote w:id="2">
    <w:p w14:paraId="78BB3BC7" w14:textId="3B55E4A3" w:rsidR="00131BB9" w:rsidRPr="00387734" w:rsidRDefault="00131BB9" w:rsidP="00387734">
      <w:pPr>
        <w:pStyle w:val="FootnoteText"/>
        <w:jc w:val="both"/>
        <w:rPr>
          <w:sz w:val="18"/>
        </w:rPr>
      </w:pPr>
      <w:r w:rsidRPr="00387734">
        <w:rPr>
          <w:rStyle w:val="FootnoteReference"/>
          <w:sz w:val="18"/>
        </w:rPr>
        <w:footnoteRef/>
      </w:r>
      <w:r w:rsidRPr="00387734">
        <w:rPr>
          <w:sz w:val="18"/>
        </w:rPr>
        <w:t xml:space="preserve"> </w:t>
      </w:r>
      <w:r>
        <w:rPr>
          <w:sz w:val="18"/>
        </w:rPr>
        <w:t>„</w:t>
      </w:r>
      <w:proofErr w:type="spellStart"/>
      <w:r w:rsidRPr="00387734">
        <w:rPr>
          <w:sz w:val="18"/>
        </w:rPr>
        <w:t>Nesurađujuća</w:t>
      </w:r>
      <w:proofErr w:type="spellEnd"/>
      <w:r w:rsidRPr="00387734">
        <w:rPr>
          <w:sz w:val="18"/>
        </w:rPr>
        <w:t xml:space="preserve"> jurisdikcija</w:t>
      </w:r>
      <w:r>
        <w:rPr>
          <w:sz w:val="18"/>
        </w:rPr>
        <w:t>“</w:t>
      </w:r>
      <w:r w:rsidRPr="00387734">
        <w:rPr>
          <w:sz w:val="18"/>
        </w:rPr>
        <w:t xml:space="preserve"> znači bilo koja jurisdikcija koja ne surađuje s Unijom vezano za primjenu međunarodno dogovorenog poreznog standarda (tj. bilo koja jurisdikcija koja je klasificirana kao “neusklađena” od strane Organizacije za ekonomsku suradnju i razvoj (OECD) te njezinog Globalnog foruma o transparentnosti i razmjeni informacija u porezne svrhe, od vremena do vremena, ako EIF ne obavijesti drugačije).</w:t>
      </w:r>
    </w:p>
  </w:footnote>
  <w:footnote w:id="3">
    <w:p w14:paraId="3BB46EE2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rStyle w:val="FootnoteReference"/>
          <w:sz w:val="18"/>
        </w:rPr>
        <w:footnoteRef/>
      </w:r>
      <w:r w:rsidRPr="003F3747">
        <w:rPr>
          <w:sz w:val="18"/>
        </w:rPr>
        <w:t xml:space="preserve"> Uz isključene djelatnosti u programu kreditiranja po kojem se podnosi zahtjev za kredit jamstvo EIF-a ne može se odobriti za: </w:t>
      </w:r>
    </w:p>
    <w:p w14:paraId="140E972A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-nezakonite ekonomske aktivnosti – svaka proizvodna, trgovinska ili druga aktivnosti koja je nezakonita po zakonima ili propisima (uključujući nacionalnu legislativu, legislativu Europske unije i međunarodnu, uključujući Povelju Europske unije o temeljnim pravima i Europsku konvenciju o ljudskim pravima i njezine dodatne protokole)</w:t>
      </w:r>
    </w:p>
    <w:p w14:paraId="0EC9EF8A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-proizvodnju i trgovinu duhanom i destiliranim alkoholnim pićima</w:t>
      </w:r>
    </w:p>
    <w:p w14:paraId="73F74D55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-proizvodnju i trgovinu oružjem i streljivom svake vrste</w:t>
      </w:r>
    </w:p>
    <w:p w14:paraId="715EABAA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-djelatnost kockarnica</w:t>
      </w:r>
    </w:p>
    <w:p w14:paraId="57EC8747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 xml:space="preserve">-djelatnost građevinarstva </w:t>
      </w:r>
    </w:p>
    <w:p w14:paraId="280E85A3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-djelatnost poslovanja nekretninama</w:t>
      </w:r>
    </w:p>
    <w:p w14:paraId="502985B2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-istraživanje, razvoj ili tehničke primjene u vezi s programima ili rješenjima za elektroničke podatke, koje:</w:t>
      </w:r>
    </w:p>
    <w:p w14:paraId="63FAE271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(i) su posebno namijenjene:</w:t>
      </w:r>
    </w:p>
    <w:p w14:paraId="2ACDEEA8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(a) pružanju potpore svim aktivnostima uključenim u ograničene sektore EIF-a koji su gore navedeni od 1 do 4 (uključivo);</w:t>
      </w:r>
    </w:p>
    <w:p w14:paraId="39496232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 xml:space="preserve">(b) internetskim igrama na sreću i internetskim kockarnicama; ili </w:t>
      </w:r>
    </w:p>
    <w:p w14:paraId="4F48F6B9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(c) pornografiji, ili koje:</w:t>
      </w:r>
    </w:p>
    <w:p w14:paraId="3D2DF9E3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(ii) su namijenjene omogućavanju nezakonitog:</w:t>
      </w:r>
    </w:p>
    <w:p w14:paraId="27D85BC6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 xml:space="preserve">(a) ulaska u elektroničke podatkovne mreže; ili </w:t>
      </w:r>
    </w:p>
    <w:p w14:paraId="32457A65" w14:textId="77777777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>(b) preuzimanja elektroničkih podataka</w:t>
      </w:r>
    </w:p>
    <w:p w14:paraId="10F39C65" w14:textId="107A7CE1" w:rsidR="003F3747" w:rsidRPr="003F3747" w:rsidRDefault="003F3747" w:rsidP="003F3747">
      <w:pPr>
        <w:pStyle w:val="FootnoteText"/>
        <w:jc w:val="both"/>
        <w:rPr>
          <w:sz w:val="18"/>
        </w:rPr>
      </w:pPr>
      <w:r w:rsidRPr="003F3747">
        <w:rPr>
          <w:sz w:val="18"/>
        </w:rPr>
        <w:t xml:space="preserve">-kod pružanja potpore financiranju istraživanja, razvoja ili tehničkih primjena u vezi s (i) kloniranjem ljudi u istraživačke ili terapijske svrhe i (ii) genetički modificiranim organizmima (“GMO”), </w:t>
      </w:r>
      <w:r w:rsidR="00E24523">
        <w:rPr>
          <w:sz w:val="18"/>
        </w:rPr>
        <w:t>Podnositelj zahtjeva</w:t>
      </w:r>
      <w:r w:rsidRPr="003F3747">
        <w:rPr>
          <w:sz w:val="18"/>
        </w:rPr>
        <w:t xml:space="preserve"> će na prvi zahtjev HBOR-u, u svrhu dostave EIF-u, dostaviti odgovarajuće posebno jamstvo kontrole pitanja zakonitosti, regularnosti i etičnosti povezanih s takvim kloniranjem ljudi za istraživačke ili terapijske svrhe i/ili GMO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CC473" w14:textId="66696F59" w:rsidR="00C37B35" w:rsidRDefault="009C6449" w:rsidP="000279B2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E19F0B" wp14:editId="408DB53F">
          <wp:simplePos x="0" y="0"/>
          <wp:positionH relativeFrom="column">
            <wp:posOffset>2648310</wp:posOffset>
          </wp:positionH>
          <wp:positionV relativeFrom="paragraph">
            <wp:posOffset>-656242</wp:posOffset>
          </wp:positionV>
          <wp:extent cx="4119082" cy="847742"/>
          <wp:effectExtent l="0" t="0" r="0" b="0"/>
          <wp:wrapNone/>
          <wp:docPr id="2" name="Picture 2" descr="cid:image001.png@01D1F47D.B6C5F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F47D.B6C5F1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082" cy="847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9B2">
      <w:rPr>
        <w:noProof/>
      </w:rPr>
      <w:drawing>
        <wp:anchor distT="0" distB="0" distL="114300" distR="114300" simplePos="0" relativeHeight="251661312" behindDoc="1" locked="0" layoutInCell="1" allowOverlap="1" wp14:anchorId="09B9756F" wp14:editId="6FD7A442">
          <wp:simplePos x="0" y="0"/>
          <wp:positionH relativeFrom="margin">
            <wp:align>left</wp:align>
          </wp:positionH>
          <wp:positionV relativeFrom="paragraph">
            <wp:posOffset>-606425</wp:posOffset>
          </wp:positionV>
          <wp:extent cx="2401782" cy="6572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02_boj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78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95B4D" w14:textId="32A25558" w:rsidR="00C37B35" w:rsidRDefault="00C37B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605B3" w14:textId="580B9BF6" w:rsidR="00EE5A43" w:rsidRPr="006874C6" w:rsidRDefault="006D374D">
    <w:pPr>
      <w:pStyle w:val="Header"/>
      <w:rPr>
        <w:rFonts w:asciiTheme="minorHAnsi" w:hAnsiTheme="minorHAnsi"/>
        <w:sz w:val="22"/>
        <w:szCs w:val="22"/>
      </w:rPr>
    </w:pPr>
    <w:r w:rsidRPr="006874C6">
      <w:rPr>
        <w:rFonts w:asciiTheme="minorHAnsi" w:hAnsiTheme="minorHAnsi"/>
        <w:sz w:val="22"/>
        <w:szCs w:val="22"/>
      </w:rPr>
      <w:t xml:space="preserve">Prilog </w:t>
    </w:r>
    <w:r w:rsidR="00EF6AA8">
      <w:rPr>
        <w:rFonts w:asciiTheme="minorHAnsi" w:hAnsiTheme="minorHAnsi"/>
        <w:sz w:val="22"/>
        <w:szCs w:val="22"/>
      </w:rPr>
      <w:t>–</w:t>
    </w:r>
    <w:r w:rsidRPr="006874C6">
      <w:rPr>
        <w:rFonts w:asciiTheme="minorHAnsi" w:hAnsiTheme="minorHAnsi"/>
        <w:sz w:val="22"/>
        <w:szCs w:val="22"/>
      </w:rPr>
      <w:t xml:space="preserve"> Upitnik</w:t>
    </w:r>
    <w:r w:rsidR="00EF6AA8">
      <w:rPr>
        <w:rFonts w:asciiTheme="minorHAnsi" w:hAnsiTheme="minorHAnsi"/>
        <w:sz w:val="22"/>
        <w:szCs w:val="22"/>
      </w:rPr>
      <w:t xml:space="preserve"> za kriterije prihvatljivosti</w:t>
    </w:r>
  </w:p>
  <w:p w14:paraId="75B58535" w14:textId="77777777" w:rsidR="00EE5A43" w:rsidRDefault="002435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4253"/>
      </v:shape>
    </w:pict>
  </w:numPicBullet>
  <w:abstractNum w:abstractNumId="0" w15:restartNumberingAfterBreak="0">
    <w:nsid w:val="018D2596"/>
    <w:multiLevelType w:val="hybridMultilevel"/>
    <w:tmpl w:val="5CDAABB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952E05"/>
    <w:multiLevelType w:val="hybridMultilevel"/>
    <w:tmpl w:val="836AD870"/>
    <w:lvl w:ilvl="0" w:tplc="336AF6CE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C71DC9"/>
    <w:multiLevelType w:val="hybridMultilevel"/>
    <w:tmpl w:val="7A5CB8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7FA8"/>
    <w:multiLevelType w:val="hybridMultilevel"/>
    <w:tmpl w:val="E0D4DA34"/>
    <w:lvl w:ilvl="0" w:tplc="041A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" w15:restartNumberingAfterBreak="0">
    <w:nsid w:val="0E3709FF"/>
    <w:multiLevelType w:val="hybridMultilevel"/>
    <w:tmpl w:val="7A405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73BD"/>
    <w:multiLevelType w:val="hybridMultilevel"/>
    <w:tmpl w:val="C930CB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0AFE"/>
    <w:multiLevelType w:val="hybridMultilevel"/>
    <w:tmpl w:val="AADC54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6CF7"/>
    <w:multiLevelType w:val="hybridMultilevel"/>
    <w:tmpl w:val="005053AA"/>
    <w:lvl w:ilvl="0" w:tplc="336AF6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12712"/>
    <w:multiLevelType w:val="hybridMultilevel"/>
    <w:tmpl w:val="823846A2"/>
    <w:lvl w:ilvl="0" w:tplc="3B3612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16E54"/>
    <w:multiLevelType w:val="hybridMultilevel"/>
    <w:tmpl w:val="B09834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83805"/>
    <w:multiLevelType w:val="hybridMultilevel"/>
    <w:tmpl w:val="B224C500"/>
    <w:lvl w:ilvl="0" w:tplc="336AF6CE">
      <w:start w:val="1"/>
      <w:numFmt w:val="bullet"/>
      <w:lvlText w:val="-"/>
      <w:lvlPicBulletId w:val="0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F77FA"/>
    <w:multiLevelType w:val="hybridMultilevel"/>
    <w:tmpl w:val="24A66E68"/>
    <w:lvl w:ilvl="0" w:tplc="D31A2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262A0"/>
    <w:multiLevelType w:val="hybridMultilevel"/>
    <w:tmpl w:val="B302DC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30A"/>
    <w:multiLevelType w:val="hybridMultilevel"/>
    <w:tmpl w:val="52AA97C8"/>
    <w:lvl w:ilvl="0" w:tplc="D31A2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F7970"/>
    <w:multiLevelType w:val="hybridMultilevel"/>
    <w:tmpl w:val="3E98B936"/>
    <w:lvl w:ilvl="0" w:tplc="336AF6C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BC50431"/>
    <w:multiLevelType w:val="hybridMultilevel"/>
    <w:tmpl w:val="E33E61CE"/>
    <w:lvl w:ilvl="0" w:tplc="336AF6CE">
      <w:start w:val="1"/>
      <w:numFmt w:val="bullet"/>
      <w:lvlText w:val="-"/>
      <w:lvlPicBulletId w:val="0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27CBC"/>
    <w:multiLevelType w:val="hybridMultilevel"/>
    <w:tmpl w:val="F736547C"/>
    <w:lvl w:ilvl="0" w:tplc="336AF6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63D03"/>
    <w:multiLevelType w:val="multilevel"/>
    <w:tmpl w:val="C096D8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D14579"/>
    <w:multiLevelType w:val="hybridMultilevel"/>
    <w:tmpl w:val="7B10BB7E"/>
    <w:lvl w:ilvl="0" w:tplc="B99E92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C5711"/>
    <w:multiLevelType w:val="hybridMultilevel"/>
    <w:tmpl w:val="CBC03062"/>
    <w:lvl w:ilvl="0" w:tplc="3FECD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27A20"/>
    <w:multiLevelType w:val="hybridMultilevel"/>
    <w:tmpl w:val="9738BCDE"/>
    <w:lvl w:ilvl="0" w:tplc="CCDA7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C2242"/>
    <w:multiLevelType w:val="hybridMultilevel"/>
    <w:tmpl w:val="DD9A1EA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20625"/>
    <w:multiLevelType w:val="hybridMultilevel"/>
    <w:tmpl w:val="C11A808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B1153"/>
    <w:multiLevelType w:val="hybridMultilevel"/>
    <w:tmpl w:val="436CE1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A604D"/>
    <w:multiLevelType w:val="multilevel"/>
    <w:tmpl w:val="CAA6BF88"/>
    <w:lvl w:ilvl="0">
      <w:start w:val="1"/>
      <w:numFmt w:val="decimal"/>
      <w:pStyle w:val="Level1"/>
      <w:lvlText w:val="%1."/>
      <w:lvlJc w:val="left"/>
      <w:pPr>
        <w:tabs>
          <w:tab w:val="num" w:pos="766"/>
        </w:tabs>
        <w:ind w:left="766" w:hanging="624"/>
      </w:pPr>
      <w:rPr>
        <w:rFonts w:cs="MS Reference Specialt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77"/>
        </w:tabs>
        <w:ind w:left="677" w:hanging="619"/>
      </w:pPr>
      <w:rPr>
        <w:rFonts w:cs="MS Reference Specialt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680"/>
        </w:tabs>
        <w:ind w:left="680" w:hanging="624"/>
      </w:pPr>
      <w:rPr>
        <w:rFonts w:cs="MS Reference Specialty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191"/>
        </w:tabs>
        <w:ind w:left="1191" w:hanging="567"/>
      </w:pPr>
      <w:rPr>
        <w:rFonts w:ascii="Times New Roman" w:eastAsia="MS Reference Specialty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155"/>
        </w:tabs>
        <w:ind w:left="2155" w:hanging="737"/>
      </w:pPr>
      <w:rPr>
        <w:rFonts w:hint="default"/>
        <w:i w:val="0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2097"/>
        </w:tabs>
        <w:ind w:left="2097" w:hanging="680"/>
      </w:pPr>
      <w:rPr>
        <w:rFonts w:hint="default"/>
        <w:b w:val="0"/>
        <w:bCs w:val="0"/>
        <w:i w:val="0"/>
        <w:iCs/>
        <w:sz w:val="20"/>
        <w:szCs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2097"/>
        </w:tabs>
        <w:ind w:left="2097" w:hanging="68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7">
      <w:start w:val="1"/>
      <w:numFmt w:val="lowerRoman"/>
      <w:lvlText w:val="%8)"/>
      <w:lvlJc w:val="left"/>
      <w:pPr>
        <w:tabs>
          <w:tab w:val="num" w:pos="2457"/>
        </w:tabs>
        <w:ind w:left="2457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8">
      <w:start w:val="1"/>
      <w:numFmt w:val="none"/>
      <w:lvlText w:val=""/>
      <w:lvlJc w:val="left"/>
      <w:pPr>
        <w:tabs>
          <w:tab w:val="num" w:pos="4376"/>
        </w:tabs>
        <w:ind w:left="4376" w:hanging="144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3"/>
  </w:num>
  <w:num w:numId="5">
    <w:abstractNumId w:val="11"/>
  </w:num>
  <w:num w:numId="6">
    <w:abstractNumId w:val="14"/>
  </w:num>
  <w:num w:numId="7">
    <w:abstractNumId w:val="1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23"/>
  </w:num>
  <w:num w:numId="13">
    <w:abstractNumId w:val="2"/>
  </w:num>
  <w:num w:numId="14">
    <w:abstractNumId w:val="12"/>
  </w:num>
  <w:num w:numId="15">
    <w:abstractNumId w:val="22"/>
  </w:num>
  <w:num w:numId="16">
    <w:abstractNumId w:val="10"/>
  </w:num>
  <w:num w:numId="17">
    <w:abstractNumId w:val="15"/>
  </w:num>
  <w:num w:numId="18">
    <w:abstractNumId w:val="9"/>
  </w:num>
  <w:num w:numId="19">
    <w:abstractNumId w:val="21"/>
  </w:num>
  <w:num w:numId="20">
    <w:abstractNumId w:val="2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8"/>
  </w:num>
  <w:num w:numId="24">
    <w:abstractNumId w:val="4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2E"/>
    <w:rsid w:val="00003455"/>
    <w:rsid w:val="00012F5C"/>
    <w:rsid w:val="00026CA7"/>
    <w:rsid w:val="000279B2"/>
    <w:rsid w:val="00075B92"/>
    <w:rsid w:val="00077AE6"/>
    <w:rsid w:val="000A2143"/>
    <w:rsid w:val="000A457B"/>
    <w:rsid w:val="000A6E71"/>
    <w:rsid w:val="000B02E8"/>
    <w:rsid w:val="000B523A"/>
    <w:rsid w:val="000C7B2E"/>
    <w:rsid w:val="00121F1D"/>
    <w:rsid w:val="00131BB9"/>
    <w:rsid w:val="00142215"/>
    <w:rsid w:val="0014522A"/>
    <w:rsid w:val="001500A5"/>
    <w:rsid w:val="00155AAD"/>
    <w:rsid w:val="0016732E"/>
    <w:rsid w:val="001A3C46"/>
    <w:rsid w:val="001C30B9"/>
    <w:rsid w:val="001E2C00"/>
    <w:rsid w:val="001F2993"/>
    <w:rsid w:val="0020463B"/>
    <w:rsid w:val="00206607"/>
    <w:rsid w:val="002435BD"/>
    <w:rsid w:val="002702E5"/>
    <w:rsid w:val="00280021"/>
    <w:rsid w:val="00284B6D"/>
    <w:rsid w:val="00293557"/>
    <w:rsid w:val="0029768D"/>
    <w:rsid w:val="002E36D9"/>
    <w:rsid w:val="002F23CC"/>
    <w:rsid w:val="00304AEB"/>
    <w:rsid w:val="0030572E"/>
    <w:rsid w:val="0031758F"/>
    <w:rsid w:val="00333475"/>
    <w:rsid w:val="003370EF"/>
    <w:rsid w:val="003379D5"/>
    <w:rsid w:val="00341BF8"/>
    <w:rsid w:val="00347D4C"/>
    <w:rsid w:val="00373C9B"/>
    <w:rsid w:val="00387734"/>
    <w:rsid w:val="003A2CF8"/>
    <w:rsid w:val="003A7631"/>
    <w:rsid w:val="003C73DB"/>
    <w:rsid w:val="003D417B"/>
    <w:rsid w:val="003D6A18"/>
    <w:rsid w:val="003F3747"/>
    <w:rsid w:val="003F7165"/>
    <w:rsid w:val="00420969"/>
    <w:rsid w:val="00421ADF"/>
    <w:rsid w:val="0042377E"/>
    <w:rsid w:val="00462075"/>
    <w:rsid w:val="00463C1E"/>
    <w:rsid w:val="00464FFB"/>
    <w:rsid w:val="00482509"/>
    <w:rsid w:val="004A4974"/>
    <w:rsid w:val="004B6461"/>
    <w:rsid w:val="004C28A7"/>
    <w:rsid w:val="004D7518"/>
    <w:rsid w:val="004F0DAD"/>
    <w:rsid w:val="0052556E"/>
    <w:rsid w:val="00551165"/>
    <w:rsid w:val="005606A3"/>
    <w:rsid w:val="00560E80"/>
    <w:rsid w:val="00574129"/>
    <w:rsid w:val="00574159"/>
    <w:rsid w:val="00583AB3"/>
    <w:rsid w:val="005A57B1"/>
    <w:rsid w:val="005C3F00"/>
    <w:rsid w:val="005E1064"/>
    <w:rsid w:val="005F2D48"/>
    <w:rsid w:val="005F328F"/>
    <w:rsid w:val="006133FC"/>
    <w:rsid w:val="0062306F"/>
    <w:rsid w:val="006238A3"/>
    <w:rsid w:val="00624CE1"/>
    <w:rsid w:val="0063139E"/>
    <w:rsid w:val="00632294"/>
    <w:rsid w:val="00632EB2"/>
    <w:rsid w:val="006346A7"/>
    <w:rsid w:val="00641748"/>
    <w:rsid w:val="0064562F"/>
    <w:rsid w:val="00672DA4"/>
    <w:rsid w:val="0067653A"/>
    <w:rsid w:val="00680A98"/>
    <w:rsid w:val="006874C6"/>
    <w:rsid w:val="006D374D"/>
    <w:rsid w:val="006F4C27"/>
    <w:rsid w:val="00711EA5"/>
    <w:rsid w:val="007223FB"/>
    <w:rsid w:val="00730B9E"/>
    <w:rsid w:val="00740669"/>
    <w:rsid w:val="0074163A"/>
    <w:rsid w:val="00744556"/>
    <w:rsid w:val="00745E45"/>
    <w:rsid w:val="00761445"/>
    <w:rsid w:val="0076155F"/>
    <w:rsid w:val="007A71FE"/>
    <w:rsid w:val="007B44C9"/>
    <w:rsid w:val="007D6E62"/>
    <w:rsid w:val="007F2CBE"/>
    <w:rsid w:val="007F6C0F"/>
    <w:rsid w:val="00821103"/>
    <w:rsid w:val="00822581"/>
    <w:rsid w:val="0084484C"/>
    <w:rsid w:val="0085593C"/>
    <w:rsid w:val="0087466D"/>
    <w:rsid w:val="008811A2"/>
    <w:rsid w:val="00883421"/>
    <w:rsid w:val="00890A9D"/>
    <w:rsid w:val="008A11E6"/>
    <w:rsid w:val="008A24A8"/>
    <w:rsid w:val="008C6015"/>
    <w:rsid w:val="008C7182"/>
    <w:rsid w:val="008E1A0C"/>
    <w:rsid w:val="008F068D"/>
    <w:rsid w:val="00912386"/>
    <w:rsid w:val="00912EF9"/>
    <w:rsid w:val="00934A6B"/>
    <w:rsid w:val="00937452"/>
    <w:rsid w:val="009411F8"/>
    <w:rsid w:val="0095467A"/>
    <w:rsid w:val="0096146F"/>
    <w:rsid w:val="00980AEB"/>
    <w:rsid w:val="00984291"/>
    <w:rsid w:val="009942C2"/>
    <w:rsid w:val="00995D4D"/>
    <w:rsid w:val="009C6449"/>
    <w:rsid w:val="009D6FA9"/>
    <w:rsid w:val="009E700D"/>
    <w:rsid w:val="00A02AAD"/>
    <w:rsid w:val="00A04633"/>
    <w:rsid w:val="00A17CFF"/>
    <w:rsid w:val="00A244C3"/>
    <w:rsid w:val="00A337DA"/>
    <w:rsid w:val="00A368BD"/>
    <w:rsid w:val="00A400D2"/>
    <w:rsid w:val="00A50DB1"/>
    <w:rsid w:val="00A83A5F"/>
    <w:rsid w:val="00A9543D"/>
    <w:rsid w:val="00AB4BCE"/>
    <w:rsid w:val="00AC00D4"/>
    <w:rsid w:val="00AD1993"/>
    <w:rsid w:val="00AD79BC"/>
    <w:rsid w:val="00AF030E"/>
    <w:rsid w:val="00B0418F"/>
    <w:rsid w:val="00B55CD1"/>
    <w:rsid w:val="00B82FB4"/>
    <w:rsid w:val="00B86F89"/>
    <w:rsid w:val="00B9138B"/>
    <w:rsid w:val="00B92904"/>
    <w:rsid w:val="00BF4E51"/>
    <w:rsid w:val="00C17031"/>
    <w:rsid w:val="00C37B35"/>
    <w:rsid w:val="00C6504F"/>
    <w:rsid w:val="00CB0F2D"/>
    <w:rsid w:val="00CD410B"/>
    <w:rsid w:val="00CE74C3"/>
    <w:rsid w:val="00CF0BC1"/>
    <w:rsid w:val="00D22567"/>
    <w:rsid w:val="00D4286D"/>
    <w:rsid w:val="00D53D9B"/>
    <w:rsid w:val="00DA71B5"/>
    <w:rsid w:val="00DD4C62"/>
    <w:rsid w:val="00DD6234"/>
    <w:rsid w:val="00DF3978"/>
    <w:rsid w:val="00E214A8"/>
    <w:rsid w:val="00E24523"/>
    <w:rsid w:val="00E31693"/>
    <w:rsid w:val="00E57C02"/>
    <w:rsid w:val="00E77B2F"/>
    <w:rsid w:val="00EA5101"/>
    <w:rsid w:val="00EA69FD"/>
    <w:rsid w:val="00ED153B"/>
    <w:rsid w:val="00EE18CD"/>
    <w:rsid w:val="00EE76ED"/>
    <w:rsid w:val="00EF6AA8"/>
    <w:rsid w:val="00F20C8F"/>
    <w:rsid w:val="00F244D1"/>
    <w:rsid w:val="00F30688"/>
    <w:rsid w:val="00F378C5"/>
    <w:rsid w:val="00FC3F76"/>
    <w:rsid w:val="00FD5815"/>
    <w:rsid w:val="00FF4FBE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0E600"/>
  <w15:docId w15:val="{1124FA29-5198-486C-919C-B2B5B4DF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qFormat/>
    <w:rsid w:val="009411F8"/>
    <w:pPr>
      <w:spacing w:before="514" w:after="100" w:afterAutospacing="1"/>
      <w:outlineLvl w:val="1"/>
    </w:pPr>
    <w:rPr>
      <w:b/>
      <w:bCs/>
      <w:color w:val="3C3CF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B2E"/>
    <w:pPr>
      <w:ind w:left="708"/>
    </w:pPr>
  </w:style>
  <w:style w:type="paragraph" w:styleId="Footer">
    <w:name w:val="footer"/>
    <w:basedOn w:val="Normal"/>
    <w:link w:val="FooterChar"/>
    <w:uiPriority w:val="99"/>
    <w:rsid w:val="000C7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B2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yleNormalWebVerdana10pt">
    <w:name w:val="Style Normal (Web) + Verdana 10 pt"/>
    <w:basedOn w:val="NormalWeb"/>
    <w:rsid w:val="000C7B2E"/>
    <w:pPr>
      <w:spacing w:before="100" w:beforeAutospacing="1" w:after="100" w:afterAutospacing="1"/>
      <w:jc w:val="both"/>
    </w:pPr>
  </w:style>
  <w:style w:type="character" w:styleId="PageNumber">
    <w:name w:val="page number"/>
    <w:basedOn w:val="DefaultParagraphFont"/>
    <w:rsid w:val="000C7B2E"/>
  </w:style>
  <w:style w:type="paragraph" w:styleId="NormalWeb">
    <w:name w:val="Normal (Web)"/>
    <w:basedOn w:val="Normal"/>
    <w:uiPriority w:val="99"/>
    <w:semiHidden/>
    <w:unhideWhenUsed/>
    <w:rsid w:val="000C7B2E"/>
  </w:style>
  <w:style w:type="paragraph" w:styleId="BalloonText">
    <w:name w:val="Balloon Text"/>
    <w:basedOn w:val="Normal"/>
    <w:link w:val="BalloonTextChar"/>
    <w:uiPriority w:val="99"/>
    <w:semiHidden/>
    <w:unhideWhenUsed/>
    <w:rsid w:val="000C7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2E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C7B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B2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5C3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F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F0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F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F00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1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18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B0418F"/>
    <w:rPr>
      <w:vertAlign w:val="superscript"/>
    </w:rPr>
  </w:style>
  <w:style w:type="table" w:styleId="TableGrid">
    <w:name w:val="Table Grid"/>
    <w:basedOn w:val="TableNormal"/>
    <w:uiPriority w:val="59"/>
    <w:rsid w:val="004F0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20">
    <w:name w:val="Char Style 20"/>
    <w:basedOn w:val="DefaultParagraphFont"/>
    <w:link w:val="Style5"/>
    <w:rsid w:val="00995D4D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CharStyle29">
    <w:name w:val="Char Style 29"/>
    <w:basedOn w:val="DefaultParagraphFont"/>
    <w:link w:val="Style28"/>
    <w:rsid w:val="00995D4D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Style5">
    <w:name w:val="Style 5"/>
    <w:basedOn w:val="Normal"/>
    <w:link w:val="CharStyle20"/>
    <w:rsid w:val="00995D4D"/>
    <w:pPr>
      <w:widowControl w:val="0"/>
      <w:shd w:val="clear" w:color="auto" w:fill="FFFFFF"/>
      <w:spacing w:before="580" w:after="100" w:line="224" w:lineRule="exact"/>
      <w:ind w:hanging="360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Style28">
    <w:name w:val="Style 28"/>
    <w:basedOn w:val="Normal"/>
    <w:link w:val="CharStyle29"/>
    <w:rsid w:val="00995D4D"/>
    <w:pPr>
      <w:widowControl w:val="0"/>
      <w:shd w:val="clear" w:color="auto" w:fill="FFFFFF"/>
      <w:spacing w:after="100" w:line="212" w:lineRule="exact"/>
      <w:outlineLvl w:val="2"/>
    </w:pPr>
    <w:rPr>
      <w:rFonts w:ascii="Arial" w:eastAsia="Arial" w:hAnsi="Arial" w:cs="Arial"/>
      <w:b/>
      <w:bCs/>
      <w:i/>
      <w:iCs/>
      <w:sz w:val="19"/>
      <w:szCs w:val="19"/>
      <w:lang w:eastAsia="en-US"/>
    </w:rPr>
  </w:style>
  <w:style w:type="paragraph" w:styleId="NoSpacing">
    <w:name w:val="No Spacing"/>
    <w:uiPriority w:val="1"/>
    <w:qFormat/>
    <w:rsid w:val="004A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9411F8"/>
    <w:rPr>
      <w:rFonts w:ascii="Times New Roman" w:eastAsia="Times New Roman" w:hAnsi="Times New Roman" w:cs="Times New Roman"/>
      <w:b/>
      <w:bCs/>
      <w:color w:val="3C3CF0"/>
      <w:sz w:val="24"/>
      <w:szCs w:val="20"/>
      <w:lang w:eastAsia="hr-HR"/>
    </w:rPr>
  </w:style>
  <w:style w:type="table" w:styleId="ListTable7Colorful-Accent1">
    <w:name w:val="List Table 7 Colorful Accent 1"/>
    <w:basedOn w:val="TableNormal"/>
    <w:uiPriority w:val="52"/>
    <w:rsid w:val="000279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Level1">
    <w:name w:val="Level 1"/>
    <w:basedOn w:val="Normal"/>
    <w:next w:val="Normal"/>
    <w:uiPriority w:val="49"/>
    <w:qFormat/>
    <w:rsid w:val="00026CA7"/>
    <w:pPr>
      <w:keepNext/>
      <w:numPr>
        <w:numId w:val="20"/>
      </w:numPr>
      <w:tabs>
        <w:tab w:val="left" w:pos="624"/>
      </w:tabs>
      <w:spacing w:before="140" w:after="140" w:line="336" w:lineRule="auto"/>
      <w:jc w:val="both"/>
      <w:outlineLvl w:val="0"/>
    </w:pPr>
    <w:rPr>
      <w:rFonts w:ascii="Arial" w:hAnsi="Arial"/>
      <w:b/>
      <w:caps/>
      <w:w w:val="105"/>
      <w:kern w:val="20"/>
      <w:sz w:val="20"/>
      <w:szCs w:val="20"/>
      <w:lang w:val="en-GB" w:eastAsia="en-US"/>
    </w:rPr>
  </w:style>
  <w:style w:type="paragraph" w:customStyle="1" w:styleId="Level2">
    <w:name w:val="Level 2"/>
    <w:basedOn w:val="Normal"/>
    <w:next w:val="Normal"/>
    <w:uiPriority w:val="49"/>
    <w:qFormat/>
    <w:rsid w:val="00026CA7"/>
    <w:pPr>
      <w:keepNext/>
      <w:numPr>
        <w:ilvl w:val="1"/>
        <w:numId w:val="20"/>
      </w:numPr>
      <w:tabs>
        <w:tab w:val="left" w:pos="624"/>
      </w:tabs>
      <w:spacing w:line="360" w:lineRule="auto"/>
      <w:jc w:val="both"/>
      <w:outlineLvl w:val="1"/>
    </w:pPr>
    <w:rPr>
      <w:rFonts w:ascii="Arial" w:hAnsi="Arial"/>
      <w:b/>
      <w:w w:val="105"/>
      <w:kern w:val="20"/>
      <w:sz w:val="20"/>
      <w:szCs w:val="20"/>
      <w:lang w:val="en-GB" w:eastAsia="en-US"/>
    </w:rPr>
  </w:style>
  <w:style w:type="paragraph" w:customStyle="1" w:styleId="Level3">
    <w:name w:val="Level 3"/>
    <w:basedOn w:val="Normal"/>
    <w:uiPriority w:val="49"/>
    <w:qFormat/>
    <w:rsid w:val="00026CA7"/>
    <w:pPr>
      <w:numPr>
        <w:ilvl w:val="2"/>
        <w:numId w:val="20"/>
      </w:numPr>
      <w:tabs>
        <w:tab w:val="left" w:pos="624"/>
      </w:tabs>
      <w:spacing w:after="120" w:line="336" w:lineRule="auto"/>
      <w:jc w:val="both"/>
      <w:outlineLvl w:val="2"/>
    </w:pPr>
    <w:rPr>
      <w:rFonts w:ascii="Arial" w:hAnsi="Arial"/>
      <w:w w:val="105"/>
      <w:kern w:val="20"/>
      <w:sz w:val="20"/>
      <w:szCs w:val="20"/>
      <w:lang w:val="en-GB" w:eastAsia="en-US"/>
    </w:rPr>
  </w:style>
  <w:style w:type="paragraph" w:customStyle="1" w:styleId="Level4">
    <w:name w:val="Level 4"/>
    <w:basedOn w:val="Normal"/>
    <w:uiPriority w:val="49"/>
    <w:qFormat/>
    <w:rsid w:val="00026CA7"/>
    <w:pPr>
      <w:numPr>
        <w:ilvl w:val="3"/>
        <w:numId w:val="20"/>
      </w:numPr>
      <w:spacing w:after="120" w:line="336" w:lineRule="auto"/>
      <w:jc w:val="both"/>
      <w:outlineLvl w:val="3"/>
    </w:pPr>
    <w:rPr>
      <w:rFonts w:ascii="Arial" w:hAnsi="Arial"/>
      <w:w w:val="105"/>
      <w:kern w:val="20"/>
      <w:sz w:val="20"/>
      <w:szCs w:val="20"/>
      <w:lang w:val="en-GB" w:eastAsia="en-US"/>
    </w:rPr>
  </w:style>
  <w:style w:type="paragraph" w:customStyle="1" w:styleId="Level5">
    <w:name w:val="Level 5"/>
    <w:basedOn w:val="Level4"/>
    <w:uiPriority w:val="49"/>
    <w:qFormat/>
    <w:rsid w:val="00026CA7"/>
    <w:pPr>
      <w:numPr>
        <w:ilvl w:val="4"/>
      </w:numPr>
      <w:tabs>
        <w:tab w:val="left" w:pos="1758"/>
      </w:tabs>
      <w:outlineLvl w:val="4"/>
    </w:pPr>
  </w:style>
  <w:style w:type="paragraph" w:customStyle="1" w:styleId="Level6">
    <w:name w:val="Level 6"/>
    <w:basedOn w:val="Level5"/>
    <w:uiPriority w:val="49"/>
    <w:qFormat/>
    <w:rsid w:val="00026CA7"/>
    <w:pPr>
      <w:numPr>
        <w:ilvl w:val="5"/>
      </w:numPr>
      <w:outlineLvl w:val="5"/>
    </w:pPr>
  </w:style>
  <w:style w:type="paragraph" w:customStyle="1" w:styleId="Level7">
    <w:name w:val="Level 7"/>
    <w:basedOn w:val="Normal"/>
    <w:uiPriority w:val="49"/>
    <w:qFormat/>
    <w:rsid w:val="00026CA7"/>
    <w:pPr>
      <w:numPr>
        <w:ilvl w:val="6"/>
        <w:numId w:val="20"/>
      </w:numPr>
      <w:spacing w:after="120" w:line="336" w:lineRule="auto"/>
      <w:jc w:val="both"/>
      <w:outlineLvl w:val="6"/>
    </w:pPr>
    <w:rPr>
      <w:rFonts w:ascii="Arial" w:hAnsi="Arial"/>
      <w:w w:val="105"/>
      <w:kern w:val="20"/>
      <w:sz w:val="20"/>
      <w:szCs w:val="20"/>
      <w:lang w:val="en-GB" w:eastAsia="en-US"/>
    </w:rPr>
  </w:style>
  <w:style w:type="table" w:styleId="GridTable1Light-Accent4">
    <w:name w:val="Grid Table 1 Light Accent 4"/>
    <w:basedOn w:val="TableNormal"/>
    <w:uiPriority w:val="46"/>
    <w:rsid w:val="009C64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4">
    <w:name w:val="List Table 6 Colorful Accent 4"/>
    <w:basedOn w:val="TableNormal"/>
    <w:uiPriority w:val="51"/>
    <w:rsid w:val="009C6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A21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1F47D.B6C5F11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B260-D5D8-478B-891A-C90BC72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Božović Iva</dc:creator>
  <cp:lastModifiedBy>Pašiček Ana</cp:lastModifiedBy>
  <cp:revision>2</cp:revision>
  <cp:lastPrinted>2016-08-17T09:18:00Z</cp:lastPrinted>
  <dcterms:created xsi:type="dcterms:W3CDTF">2016-12-05T10:52:00Z</dcterms:created>
  <dcterms:modified xsi:type="dcterms:W3CDTF">2016-12-05T10:52:00Z</dcterms:modified>
</cp:coreProperties>
</file>