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4DAFF" w14:textId="77777777" w:rsidR="00EF1DE0" w:rsidRDefault="00EF1DE0" w:rsidP="00EF1DE0">
      <w:pPr>
        <w:pStyle w:val="Style5"/>
        <w:keepNext/>
        <w:keepLines/>
        <w:shd w:val="clear" w:color="auto" w:fill="auto"/>
        <w:spacing w:before="0" w:after="310"/>
        <w:ind w:left="740"/>
        <w:rPr>
          <w:color w:val="000000"/>
          <w:lang w:val="hr-HR" w:eastAsia="hr-HR" w:bidi="hr-HR"/>
        </w:rPr>
      </w:pPr>
      <w:bookmarkStart w:id="0" w:name="bookmark3"/>
    </w:p>
    <w:p w14:paraId="2D424194" w14:textId="77777777" w:rsidR="003F4719" w:rsidRDefault="003F4719" w:rsidP="00EF1DE0">
      <w:pPr>
        <w:pStyle w:val="Style5"/>
        <w:keepNext/>
        <w:keepLines/>
        <w:shd w:val="clear" w:color="auto" w:fill="auto"/>
        <w:spacing w:before="0" w:after="310"/>
        <w:ind w:left="740"/>
        <w:rPr>
          <w:color w:val="000000"/>
          <w:lang w:val="hr-HR" w:eastAsia="hr-HR" w:bidi="hr-HR"/>
        </w:rPr>
      </w:pPr>
    </w:p>
    <w:p w14:paraId="61DA958B" w14:textId="77777777" w:rsidR="003F4719" w:rsidRDefault="003F4719" w:rsidP="00EF1DE0">
      <w:pPr>
        <w:pStyle w:val="Style5"/>
        <w:keepNext/>
        <w:keepLines/>
        <w:shd w:val="clear" w:color="auto" w:fill="auto"/>
        <w:spacing w:before="0" w:after="310"/>
        <w:ind w:left="740"/>
        <w:rPr>
          <w:color w:val="000000"/>
          <w:lang w:val="hr-HR" w:eastAsia="hr-HR" w:bidi="hr-HR"/>
        </w:rPr>
      </w:pPr>
    </w:p>
    <w:p w14:paraId="19A7D9FA" w14:textId="77777777" w:rsidR="003F4719" w:rsidRDefault="003F4719" w:rsidP="00EF1DE0">
      <w:pPr>
        <w:pStyle w:val="Style5"/>
        <w:keepNext/>
        <w:keepLines/>
        <w:shd w:val="clear" w:color="auto" w:fill="auto"/>
        <w:spacing w:before="0" w:after="310"/>
        <w:ind w:left="740"/>
        <w:rPr>
          <w:color w:val="000000"/>
          <w:lang w:val="hr-HR" w:eastAsia="hr-HR" w:bidi="hr-HR"/>
        </w:rPr>
      </w:pPr>
    </w:p>
    <w:p w14:paraId="5762158C" w14:textId="69C753B6" w:rsidR="00EF1DE0" w:rsidRPr="00CA59D4" w:rsidRDefault="00EF1DE0" w:rsidP="00EF1DE0">
      <w:pPr>
        <w:pStyle w:val="Style2"/>
        <w:keepNext/>
        <w:keepLines/>
        <w:shd w:val="clear" w:color="auto" w:fill="auto"/>
        <w:rPr>
          <w:sz w:val="24"/>
          <w:szCs w:val="24"/>
        </w:rPr>
      </w:pPr>
      <w:r w:rsidRPr="00CA59D4">
        <w:rPr>
          <w:rStyle w:val="CharStyle4"/>
          <w:b/>
          <w:bCs/>
        </w:rPr>
        <w:t xml:space="preserve">Specifikacija radova za preventivno </w:t>
      </w:r>
      <w:bookmarkStart w:id="1" w:name="bookmark1"/>
      <w:proofErr w:type="spellStart"/>
      <w:r w:rsidRPr="00CA59D4">
        <w:rPr>
          <w:sz w:val="24"/>
          <w:szCs w:val="24"/>
          <w:u w:val="single"/>
        </w:rPr>
        <w:t>održavanje</w:t>
      </w:r>
      <w:proofErr w:type="spellEnd"/>
      <w:r w:rsidRPr="00CA59D4">
        <w:rPr>
          <w:sz w:val="24"/>
          <w:szCs w:val="24"/>
          <w:u w:val="single"/>
        </w:rPr>
        <w:t xml:space="preserve"> </w:t>
      </w:r>
      <w:r w:rsidRPr="00CA59D4">
        <w:rPr>
          <w:rStyle w:val="CharStyle4"/>
          <w:b/>
          <w:bCs/>
        </w:rPr>
        <w:t>sustava za besprekidno napajanje</w:t>
      </w:r>
      <w:bookmarkEnd w:id="1"/>
    </w:p>
    <w:p w14:paraId="68E191DF" w14:textId="77777777" w:rsidR="00EF1DE0" w:rsidRDefault="00EF1DE0" w:rsidP="00EF1DE0">
      <w:pPr>
        <w:pStyle w:val="Style5"/>
        <w:keepNext/>
        <w:keepLines/>
        <w:shd w:val="clear" w:color="auto" w:fill="auto"/>
        <w:spacing w:before="0" w:after="310"/>
        <w:rPr>
          <w:color w:val="000000"/>
          <w:lang w:val="hr-HR" w:eastAsia="hr-HR" w:bidi="hr-HR"/>
        </w:rPr>
      </w:pPr>
    </w:p>
    <w:p w14:paraId="30A5F513" w14:textId="77777777" w:rsidR="00EF1DE0" w:rsidRDefault="00EF1DE0" w:rsidP="00EF1DE0">
      <w:pPr>
        <w:pStyle w:val="Style5"/>
        <w:keepNext/>
        <w:keepLines/>
        <w:shd w:val="clear" w:color="auto" w:fill="auto"/>
        <w:spacing w:before="0" w:after="310"/>
        <w:ind w:left="740"/>
      </w:pPr>
      <w:r>
        <w:rPr>
          <w:color w:val="000000"/>
          <w:lang w:val="hr-HR" w:eastAsia="hr-HR" w:bidi="hr-HR"/>
        </w:rPr>
        <w:t xml:space="preserve">• </w:t>
      </w:r>
      <w:r w:rsidRPr="003F4719">
        <w:rPr>
          <w:rStyle w:val="CharStyle7"/>
          <w:b/>
        </w:rPr>
        <w:t>Sustavi za besprekidno napajanje</w:t>
      </w:r>
      <w:bookmarkEnd w:id="0"/>
    </w:p>
    <w:p w14:paraId="69B7A44E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potrebna naponska i strujna podešavanja kao i kontrola djelovanja zaštite</w:t>
      </w:r>
    </w:p>
    <w:p w14:paraId="45272C56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provjera spojeva energetskih i pomoćnih krugova</w:t>
      </w:r>
    </w:p>
    <w:p w14:paraId="0ADCBD95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vizualni pregled različitih dijelova opreme radi konstatacije eventualnih mehaničkih oštećenja i pregrijanih komponenti</w:t>
      </w:r>
    </w:p>
    <w:p w14:paraId="5161A48A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provjera spojeva elektroničkih modula</w:t>
      </w:r>
    </w:p>
    <w:p w14:paraId="29F230CE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 xml:space="preserve">čišćenje sistema komprimiranim zrakom, kod većih onečišćenja </w:t>
      </w:r>
      <w:proofErr w:type="spellStart"/>
      <w:r>
        <w:rPr>
          <w:color w:val="000000"/>
          <w:lang w:val="hr-HR" w:eastAsia="hr-HR" w:bidi="hr-HR"/>
        </w:rPr>
        <w:t>izopropilnim</w:t>
      </w:r>
      <w:proofErr w:type="spellEnd"/>
      <w:r>
        <w:rPr>
          <w:color w:val="000000"/>
          <w:lang w:val="hr-HR" w:eastAsia="hr-HR" w:bidi="hr-HR"/>
        </w:rPr>
        <w:t xml:space="preserve"> alkoholom</w:t>
      </w:r>
    </w:p>
    <w:p w14:paraId="4B470D2D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provjera signalizacije</w:t>
      </w:r>
    </w:p>
    <w:p w14:paraId="7FD155FB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kontrola internih ventilatora</w:t>
      </w:r>
    </w:p>
    <w:p w14:paraId="1CDC67D6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provjera zagrijavanja opreme i efikasnost ventilacije prostorije</w:t>
      </w:r>
    </w:p>
    <w:p w14:paraId="4E8834B7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kontrola povezanosti opreme sa zaštitnim uzemljenjem</w:t>
      </w:r>
    </w:p>
    <w:p w14:paraId="5A5B1E41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provjera priključaka na polovima baterije, čišćenje priključaka od oksida i zaštita vazelinom neobojanih dijelova od oksidacije</w:t>
      </w:r>
    </w:p>
    <w:p w14:paraId="74A49248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podešavanje naponskih nivoa na bateriji</w:t>
      </w:r>
    </w:p>
    <w:p w14:paraId="688CB8DC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kontrola kapaciteta baterije</w:t>
      </w:r>
    </w:p>
    <w:p w14:paraId="799CAE8E" w14:textId="77777777" w:rsidR="00EF1DE0" w:rsidRDefault="00EF1DE0" w:rsidP="00EF1DE0">
      <w:pPr>
        <w:pStyle w:val="Style8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88" w:lineRule="exact"/>
        <w:ind w:left="740"/>
      </w:pPr>
      <w:r>
        <w:rPr>
          <w:color w:val="000000"/>
          <w:lang w:val="hr-HR" w:eastAsia="hr-HR" w:bidi="hr-HR"/>
        </w:rPr>
        <w:t>kontrola sustava u svim režimima rada</w:t>
      </w:r>
    </w:p>
    <w:p w14:paraId="0AE1673D" w14:textId="77777777" w:rsidR="00590196" w:rsidRDefault="00590196"/>
    <w:sectPr w:rsidR="00590196">
      <w:pgSz w:w="11909" w:h="16838"/>
      <w:pgMar w:top="1451" w:right="1396" w:bottom="1542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4F76"/>
    <w:multiLevelType w:val="multilevel"/>
    <w:tmpl w:val="711E0A5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E0"/>
    <w:rsid w:val="003F4719"/>
    <w:rsid w:val="00590196"/>
    <w:rsid w:val="00CA59D4"/>
    <w:rsid w:val="00E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B120"/>
  <w15:chartTrackingRefBased/>
  <w15:docId w15:val="{96730B8B-0C42-40D1-9D6A-905864A4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6">
    <w:name w:val="Char Style 6"/>
    <w:basedOn w:val="DefaultParagraphFont"/>
    <w:link w:val="Style5"/>
    <w:rsid w:val="00EF1D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harStyle7">
    <w:name w:val="Char Style 7"/>
    <w:basedOn w:val="CharStyle6"/>
    <w:semiHidden/>
    <w:unhideWhenUsed/>
    <w:rsid w:val="00EF1DE0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hr-HR" w:eastAsia="hr-HR" w:bidi="hr-HR"/>
    </w:rPr>
  </w:style>
  <w:style w:type="character" w:customStyle="1" w:styleId="CharStyle9">
    <w:name w:val="Char Style 9"/>
    <w:basedOn w:val="DefaultParagraphFont"/>
    <w:link w:val="Style8"/>
    <w:rsid w:val="00EF1DE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5">
    <w:name w:val="Style 5"/>
    <w:basedOn w:val="Normal"/>
    <w:link w:val="CharStyle6"/>
    <w:qFormat/>
    <w:rsid w:val="00EF1DE0"/>
    <w:pPr>
      <w:widowControl w:val="0"/>
      <w:shd w:val="clear" w:color="auto" w:fill="FFFFFF"/>
      <w:spacing w:before="660" w:after="34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8">
    <w:name w:val="Style 8"/>
    <w:basedOn w:val="Normal"/>
    <w:link w:val="CharStyle9"/>
    <w:qFormat/>
    <w:rsid w:val="00EF1DE0"/>
    <w:pPr>
      <w:widowControl w:val="0"/>
      <w:shd w:val="clear" w:color="auto" w:fill="FFFFFF"/>
      <w:spacing w:before="340" w:after="340" w:line="224" w:lineRule="exact"/>
      <w:ind w:hanging="340"/>
    </w:pPr>
    <w:rPr>
      <w:rFonts w:ascii="Arial" w:eastAsia="Arial" w:hAnsi="Arial" w:cs="Arial"/>
      <w:sz w:val="20"/>
      <w:szCs w:val="20"/>
    </w:rPr>
  </w:style>
  <w:style w:type="character" w:customStyle="1" w:styleId="CharStyle3">
    <w:name w:val="Char Style 3"/>
    <w:basedOn w:val="DefaultParagraphFont"/>
    <w:link w:val="Style2"/>
    <w:rsid w:val="00EF1DE0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4">
    <w:name w:val="Char Style 4"/>
    <w:basedOn w:val="CharStyle3"/>
    <w:semiHidden/>
    <w:unhideWhenUsed/>
    <w:rsid w:val="00EF1DE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hr-HR" w:eastAsia="hr-HR" w:bidi="hr-HR"/>
    </w:rPr>
  </w:style>
  <w:style w:type="paragraph" w:customStyle="1" w:styleId="Style2">
    <w:name w:val="Style 2"/>
    <w:basedOn w:val="Normal"/>
    <w:link w:val="CharStyle3"/>
    <w:qFormat/>
    <w:rsid w:val="00EF1DE0"/>
    <w:pPr>
      <w:widowControl w:val="0"/>
      <w:shd w:val="clear" w:color="auto" w:fill="FFFFFF"/>
      <w:spacing w:after="80" w:line="268" w:lineRule="exact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_SPIN" ma:contentTypeID="0x0101004129231A120F954DBA5788053CB5E2A6002AB220F73988A845BD58EB8488874EEC" ma:contentTypeVersion="17" ma:contentTypeDescription="" ma:contentTypeScope="" ma:versionID="51a8c04887a8eefbb430119b882f915b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2803606f999b767c3c56221476747beb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Naziv1" minOccurs="0"/>
                <xsd:element ref="ns2:TipEntiteta"/>
                <xsd:element ref="ns2:OznakaEntiteta"/>
                <xsd:element ref="ns2:RbrDokumentaEntiteta"/>
                <xsd:element ref="ns2:UstrojstvenaJedinicaNaziv"/>
                <xsd:element ref="ns2:SluzbenikKorisnickoIme"/>
                <xsd:element ref="ns2:OznakaNabave" minOccurs="0"/>
                <xsd:element ref="ns2:OznakaOkvirnogSporazuma" minOccurs="0"/>
                <xsd:element ref="ns2:OznakaUgovora" minOccurs="0"/>
                <xsd:element ref="ns2:OznakaNarudzbenic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Naziv1" ma:index="8" nillable="true" ma:displayName="Naziv" ma:internalName="Naziv1">
      <xsd:simpleType>
        <xsd:restriction base="dms:Text">
          <xsd:maxLength value="255"/>
        </xsd:restriction>
      </xsd:simpleType>
    </xsd:element>
    <xsd:element name="TipEntiteta" ma:index="9" ma:displayName="TipEntiteta" ma:internalName="TipEntiteta" ma:readOnly="false">
      <xsd:simpleType>
        <xsd:restriction base="dms:Text">
          <xsd:maxLength value="255"/>
        </xsd:restriction>
      </xsd:simpleType>
    </xsd:element>
    <xsd:element name="OznakaEntiteta" ma:index="10" ma:displayName="OznakaEntiteta" ma:internalName="OznakaEntiteta" ma:readOnly="false">
      <xsd:simpleType>
        <xsd:restriction base="dms:Text">
          <xsd:maxLength value="255"/>
        </xsd:restriction>
      </xsd:simpleType>
    </xsd:element>
    <xsd:element name="RbrDokumentaEntiteta" ma:index="11" ma:displayName="RbrDokumentaEntiteta" ma:decimals="0" ma:internalName="RbrDokumentaEntiteta" ma:readOnly="false">
      <xsd:simpleType>
        <xsd:restriction base="dms:Number"/>
      </xsd:simpleType>
    </xsd:element>
    <xsd:element name="UstrojstvenaJedinicaNaziv" ma:index="12" ma:displayName="UstrojstvenaJedinicaNaziv" ma:internalName="UstrojstvenaJedinicaNaziv" ma:readOnly="false">
      <xsd:simpleType>
        <xsd:restriction base="dms:Text">
          <xsd:maxLength value="255"/>
        </xsd:restriction>
      </xsd:simpleType>
    </xsd:element>
    <xsd:element name="SluzbenikKorisnickoIme" ma:index="13" ma:displayName="SluzbenikKorisnickoIme" ma:internalName="SluzbenikKorisnickoIme" ma:readOnly="false">
      <xsd:simpleType>
        <xsd:restriction base="dms:Text">
          <xsd:maxLength value="255"/>
        </xsd:restriction>
      </xsd:simpleType>
    </xsd:element>
    <xsd:element name="OznakaNabave" ma:index="14" nillable="true" ma:displayName="OznakaNabave" ma:internalName="OznakaNabave">
      <xsd:simpleType>
        <xsd:restriction base="dms:Text">
          <xsd:maxLength value="255"/>
        </xsd:restriction>
      </xsd:simpleType>
    </xsd:element>
    <xsd:element name="OznakaOkvirnogSporazuma" ma:index="15" nillable="true" ma:displayName="OznakaOkvirnogSporazuma" ma:internalName="OznakaOkvirnogSporazuma">
      <xsd:simpleType>
        <xsd:restriction base="dms:Text">
          <xsd:maxLength value="255"/>
        </xsd:restriction>
      </xsd:simpleType>
    </xsd:element>
    <xsd:element name="OznakaUgovora" ma:index="16" nillable="true" ma:displayName="OznakaUgovora" ma:internalName="OznakaUgovora">
      <xsd:simpleType>
        <xsd:restriction base="dms:Text">
          <xsd:maxLength value="255"/>
        </xsd:restriction>
      </xsd:simpleType>
    </xsd:element>
    <xsd:element name="OznakaNarudzbenice" ma:index="17" nillable="true" ma:displayName="OznakaNarudzbenice" ma:internalName="OznakaNarudzbenice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Entiteta xmlns="cc1bae78-4333-4ddf-b08b-bd286aa6bb3e">Zahtjev za pokretanje nabave</TipEntiteta>
    <OznakaEntiteta xmlns="cc1bae78-4333-4ddf-b08b-bd286aa6bb3e">ZZN-21/00179</OznakaEntiteta>
    <RbrDokumentaEntiteta xmlns="cc1bae78-4333-4ddf-b08b-bd286aa6bb3e">3</RbrDokumentaEntiteta>
    <OznakaNarudzbenice xmlns="cc1bae78-4333-4ddf-b08b-bd286aa6bb3e" xsi:nil="true"/>
    <OznakaNabave xmlns="cc1bae78-4333-4ddf-b08b-bd286aa6bb3e" xsi:nil="true"/>
    <OznakaOkvirnogSporazuma xmlns="cc1bae78-4333-4ddf-b08b-bd286aa6bb3e" xsi:nil="true"/>
    <Naziv1 xmlns="cc1bae78-4333-4ddf-b08b-bd286aa6bb3e">Zahtjev ZZN-21/00179 za pokretanje nabave , rbr. dokumenta 3</Naziv1>
    <SluzbenikKorisnickoIme xmlns="cc1bae78-4333-4ddf-b08b-bd286aa6bb3e">mpezelj</SluzbenikKorisnickoIme>
    <OznakaUgovora xmlns="cc1bae78-4333-4ddf-b08b-bd286aa6bb3e" xsi:nil="true"/>
    <UstrojstvenaJedinicaNaziv xmlns="cc1bae78-4333-4ddf-b08b-bd286aa6bb3e">Sektor upravljanja imovinom</UstrojstvenaJedinicaNaziv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91CBB-8497-4A63-A730-16FECC104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0CDC4-C12A-4343-A194-6D77E80907A1}">
  <ds:schemaRefs>
    <ds:schemaRef ds:uri="http://schemas.microsoft.com/office/2006/metadata/properties"/>
    <ds:schemaRef ds:uri="http://schemas.microsoft.com/office/infopath/2007/PartnerControls"/>
    <ds:schemaRef ds:uri="cc1bae78-4333-4ddf-b08b-bd286aa6bb3e"/>
  </ds:schemaRefs>
</ds:datastoreItem>
</file>

<file path=customXml/itemProps3.xml><?xml version="1.0" encoding="utf-8"?>
<ds:datastoreItem xmlns:ds="http://schemas.openxmlformats.org/officeDocument/2006/customXml" ds:itemID="{E3D8326D-A171-472E-87AF-4089B1CFA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Pezelj Milan</dc:creator>
  <cp:keywords/>
  <dc:description/>
  <cp:lastModifiedBy>Savić Boris</cp:lastModifiedBy>
  <cp:revision>3</cp:revision>
  <dcterms:created xsi:type="dcterms:W3CDTF">2019-01-18T13:19:00Z</dcterms:created>
  <dcterms:modified xsi:type="dcterms:W3CDTF">2021-06-07T10:52:00Z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0x0101004129231A120F954DBA5788053CB5E2A6002AB220F73988A845BD58EB8488874EEC</vt:lpwstr>
  </property>
</Properties>
</file>