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81ED" w14:textId="77777777" w:rsidR="00AA0DC7" w:rsidRPr="006D3784" w:rsidRDefault="00AA0DC7" w:rsidP="00853BD5">
      <w:pPr>
        <w:spacing w:before="4" w:after="120" w:line="276" w:lineRule="auto"/>
        <w:rPr>
          <w:rFonts w:cs="Arial"/>
          <w:b/>
          <w:szCs w:val="20"/>
        </w:rPr>
      </w:pPr>
    </w:p>
    <w:p w14:paraId="2CBEAEE3" w14:textId="53DE09B5" w:rsidR="003A2820" w:rsidRPr="00D81DE3" w:rsidRDefault="003A2820" w:rsidP="00EC7FBA">
      <w:pPr>
        <w:spacing w:before="4" w:after="120" w:line="276" w:lineRule="auto"/>
        <w:jc w:val="center"/>
        <w:rPr>
          <w:rFonts w:cs="Arial"/>
          <w:b/>
          <w:sz w:val="24"/>
          <w:szCs w:val="24"/>
        </w:rPr>
      </w:pPr>
      <w:r w:rsidRPr="00D81DE3">
        <w:rPr>
          <w:rFonts w:cs="Arial"/>
          <w:b/>
          <w:sz w:val="24"/>
          <w:szCs w:val="24"/>
        </w:rPr>
        <w:t xml:space="preserve">Zahtjev za </w:t>
      </w:r>
      <w:r w:rsidR="00CD512E" w:rsidRPr="00D81DE3">
        <w:rPr>
          <w:rFonts w:cs="Arial"/>
          <w:b/>
          <w:sz w:val="24"/>
          <w:szCs w:val="24"/>
        </w:rPr>
        <w:t>re</w:t>
      </w:r>
      <w:r w:rsidRPr="00D81DE3">
        <w:rPr>
          <w:rFonts w:cs="Arial"/>
          <w:b/>
          <w:sz w:val="24"/>
          <w:szCs w:val="24"/>
        </w:rPr>
        <w:t>osiguranje br.___________</w:t>
      </w:r>
    </w:p>
    <w:p w14:paraId="2A480EE9" w14:textId="77777777" w:rsidR="003A2820" w:rsidRPr="00931EA1" w:rsidRDefault="003A2820" w:rsidP="00EC7FBA">
      <w:pPr>
        <w:spacing w:before="4" w:after="4" w:line="276" w:lineRule="auto"/>
        <w:ind w:left="4956" w:firstLine="708"/>
        <w:rPr>
          <w:rFonts w:cs="Arial"/>
          <w:i/>
          <w:sz w:val="16"/>
          <w:szCs w:val="16"/>
        </w:rPr>
      </w:pPr>
      <w:r w:rsidRPr="00931EA1">
        <w:rPr>
          <w:rFonts w:cs="Arial"/>
          <w:i/>
          <w:sz w:val="16"/>
          <w:szCs w:val="16"/>
        </w:rPr>
        <w:t xml:space="preserve">    </w:t>
      </w:r>
      <w:r w:rsidRPr="001F7E20">
        <w:rPr>
          <w:rFonts w:cs="Arial"/>
          <w:i/>
          <w:sz w:val="16"/>
          <w:szCs w:val="16"/>
        </w:rPr>
        <w:t xml:space="preserve"> </w:t>
      </w:r>
      <w:r w:rsidRPr="00931EA1">
        <w:rPr>
          <w:rFonts w:cs="Arial"/>
          <w:i/>
          <w:sz w:val="16"/>
          <w:szCs w:val="16"/>
        </w:rPr>
        <w:t xml:space="preserve"> (ispunjava HBOR)</w:t>
      </w:r>
    </w:p>
    <w:p w14:paraId="67CE4BFC" w14:textId="77777777" w:rsidR="003D5C99" w:rsidRPr="008E011E" w:rsidRDefault="003D5C99" w:rsidP="00EC7FBA">
      <w:pPr>
        <w:spacing w:before="4" w:after="4" w:line="276" w:lineRule="auto"/>
        <w:rPr>
          <w:rFonts w:cs="Arial"/>
          <w:sz w:val="18"/>
        </w:rPr>
      </w:pPr>
    </w:p>
    <w:tbl>
      <w:tblPr>
        <w:tblStyle w:val="TableGrid"/>
        <w:tblW w:w="0" w:type="auto"/>
        <w:tblLook w:val="04A0" w:firstRow="1" w:lastRow="0" w:firstColumn="1" w:lastColumn="0" w:noHBand="0" w:noVBand="1"/>
      </w:tblPr>
      <w:tblGrid>
        <w:gridCol w:w="9892"/>
      </w:tblGrid>
      <w:tr w:rsidR="00603625" w:rsidRPr="003A2820" w14:paraId="48DBB1CF" w14:textId="77777777" w:rsidTr="00F218C1">
        <w:trPr>
          <w:trHeight w:val="567"/>
        </w:trPr>
        <w:tc>
          <w:tcPr>
            <w:tcW w:w="989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70460286" w14:textId="24495AC6" w:rsidR="00603625" w:rsidRPr="00D81DE3" w:rsidRDefault="003A2820" w:rsidP="00D81DE3">
            <w:pPr>
              <w:spacing w:line="276" w:lineRule="auto"/>
              <w:jc w:val="center"/>
              <w:rPr>
                <w:rFonts w:cs="Arial"/>
                <w:b/>
                <w:szCs w:val="20"/>
              </w:rPr>
            </w:pPr>
            <w:r w:rsidRPr="00D81DE3">
              <w:rPr>
                <w:rFonts w:cs="Arial"/>
                <w:b/>
                <w:szCs w:val="20"/>
              </w:rPr>
              <w:t>Program kvotnog reosiguranja kratkoročnih izvoznih potraživanja</w:t>
            </w:r>
          </w:p>
        </w:tc>
      </w:tr>
    </w:tbl>
    <w:p w14:paraId="76C45974" w14:textId="77777777" w:rsidR="00AA0DC7" w:rsidRPr="008E011E" w:rsidRDefault="00AA0DC7" w:rsidP="00EC7FBA">
      <w:pPr>
        <w:spacing w:after="0" w:line="276" w:lineRule="auto"/>
        <w:jc w:val="both"/>
        <w:rPr>
          <w:rFonts w:cs="Arial"/>
          <w:b/>
          <w:color w:val="C00000"/>
          <w:sz w:val="18"/>
          <w:szCs w:val="17"/>
        </w:rPr>
      </w:pPr>
    </w:p>
    <w:p w14:paraId="06FBB13C" w14:textId="77777777" w:rsidR="00020543" w:rsidRPr="008E011E" w:rsidRDefault="009F1B75" w:rsidP="00EC7FBA">
      <w:pPr>
        <w:pStyle w:val="ListParagraph"/>
        <w:numPr>
          <w:ilvl w:val="0"/>
          <w:numId w:val="5"/>
        </w:numPr>
        <w:spacing w:after="0" w:line="276" w:lineRule="auto"/>
        <w:ind w:left="284" w:hanging="284"/>
        <w:jc w:val="both"/>
        <w:rPr>
          <w:rFonts w:cs="Arial"/>
          <w:b/>
          <w:color w:val="C00000"/>
          <w:sz w:val="18"/>
          <w:szCs w:val="17"/>
        </w:rPr>
      </w:pPr>
      <w:r w:rsidRPr="008E011E">
        <w:rPr>
          <w:rFonts w:cs="Arial"/>
          <w:b/>
          <w:color w:val="C00000"/>
          <w:sz w:val="18"/>
          <w:szCs w:val="17"/>
        </w:rPr>
        <w:t>Podnositelj</w:t>
      </w:r>
      <w:r w:rsidR="00B61BD3" w:rsidRPr="008E011E">
        <w:rPr>
          <w:rFonts w:cs="Arial"/>
          <w:b/>
          <w:color w:val="C00000"/>
          <w:sz w:val="18"/>
          <w:szCs w:val="17"/>
        </w:rPr>
        <w:t xml:space="preserve"> zahtjeva</w:t>
      </w:r>
      <w:r w:rsidRPr="008E011E">
        <w:rPr>
          <w:rFonts w:cs="Arial"/>
          <w:b/>
          <w:color w:val="C00000"/>
          <w:sz w:val="18"/>
          <w:szCs w:val="17"/>
        </w:rPr>
        <w:t xml:space="preserve"> </w:t>
      </w:r>
    </w:p>
    <w:tbl>
      <w:tblPr>
        <w:tblStyle w:val="TableGrid"/>
        <w:tblW w:w="0" w:type="auto"/>
        <w:tblLook w:val="04A0" w:firstRow="1" w:lastRow="0" w:firstColumn="1" w:lastColumn="0" w:noHBand="0" w:noVBand="1"/>
      </w:tblPr>
      <w:tblGrid>
        <w:gridCol w:w="4805"/>
        <w:gridCol w:w="5087"/>
      </w:tblGrid>
      <w:tr w:rsidR="005B71A0" w:rsidRPr="008E011E" w14:paraId="080AC3C7" w14:textId="77777777" w:rsidTr="005B71A0">
        <w:trPr>
          <w:trHeight w:val="567"/>
        </w:trPr>
        <w:tc>
          <w:tcPr>
            <w:tcW w:w="9892"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0CB0851" w14:textId="58DC1AF7" w:rsidR="00704D43" w:rsidRPr="008E011E" w:rsidRDefault="0056562B" w:rsidP="00EC7FBA">
            <w:pPr>
              <w:spacing w:before="4" w:after="4" w:line="276" w:lineRule="auto"/>
              <w:rPr>
                <w:rFonts w:cs="Arial"/>
                <w:sz w:val="18"/>
              </w:rPr>
            </w:pPr>
            <w:r>
              <w:rPr>
                <w:rFonts w:cs="Arial"/>
                <w:sz w:val="18"/>
              </w:rPr>
              <w:t>Tvrtka</w:t>
            </w:r>
            <w:r w:rsidR="005B71A0" w:rsidRPr="008E011E">
              <w:rPr>
                <w:rFonts w:cs="Arial"/>
                <w:sz w:val="18"/>
              </w:rPr>
              <w:t>:</w:t>
            </w:r>
          </w:p>
        </w:tc>
      </w:tr>
      <w:tr w:rsidR="005B71A0" w:rsidRPr="008E011E" w14:paraId="066EE9A5" w14:textId="77777777" w:rsidTr="005B71A0">
        <w:trPr>
          <w:trHeight w:val="567"/>
        </w:trPr>
        <w:tc>
          <w:tcPr>
            <w:tcW w:w="9892"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BB4F3FC" w14:textId="77777777" w:rsidR="005B71A0" w:rsidRDefault="005B71A0" w:rsidP="00EC7FBA">
            <w:pPr>
              <w:spacing w:before="4" w:after="4" w:line="276" w:lineRule="auto"/>
              <w:rPr>
                <w:rFonts w:cs="Arial"/>
                <w:sz w:val="18"/>
              </w:rPr>
            </w:pPr>
            <w:r w:rsidRPr="008E011E">
              <w:rPr>
                <w:rFonts w:cs="Arial"/>
                <w:sz w:val="18"/>
              </w:rPr>
              <w:t>Adresa (sjedište):</w:t>
            </w:r>
          </w:p>
          <w:p w14:paraId="20054D30" w14:textId="5800CA62" w:rsidR="00704D43" w:rsidRPr="008E011E" w:rsidRDefault="00704D43" w:rsidP="00EC7FBA">
            <w:pPr>
              <w:spacing w:before="4" w:after="4" w:line="276" w:lineRule="auto"/>
              <w:rPr>
                <w:rFonts w:cs="Arial"/>
                <w:sz w:val="18"/>
              </w:rPr>
            </w:pPr>
          </w:p>
        </w:tc>
      </w:tr>
      <w:tr w:rsidR="001725BF" w:rsidRPr="008E011E" w14:paraId="37BB68DE" w14:textId="77777777" w:rsidTr="00650C66">
        <w:trPr>
          <w:trHeight w:val="567"/>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8060770" w14:textId="1ED0FBCF" w:rsidR="00704D43" w:rsidRPr="008E011E" w:rsidRDefault="004B17F1" w:rsidP="00EC7FBA">
            <w:pPr>
              <w:spacing w:before="4" w:after="4" w:line="276" w:lineRule="auto"/>
              <w:rPr>
                <w:rFonts w:cs="Arial"/>
                <w:sz w:val="18"/>
              </w:rPr>
            </w:pPr>
            <w:r w:rsidRPr="008E011E">
              <w:rPr>
                <w:rFonts w:cs="Arial"/>
                <w:sz w:val="18"/>
              </w:rPr>
              <w:t>Pravni oblik</w:t>
            </w:r>
            <w:r w:rsidR="0056562B">
              <w:rPr>
                <w:rFonts w:cs="Arial"/>
                <w:sz w:val="18"/>
              </w:rPr>
              <w:t>:</w:t>
            </w:r>
          </w:p>
        </w:tc>
        <w:tc>
          <w:tcPr>
            <w:tcW w:w="50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A58477D" w14:textId="77777777" w:rsidR="001725BF" w:rsidRPr="008E011E" w:rsidRDefault="008D2559" w:rsidP="00EC7FBA">
            <w:pPr>
              <w:spacing w:before="4" w:after="4" w:line="276" w:lineRule="auto"/>
              <w:rPr>
                <w:rFonts w:cs="Arial"/>
                <w:sz w:val="18"/>
              </w:rPr>
            </w:pPr>
            <w:r w:rsidRPr="008E011E">
              <w:rPr>
                <w:rFonts w:cs="Arial"/>
                <w:sz w:val="18"/>
              </w:rPr>
              <w:t>OIB:</w:t>
            </w:r>
          </w:p>
        </w:tc>
      </w:tr>
    </w:tbl>
    <w:p w14:paraId="0763F08E" w14:textId="77777777" w:rsidR="0037096A" w:rsidRPr="008E011E" w:rsidRDefault="0037096A" w:rsidP="00EC7FBA">
      <w:pPr>
        <w:spacing w:before="4" w:after="4" w:line="276" w:lineRule="auto"/>
        <w:rPr>
          <w:rFonts w:cs="Arial"/>
          <w:color w:val="FF0000"/>
          <w:sz w:val="18"/>
        </w:rPr>
      </w:pPr>
    </w:p>
    <w:p w14:paraId="2010242C" w14:textId="77777777" w:rsidR="00650C66" w:rsidRPr="008E011E" w:rsidRDefault="00650C66" w:rsidP="00EC7FBA">
      <w:pPr>
        <w:tabs>
          <w:tab w:val="left" w:pos="284"/>
        </w:tabs>
        <w:spacing w:after="0" w:line="276" w:lineRule="auto"/>
        <w:jc w:val="both"/>
        <w:rPr>
          <w:rFonts w:cs="Arial"/>
          <w:b/>
          <w:color w:val="C00000"/>
          <w:sz w:val="18"/>
          <w:szCs w:val="17"/>
        </w:rPr>
      </w:pPr>
      <w:r w:rsidRPr="008E011E">
        <w:rPr>
          <w:rFonts w:cs="Arial"/>
          <w:b/>
          <w:color w:val="C00000"/>
          <w:sz w:val="18"/>
          <w:szCs w:val="17"/>
        </w:rPr>
        <w:t>II.</w:t>
      </w:r>
      <w:r w:rsidRPr="008E011E">
        <w:rPr>
          <w:rFonts w:cs="Arial"/>
          <w:b/>
          <w:color w:val="C00000"/>
          <w:sz w:val="18"/>
          <w:szCs w:val="17"/>
        </w:rPr>
        <w:tab/>
      </w:r>
      <w:r w:rsidR="00811D4A" w:rsidRPr="008E011E">
        <w:rPr>
          <w:rFonts w:cs="Arial"/>
          <w:b/>
          <w:color w:val="C00000"/>
          <w:sz w:val="18"/>
          <w:szCs w:val="17"/>
        </w:rPr>
        <w:t>Izvoznik</w:t>
      </w:r>
    </w:p>
    <w:tbl>
      <w:tblPr>
        <w:tblStyle w:val="TableGrid"/>
        <w:tblW w:w="0" w:type="auto"/>
        <w:tblLook w:val="04A0" w:firstRow="1" w:lastRow="0" w:firstColumn="1" w:lastColumn="0" w:noHBand="0" w:noVBand="1"/>
      </w:tblPr>
      <w:tblGrid>
        <w:gridCol w:w="4805"/>
        <w:gridCol w:w="2551"/>
        <w:gridCol w:w="2536"/>
      </w:tblGrid>
      <w:tr w:rsidR="00A07D94" w:rsidRPr="001F7E20" w14:paraId="41F31E7F" w14:textId="77777777" w:rsidTr="00A07D94">
        <w:trPr>
          <w:trHeight w:val="397"/>
        </w:trPr>
        <w:tc>
          <w:tcPr>
            <w:tcW w:w="9892"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6486262" w14:textId="77777777" w:rsidR="00A07D94" w:rsidRPr="00931EA1" w:rsidRDefault="00A07D94" w:rsidP="00EC7FBA">
            <w:pPr>
              <w:spacing w:before="4" w:after="4" w:line="276" w:lineRule="auto"/>
              <w:rPr>
                <w:rFonts w:cs="Arial"/>
                <w:sz w:val="18"/>
              </w:rPr>
            </w:pPr>
            <w:r w:rsidRPr="00931EA1">
              <w:rPr>
                <w:rFonts w:cs="Arial"/>
                <w:sz w:val="18"/>
              </w:rPr>
              <w:t>Tvrtka:</w:t>
            </w:r>
          </w:p>
        </w:tc>
      </w:tr>
      <w:tr w:rsidR="00A07D94" w:rsidRPr="001F7E20" w14:paraId="570D80D0" w14:textId="77777777" w:rsidTr="00A07D94">
        <w:trPr>
          <w:trHeight w:val="397"/>
        </w:trPr>
        <w:tc>
          <w:tcPr>
            <w:tcW w:w="9892"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6E5C043" w14:textId="77777777" w:rsidR="00A07D94" w:rsidRPr="00931EA1" w:rsidRDefault="00A07D94" w:rsidP="00EC7FBA">
            <w:pPr>
              <w:spacing w:before="4" w:after="4" w:line="276" w:lineRule="auto"/>
              <w:rPr>
                <w:rFonts w:cs="Arial"/>
                <w:sz w:val="18"/>
              </w:rPr>
            </w:pPr>
            <w:r w:rsidRPr="00931EA1">
              <w:rPr>
                <w:rFonts w:cs="Arial"/>
                <w:sz w:val="18"/>
              </w:rPr>
              <w:t>Adresa (sjedište):</w:t>
            </w:r>
          </w:p>
        </w:tc>
      </w:tr>
      <w:tr w:rsidR="00A07D94" w:rsidRPr="001F7E20" w14:paraId="16EB80CC" w14:textId="77777777" w:rsidTr="003C3A86">
        <w:trPr>
          <w:trHeight w:val="397"/>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C13876D" w14:textId="77777777" w:rsidR="00A07D94" w:rsidRPr="00931EA1" w:rsidRDefault="00A07D94" w:rsidP="00EC7FBA">
            <w:pPr>
              <w:spacing w:before="4" w:after="4" w:line="276" w:lineRule="auto"/>
              <w:rPr>
                <w:rFonts w:cs="Arial"/>
                <w:sz w:val="18"/>
              </w:rPr>
            </w:pPr>
            <w:r w:rsidRPr="00931EA1">
              <w:rPr>
                <w:rFonts w:cs="Arial"/>
                <w:sz w:val="18"/>
              </w:rPr>
              <w:t>Pravni oblik:</w:t>
            </w:r>
          </w:p>
        </w:tc>
        <w:tc>
          <w:tcPr>
            <w:tcW w:w="508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43F2E99" w14:textId="77777777" w:rsidR="00A07D94" w:rsidRPr="00931EA1" w:rsidRDefault="00A07D94" w:rsidP="00EC7FBA">
            <w:pPr>
              <w:spacing w:before="4" w:after="4" w:line="276" w:lineRule="auto"/>
              <w:rPr>
                <w:rFonts w:cs="Arial"/>
                <w:sz w:val="18"/>
              </w:rPr>
            </w:pPr>
            <w:r w:rsidRPr="003047ED">
              <w:rPr>
                <w:rFonts w:cs="Arial"/>
                <w:sz w:val="18"/>
              </w:rPr>
              <w:t>OIB:</w:t>
            </w:r>
          </w:p>
        </w:tc>
      </w:tr>
      <w:tr w:rsidR="00027B56" w:rsidRPr="001F7E20" w14:paraId="43D20379" w14:textId="77777777" w:rsidTr="003C3A86">
        <w:trPr>
          <w:trHeight w:val="397"/>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3B8C416" w14:textId="77777777" w:rsidR="00027B56" w:rsidRPr="00931EA1" w:rsidRDefault="00027B56" w:rsidP="00EC7FBA">
            <w:pPr>
              <w:spacing w:before="4" w:after="4" w:line="276" w:lineRule="auto"/>
              <w:rPr>
                <w:rFonts w:cs="Arial"/>
                <w:sz w:val="18"/>
              </w:rPr>
            </w:pPr>
            <w:r w:rsidRPr="00931EA1">
              <w:rPr>
                <w:rFonts w:cs="Arial"/>
                <w:sz w:val="18"/>
              </w:rPr>
              <w:t>Glavna djelatnost:</w:t>
            </w:r>
          </w:p>
        </w:tc>
        <w:tc>
          <w:tcPr>
            <w:tcW w:w="255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2475FC0" w14:textId="77777777" w:rsidR="00027B56" w:rsidRPr="00931EA1" w:rsidRDefault="00027B56" w:rsidP="00EC7FBA">
            <w:pPr>
              <w:spacing w:before="4" w:after="4" w:line="276" w:lineRule="auto"/>
              <w:rPr>
                <w:rFonts w:cs="Arial"/>
                <w:sz w:val="18"/>
                <w:highlight w:val="yellow"/>
              </w:rPr>
            </w:pPr>
            <w:r w:rsidRPr="003047ED">
              <w:rPr>
                <w:rFonts w:cs="Arial"/>
                <w:sz w:val="18"/>
              </w:rPr>
              <w:t>Godina osnivanja:</w:t>
            </w:r>
          </w:p>
        </w:tc>
        <w:tc>
          <w:tcPr>
            <w:tcW w:w="2536"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73127D5" w14:textId="77777777" w:rsidR="00027B56" w:rsidRPr="00931EA1" w:rsidRDefault="00027B56" w:rsidP="00EC7FBA">
            <w:pPr>
              <w:spacing w:before="4" w:after="4" w:line="276" w:lineRule="auto"/>
              <w:rPr>
                <w:rFonts w:cs="Arial"/>
                <w:sz w:val="18"/>
                <w:highlight w:val="yellow"/>
              </w:rPr>
            </w:pPr>
            <w:r w:rsidRPr="00027B56">
              <w:rPr>
                <w:rFonts w:cs="Arial"/>
                <w:sz w:val="18"/>
              </w:rPr>
              <w:t>Temeljni kapital:</w:t>
            </w:r>
          </w:p>
        </w:tc>
      </w:tr>
      <w:tr w:rsidR="00A07D94" w:rsidRPr="001F7E20" w14:paraId="1AB730F5" w14:textId="77777777" w:rsidTr="003C3A86">
        <w:trPr>
          <w:trHeight w:val="406"/>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ADC24C7" w14:textId="77777777" w:rsidR="00A07D94" w:rsidRPr="00931EA1" w:rsidRDefault="00A07D94" w:rsidP="00EC7FBA">
            <w:pPr>
              <w:spacing w:before="4" w:after="4" w:line="276" w:lineRule="auto"/>
              <w:rPr>
                <w:rFonts w:cs="Arial"/>
                <w:sz w:val="18"/>
              </w:rPr>
            </w:pPr>
            <w:r w:rsidRPr="00931EA1">
              <w:rPr>
                <w:rFonts w:cs="Arial"/>
                <w:sz w:val="18"/>
              </w:rPr>
              <w:t>Vlasnička struktura:</w:t>
            </w:r>
          </w:p>
        </w:tc>
        <w:tc>
          <w:tcPr>
            <w:tcW w:w="508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A7BCEBF" w14:textId="77777777" w:rsidR="00A07D94" w:rsidRPr="00931EA1" w:rsidRDefault="00A07D94" w:rsidP="00EC7FBA">
            <w:pPr>
              <w:spacing w:before="4" w:after="4" w:line="276" w:lineRule="auto"/>
              <w:rPr>
                <w:rFonts w:cs="Arial"/>
                <w:sz w:val="18"/>
                <w:highlight w:val="yellow"/>
              </w:rPr>
            </w:pPr>
            <w:r w:rsidRPr="003047ED">
              <w:rPr>
                <w:rFonts w:cs="Arial"/>
                <w:sz w:val="18"/>
              </w:rPr>
              <w:t>Broj zaposlenih:</w:t>
            </w:r>
          </w:p>
        </w:tc>
      </w:tr>
      <w:tr w:rsidR="00B0391A" w:rsidRPr="001F7E20" w14:paraId="4490EFC8" w14:textId="77777777" w:rsidTr="00AB41A6">
        <w:trPr>
          <w:trHeight w:val="805"/>
        </w:trPr>
        <w:tc>
          <w:tcPr>
            <w:tcW w:w="4805" w:type="dxa"/>
            <w:vMerge w:val="restart"/>
            <w:tcBorders>
              <w:top w:val="double" w:sz="4" w:space="0" w:color="A6A6A6" w:themeColor="background1" w:themeShade="A6"/>
              <w:left w:val="double" w:sz="4" w:space="0" w:color="A6A6A6" w:themeColor="background1" w:themeShade="A6"/>
              <w:right w:val="double" w:sz="4" w:space="0" w:color="A6A6A6" w:themeColor="background1" w:themeShade="A6"/>
            </w:tcBorders>
          </w:tcPr>
          <w:p w14:paraId="5C667795" w14:textId="5258F888" w:rsidR="00B0391A" w:rsidRPr="00931EA1" w:rsidRDefault="00B0391A" w:rsidP="00EC7FBA">
            <w:pPr>
              <w:spacing w:before="4" w:after="4" w:line="276" w:lineRule="auto"/>
              <w:rPr>
                <w:rFonts w:cs="Arial"/>
                <w:sz w:val="18"/>
              </w:rPr>
            </w:pPr>
            <w:r w:rsidRPr="00931EA1">
              <w:rPr>
                <w:rFonts w:cs="Arial"/>
                <w:sz w:val="18"/>
              </w:rPr>
              <w:t>Uprava:</w:t>
            </w:r>
          </w:p>
        </w:tc>
        <w:tc>
          <w:tcPr>
            <w:tcW w:w="5087" w:type="dxa"/>
            <w:gridSpan w:val="2"/>
            <w:tcBorders>
              <w:top w:val="double" w:sz="4" w:space="0" w:color="A6A6A6" w:themeColor="background1" w:themeShade="A6"/>
              <w:left w:val="double" w:sz="4" w:space="0" w:color="A6A6A6" w:themeColor="background1" w:themeShade="A6"/>
              <w:right w:val="double" w:sz="4" w:space="0" w:color="A6A6A6" w:themeColor="background1" w:themeShade="A6"/>
            </w:tcBorders>
          </w:tcPr>
          <w:p w14:paraId="620685D1" w14:textId="77777777" w:rsidR="00B0391A" w:rsidRPr="00931EA1" w:rsidRDefault="00B0391A" w:rsidP="00EC7FBA">
            <w:pPr>
              <w:spacing w:before="4" w:after="4" w:line="276" w:lineRule="auto"/>
              <w:rPr>
                <w:rFonts w:cs="Arial"/>
                <w:sz w:val="18"/>
              </w:rPr>
            </w:pPr>
            <w:r w:rsidRPr="00931EA1">
              <w:rPr>
                <w:rFonts w:cs="Arial"/>
                <w:sz w:val="18"/>
              </w:rPr>
              <w:t>Veličina</w:t>
            </w:r>
            <w:r>
              <w:rPr>
                <w:rStyle w:val="FootnoteReference"/>
                <w:rFonts w:cs="Arial"/>
                <w:sz w:val="18"/>
              </w:rPr>
              <w:footnoteReference w:id="1"/>
            </w:r>
            <w:r w:rsidRPr="00931EA1">
              <w:rPr>
                <w:rFonts w:cs="Arial"/>
                <w:sz w:val="18"/>
              </w:rPr>
              <w:t>:</w:t>
            </w:r>
          </w:p>
          <w:p w14:paraId="2F487D71" w14:textId="5EB9D9D8" w:rsidR="00B0391A" w:rsidRPr="006E2F74" w:rsidRDefault="00B0391A" w:rsidP="00EC7FBA">
            <w:pPr>
              <w:spacing w:before="4" w:after="4" w:line="276" w:lineRule="auto"/>
              <w:rPr>
                <w:rFonts w:cs="Arial"/>
                <w:sz w:val="18"/>
              </w:rPr>
            </w:pPr>
          </w:p>
          <w:p w14:paraId="0B011BB7" w14:textId="5C595E9C" w:rsidR="00B0391A" w:rsidRPr="006E2F74" w:rsidRDefault="00B0391A" w:rsidP="00EC7FBA">
            <w:pPr>
              <w:spacing w:before="4" w:after="4" w:line="276" w:lineRule="auto"/>
              <w:rPr>
                <w:rFonts w:cs="Arial"/>
                <w:sz w:val="18"/>
              </w:rPr>
            </w:pPr>
            <w:r w:rsidRPr="006E2F74">
              <w:rPr>
                <w:rFonts w:cs="Arial"/>
                <w:sz w:val="18"/>
              </w:rPr>
              <w:t xml:space="preserve">    Mikro</w:t>
            </w:r>
            <w:r w:rsidR="0000434D">
              <w:rPr>
                <w:rFonts w:cs="Arial"/>
                <w:sz w:val="18"/>
              </w:rPr>
              <w:t xml:space="preserve"> </w:t>
            </w:r>
            <w:sdt>
              <w:sdtPr>
                <w:rPr>
                  <w:rFonts w:cs="Arial"/>
                  <w:sz w:val="18"/>
                </w:rPr>
                <w:id w:val="944418519"/>
                <w14:checkbox>
                  <w14:checked w14:val="0"/>
                  <w14:checkedState w14:val="2612" w14:font="MS Gothic"/>
                  <w14:uncheckedState w14:val="2610" w14:font="MS Gothic"/>
                </w14:checkbox>
              </w:sdtPr>
              <w:sdtEndPr/>
              <w:sdtContent>
                <w:r w:rsidR="0000434D">
                  <w:rPr>
                    <w:rFonts w:ascii="MS Gothic" w:eastAsia="MS Gothic" w:hAnsi="MS Gothic" w:cs="Arial" w:hint="eastAsia"/>
                    <w:sz w:val="18"/>
                  </w:rPr>
                  <w:t>☐</w:t>
                </w:r>
              </w:sdtContent>
            </w:sdt>
            <w:r w:rsidRPr="006E2F74">
              <w:rPr>
                <w:rFonts w:cs="Arial"/>
                <w:sz w:val="18"/>
              </w:rPr>
              <w:t xml:space="preserve">            Mali </w:t>
            </w:r>
            <w:sdt>
              <w:sdtPr>
                <w:rPr>
                  <w:rFonts w:cs="Arial"/>
                  <w:sz w:val="18"/>
                </w:rPr>
                <w:id w:val="1430005116"/>
                <w14:checkbox>
                  <w14:checked w14:val="0"/>
                  <w14:checkedState w14:val="2612" w14:font="MS Gothic"/>
                  <w14:uncheckedState w14:val="2610" w14:font="MS Gothic"/>
                </w14:checkbox>
              </w:sdtPr>
              <w:sdtEndPr/>
              <w:sdtContent>
                <w:r w:rsidR="0000434D">
                  <w:rPr>
                    <w:rFonts w:ascii="MS Gothic" w:eastAsia="MS Gothic" w:hAnsi="MS Gothic" w:cs="Arial" w:hint="eastAsia"/>
                    <w:sz w:val="18"/>
                  </w:rPr>
                  <w:t>☐</w:t>
                </w:r>
              </w:sdtContent>
            </w:sdt>
            <w:r w:rsidRPr="006E2F74">
              <w:rPr>
                <w:rFonts w:cs="Arial"/>
                <w:sz w:val="18"/>
              </w:rPr>
              <w:t xml:space="preserve">         Srednji </w:t>
            </w:r>
            <w:sdt>
              <w:sdtPr>
                <w:rPr>
                  <w:rFonts w:cs="Arial"/>
                  <w:sz w:val="18"/>
                </w:rPr>
                <w:id w:val="471642808"/>
                <w14:checkbox>
                  <w14:checked w14:val="0"/>
                  <w14:checkedState w14:val="2612" w14:font="MS Gothic"/>
                  <w14:uncheckedState w14:val="2610" w14:font="MS Gothic"/>
                </w14:checkbox>
              </w:sdtPr>
              <w:sdtEndPr/>
              <w:sdtContent>
                <w:r w:rsidR="0000434D">
                  <w:rPr>
                    <w:rFonts w:ascii="MS Gothic" w:eastAsia="MS Gothic" w:hAnsi="MS Gothic" w:cs="Arial" w:hint="eastAsia"/>
                    <w:sz w:val="18"/>
                  </w:rPr>
                  <w:t>☐</w:t>
                </w:r>
              </w:sdtContent>
            </w:sdt>
            <w:r w:rsidRPr="006E2F74">
              <w:rPr>
                <w:rFonts w:cs="Arial"/>
                <w:sz w:val="18"/>
              </w:rPr>
              <w:t xml:space="preserve">            Veliki</w:t>
            </w:r>
            <w:r w:rsidR="0000434D">
              <w:rPr>
                <w:rFonts w:cs="Arial"/>
                <w:sz w:val="18"/>
              </w:rPr>
              <w:t xml:space="preserve"> </w:t>
            </w:r>
            <w:sdt>
              <w:sdtPr>
                <w:rPr>
                  <w:rFonts w:cs="Arial"/>
                  <w:sz w:val="18"/>
                </w:rPr>
                <w:id w:val="-984612648"/>
                <w14:checkbox>
                  <w14:checked w14:val="0"/>
                  <w14:checkedState w14:val="2612" w14:font="MS Gothic"/>
                  <w14:uncheckedState w14:val="2610" w14:font="MS Gothic"/>
                </w14:checkbox>
              </w:sdtPr>
              <w:sdtEndPr/>
              <w:sdtContent>
                <w:r w:rsidR="0000434D">
                  <w:rPr>
                    <w:rFonts w:ascii="MS Gothic" w:eastAsia="MS Gothic" w:hAnsi="MS Gothic" w:cs="Arial" w:hint="eastAsia"/>
                    <w:sz w:val="18"/>
                  </w:rPr>
                  <w:t>☐</w:t>
                </w:r>
              </w:sdtContent>
            </w:sdt>
          </w:p>
        </w:tc>
      </w:tr>
      <w:tr w:rsidR="00B0391A" w:rsidRPr="001F7E20" w14:paraId="02F2D9BE" w14:textId="77777777" w:rsidTr="00AB41A6">
        <w:trPr>
          <w:trHeight w:val="397"/>
        </w:trPr>
        <w:tc>
          <w:tcPr>
            <w:tcW w:w="4805" w:type="dxa"/>
            <w:vMerge/>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074B9D42" w14:textId="77777777" w:rsidR="00B0391A" w:rsidRPr="00931EA1" w:rsidRDefault="00B0391A" w:rsidP="00EC7FBA">
            <w:pPr>
              <w:spacing w:before="4" w:after="4" w:line="276" w:lineRule="auto"/>
              <w:rPr>
                <w:rFonts w:cs="Arial"/>
                <w:sz w:val="18"/>
              </w:rPr>
            </w:pPr>
          </w:p>
        </w:tc>
        <w:tc>
          <w:tcPr>
            <w:tcW w:w="508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ADC9908" w14:textId="407A532C" w:rsidR="00B0391A" w:rsidRPr="001F7E20" w:rsidRDefault="00B0391A" w:rsidP="00EC7FBA">
            <w:pPr>
              <w:spacing w:before="4" w:after="4" w:line="276" w:lineRule="auto"/>
              <w:rPr>
                <w:rFonts w:cs="Arial"/>
                <w:sz w:val="18"/>
              </w:rPr>
            </w:pPr>
            <w:r>
              <w:rPr>
                <w:rFonts w:cs="Arial"/>
                <w:sz w:val="18"/>
              </w:rPr>
              <w:t xml:space="preserve">Postoji </w:t>
            </w:r>
            <w:r w:rsidRPr="001F7E20">
              <w:rPr>
                <w:rFonts w:cs="Arial"/>
                <w:sz w:val="18"/>
              </w:rPr>
              <w:t>li dug prema državi</w:t>
            </w:r>
            <w:r>
              <w:rPr>
                <w:rFonts w:cs="Arial"/>
                <w:sz w:val="18"/>
              </w:rPr>
              <w:t>?</w:t>
            </w:r>
            <w:r>
              <w:rPr>
                <w:rStyle w:val="FootnoteReference"/>
                <w:rFonts w:cs="Arial"/>
                <w:sz w:val="18"/>
              </w:rPr>
              <w:footnoteReference w:id="2"/>
            </w:r>
            <w:r w:rsidRPr="001F7E20">
              <w:rPr>
                <w:rFonts w:cs="Arial"/>
                <w:sz w:val="18"/>
              </w:rPr>
              <w:t>:</w:t>
            </w:r>
          </w:p>
          <w:p w14:paraId="04D538DB" w14:textId="3A436C6C" w:rsidR="0037096A" w:rsidRPr="003047ED" w:rsidRDefault="00B0391A" w:rsidP="00EC7FBA">
            <w:pPr>
              <w:spacing w:before="4" w:after="4" w:line="276" w:lineRule="auto"/>
              <w:rPr>
                <w:rFonts w:cs="Arial"/>
                <w:sz w:val="18"/>
              </w:rPr>
            </w:pPr>
            <w:r w:rsidRPr="003D79DF">
              <w:rPr>
                <w:rFonts w:cs="Arial"/>
                <w:sz w:val="18"/>
              </w:rPr>
              <w:t xml:space="preserve">                                                   Da </w:t>
            </w:r>
            <w:sdt>
              <w:sdtPr>
                <w:rPr>
                  <w:rFonts w:cs="Arial"/>
                  <w:sz w:val="18"/>
                </w:rPr>
                <w:id w:val="-2082665109"/>
                <w14:checkbox>
                  <w14:checked w14:val="0"/>
                  <w14:checkedState w14:val="2612" w14:font="MS Gothic"/>
                  <w14:uncheckedState w14:val="2610" w14:font="MS Gothic"/>
                </w14:checkbox>
              </w:sdtPr>
              <w:sdtEndPr/>
              <w:sdtContent>
                <w:r w:rsidR="0000434D">
                  <w:rPr>
                    <w:rFonts w:ascii="MS Gothic" w:eastAsia="MS Gothic" w:hAnsi="MS Gothic" w:cs="Arial" w:hint="eastAsia"/>
                    <w:sz w:val="18"/>
                  </w:rPr>
                  <w:t>☐</w:t>
                </w:r>
              </w:sdtContent>
            </w:sdt>
            <w:r w:rsidRPr="003D79DF">
              <w:rPr>
                <w:rFonts w:cs="Arial"/>
                <w:sz w:val="18"/>
              </w:rPr>
              <w:t xml:space="preserve">                 Ne</w:t>
            </w:r>
            <w:r w:rsidR="0000434D">
              <w:rPr>
                <w:rFonts w:cs="Arial"/>
                <w:sz w:val="18"/>
              </w:rPr>
              <w:t xml:space="preserve"> </w:t>
            </w:r>
            <w:sdt>
              <w:sdtPr>
                <w:rPr>
                  <w:rFonts w:cs="Arial"/>
                  <w:sz w:val="18"/>
                </w:rPr>
                <w:id w:val="1175374799"/>
                <w14:checkbox>
                  <w14:checked w14:val="0"/>
                  <w14:checkedState w14:val="2612" w14:font="MS Gothic"/>
                  <w14:uncheckedState w14:val="2610" w14:font="MS Gothic"/>
                </w14:checkbox>
              </w:sdtPr>
              <w:sdtEndPr/>
              <w:sdtContent>
                <w:r w:rsidR="0000434D">
                  <w:rPr>
                    <w:rFonts w:ascii="MS Gothic" w:eastAsia="MS Gothic" w:hAnsi="MS Gothic" w:cs="Arial" w:hint="eastAsia"/>
                    <w:sz w:val="18"/>
                  </w:rPr>
                  <w:t>☐</w:t>
                </w:r>
              </w:sdtContent>
            </w:sdt>
          </w:p>
        </w:tc>
      </w:tr>
      <w:tr w:rsidR="00A07D94" w:rsidRPr="001F7E20" w14:paraId="2AE7E2DC" w14:textId="77777777" w:rsidTr="006F68A7">
        <w:trPr>
          <w:trHeight w:val="626"/>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121BAF5" w14:textId="77777777" w:rsidR="00A07D94" w:rsidRDefault="00A07D94" w:rsidP="00EC7FBA">
            <w:pPr>
              <w:spacing w:before="4" w:after="4" w:line="276" w:lineRule="auto"/>
              <w:rPr>
                <w:rFonts w:cs="Arial"/>
                <w:sz w:val="18"/>
              </w:rPr>
            </w:pPr>
            <w:r w:rsidRPr="008E011E">
              <w:rPr>
                <w:rFonts w:cs="Arial"/>
                <w:sz w:val="18"/>
              </w:rPr>
              <w:t>Planirani poslovni prihod za</w:t>
            </w:r>
            <w:r w:rsidR="00E51044">
              <w:rPr>
                <w:rFonts w:cs="Arial"/>
                <w:sz w:val="18"/>
              </w:rPr>
              <w:t xml:space="preserve"> tekuću</w:t>
            </w:r>
            <w:r w:rsidRPr="008E011E">
              <w:rPr>
                <w:rFonts w:cs="Arial"/>
                <w:sz w:val="18"/>
              </w:rPr>
              <w:t xml:space="preserve"> 20xx.</w:t>
            </w:r>
          </w:p>
          <w:p w14:paraId="63DAB27D" w14:textId="77777777" w:rsidR="00704D43" w:rsidRDefault="00704D43" w:rsidP="00EC7FBA">
            <w:pPr>
              <w:spacing w:before="4" w:after="4" w:line="276" w:lineRule="auto"/>
              <w:rPr>
                <w:rFonts w:cs="Arial"/>
                <w:sz w:val="18"/>
              </w:rPr>
            </w:pPr>
          </w:p>
          <w:p w14:paraId="3997F9A2" w14:textId="060E0B78" w:rsidR="00704D43" w:rsidRPr="00931EA1" w:rsidRDefault="00704D43" w:rsidP="00EC7FBA">
            <w:pPr>
              <w:spacing w:before="4" w:after="4" w:line="276" w:lineRule="auto"/>
              <w:rPr>
                <w:rFonts w:cs="Arial"/>
                <w:sz w:val="18"/>
              </w:rPr>
            </w:pPr>
          </w:p>
        </w:tc>
        <w:tc>
          <w:tcPr>
            <w:tcW w:w="508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6508AC2" w14:textId="77777777" w:rsidR="00A07D94" w:rsidRPr="003047ED" w:rsidRDefault="00E51044" w:rsidP="00EC7FBA">
            <w:pPr>
              <w:spacing w:before="4" w:after="4" w:line="276" w:lineRule="auto"/>
              <w:rPr>
                <w:rFonts w:cs="Arial"/>
                <w:noProof/>
                <w:sz w:val="18"/>
                <w:lang w:eastAsia="hr-HR"/>
              </w:rPr>
            </w:pPr>
            <w:r w:rsidRPr="008E011E">
              <w:rPr>
                <w:rFonts w:cs="Arial"/>
                <w:sz w:val="18"/>
              </w:rPr>
              <w:t xml:space="preserve">Planirani prihod od izvoza za </w:t>
            </w:r>
            <w:r>
              <w:rPr>
                <w:rFonts w:cs="Arial"/>
                <w:sz w:val="18"/>
              </w:rPr>
              <w:t xml:space="preserve">tekuću </w:t>
            </w:r>
            <w:r w:rsidRPr="008E011E">
              <w:rPr>
                <w:rFonts w:cs="Arial"/>
                <w:sz w:val="18"/>
              </w:rPr>
              <w:t>20xx.</w:t>
            </w:r>
          </w:p>
        </w:tc>
      </w:tr>
    </w:tbl>
    <w:p w14:paraId="0ED10529" w14:textId="77777777" w:rsidR="00704D43" w:rsidRDefault="00704D43" w:rsidP="00EC7FBA">
      <w:pPr>
        <w:spacing w:before="4" w:after="4" w:line="276" w:lineRule="auto"/>
        <w:rPr>
          <w:rFonts w:cs="Arial"/>
          <w:sz w:val="18"/>
        </w:rPr>
      </w:pPr>
    </w:p>
    <w:p w14:paraId="45131C42" w14:textId="77777777" w:rsidR="006F68A7" w:rsidRPr="008E011E" w:rsidRDefault="006F68A7" w:rsidP="006F68A7">
      <w:pPr>
        <w:pStyle w:val="ListParagraph"/>
        <w:numPr>
          <w:ilvl w:val="0"/>
          <w:numId w:val="9"/>
        </w:numPr>
        <w:spacing w:after="0" w:line="276" w:lineRule="auto"/>
        <w:ind w:left="284" w:hanging="284"/>
        <w:jc w:val="both"/>
        <w:rPr>
          <w:rFonts w:cs="Arial"/>
          <w:b/>
          <w:color w:val="C00000"/>
          <w:sz w:val="18"/>
          <w:szCs w:val="17"/>
        </w:rPr>
      </w:pPr>
      <w:bookmarkStart w:id="0" w:name="_Hlk535315916"/>
      <w:r>
        <w:rPr>
          <w:rFonts w:cs="Arial"/>
          <w:b/>
          <w:color w:val="C00000"/>
          <w:sz w:val="18"/>
          <w:szCs w:val="17"/>
        </w:rPr>
        <w:t xml:space="preserve">Suradnja </w:t>
      </w:r>
      <w:r w:rsidR="0074663E">
        <w:rPr>
          <w:rFonts w:cs="Arial"/>
          <w:b/>
          <w:color w:val="C00000"/>
          <w:sz w:val="18"/>
          <w:szCs w:val="17"/>
        </w:rPr>
        <w:t>p</w:t>
      </w:r>
      <w:r w:rsidRPr="008E011E">
        <w:rPr>
          <w:rFonts w:cs="Arial"/>
          <w:b/>
          <w:color w:val="C00000"/>
          <w:sz w:val="18"/>
          <w:szCs w:val="17"/>
        </w:rPr>
        <w:t xml:space="preserve">odnositelja zahtjeva i </w:t>
      </w:r>
      <w:r w:rsidR="0094680D">
        <w:rPr>
          <w:rFonts w:cs="Arial"/>
          <w:b/>
          <w:color w:val="C00000"/>
          <w:sz w:val="18"/>
          <w:szCs w:val="17"/>
        </w:rPr>
        <w:t>i</w:t>
      </w:r>
      <w:r w:rsidRPr="008E011E">
        <w:rPr>
          <w:rFonts w:cs="Arial"/>
          <w:b/>
          <w:color w:val="C00000"/>
          <w:sz w:val="18"/>
          <w:szCs w:val="17"/>
        </w:rPr>
        <w:t xml:space="preserve">zvoznika </w:t>
      </w:r>
    </w:p>
    <w:tbl>
      <w:tblPr>
        <w:tblStyle w:val="TableGrid"/>
        <w:tblW w:w="0" w:type="auto"/>
        <w:tblLook w:val="04A0" w:firstRow="1" w:lastRow="0" w:firstColumn="1" w:lastColumn="0" w:noHBand="0" w:noVBand="1"/>
      </w:tblPr>
      <w:tblGrid>
        <w:gridCol w:w="4946"/>
        <w:gridCol w:w="4946"/>
      </w:tblGrid>
      <w:tr w:rsidR="006F68A7" w:rsidRPr="004816B2" w14:paraId="4CC07AA0" w14:textId="77777777" w:rsidTr="006F68A7">
        <w:trPr>
          <w:trHeight w:val="730"/>
        </w:trPr>
        <w:tc>
          <w:tcPr>
            <w:tcW w:w="4946" w:type="dxa"/>
            <w:tcBorders>
              <w:top w:val="double" w:sz="4" w:space="0" w:color="A6A6A6"/>
              <w:left w:val="double" w:sz="4" w:space="0" w:color="A6A6A6"/>
              <w:bottom w:val="double" w:sz="4" w:space="0" w:color="A6A6A6"/>
              <w:right w:val="double" w:sz="4" w:space="0" w:color="A6A6A6"/>
            </w:tcBorders>
          </w:tcPr>
          <w:bookmarkEnd w:id="0"/>
          <w:p w14:paraId="092FE493" w14:textId="77777777" w:rsidR="006F68A7" w:rsidRPr="00477A3D" w:rsidRDefault="006F68A7" w:rsidP="00931EA1">
            <w:pPr>
              <w:spacing w:before="4" w:after="4" w:line="276" w:lineRule="auto"/>
              <w:rPr>
                <w:rFonts w:cs="Arial"/>
                <w:sz w:val="18"/>
                <w:szCs w:val="18"/>
              </w:rPr>
            </w:pPr>
            <w:r w:rsidRPr="00477A3D">
              <w:rPr>
                <w:rFonts w:cs="Arial"/>
                <w:sz w:val="18"/>
                <w:szCs w:val="18"/>
              </w:rPr>
              <w:t>Početak suradnje (godina):</w:t>
            </w:r>
          </w:p>
        </w:tc>
        <w:tc>
          <w:tcPr>
            <w:tcW w:w="4946" w:type="dxa"/>
            <w:tcBorders>
              <w:top w:val="double" w:sz="4" w:space="0" w:color="A6A6A6"/>
              <w:left w:val="double" w:sz="4" w:space="0" w:color="A6A6A6"/>
              <w:bottom w:val="double" w:sz="4" w:space="0" w:color="A6A6A6"/>
              <w:right w:val="double" w:sz="4" w:space="0" w:color="A6A6A6"/>
            </w:tcBorders>
          </w:tcPr>
          <w:p w14:paraId="0D6091A7" w14:textId="435F0AE2" w:rsidR="006F68A7" w:rsidRPr="00477A3D" w:rsidRDefault="006F68A7" w:rsidP="00931EA1">
            <w:pPr>
              <w:spacing w:before="4" w:after="4" w:line="276" w:lineRule="auto"/>
              <w:rPr>
                <w:rFonts w:cs="Arial"/>
                <w:sz w:val="18"/>
                <w:szCs w:val="18"/>
              </w:rPr>
            </w:pPr>
            <w:r w:rsidRPr="00477A3D">
              <w:rPr>
                <w:rFonts w:cs="Arial"/>
                <w:sz w:val="18"/>
                <w:szCs w:val="18"/>
              </w:rPr>
              <w:t xml:space="preserve">Udio osiguranog prometa </w:t>
            </w:r>
            <w:r w:rsidR="0074663E">
              <w:rPr>
                <w:rFonts w:cs="Arial"/>
                <w:sz w:val="18"/>
                <w:szCs w:val="18"/>
              </w:rPr>
              <w:t>i</w:t>
            </w:r>
            <w:r w:rsidRPr="00477A3D">
              <w:rPr>
                <w:rFonts w:cs="Arial"/>
                <w:sz w:val="18"/>
                <w:szCs w:val="18"/>
              </w:rPr>
              <w:t xml:space="preserve">zvoznika u ukupnom osiguranom prometu </w:t>
            </w:r>
            <w:r w:rsidR="000B0404">
              <w:rPr>
                <w:rFonts w:cs="Arial"/>
                <w:sz w:val="18"/>
                <w:szCs w:val="18"/>
              </w:rPr>
              <w:t>p</w:t>
            </w:r>
            <w:r w:rsidRPr="00477A3D">
              <w:rPr>
                <w:rFonts w:cs="Arial"/>
                <w:sz w:val="18"/>
                <w:szCs w:val="18"/>
              </w:rPr>
              <w:t xml:space="preserve">odnositelja zahtjeva: </w:t>
            </w:r>
            <w:r w:rsidRPr="00C23E7A">
              <w:rPr>
                <w:rFonts w:cs="Arial"/>
                <w:sz w:val="18"/>
                <w:szCs w:val="18"/>
              </w:rPr>
              <w:t>xx %</w:t>
            </w:r>
          </w:p>
        </w:tc>
      </w:tr>
      <w:tr w:rsidR="006F68A7" w:rsidRPr="004816B2" w14:paraId="40F8AE73" w14:textId="77777777" w:rsidTr="006F68A7">
        <w:trPr>
          <w:trHeight w:val="730"/>
        </w:trPr>
        <w:tc>
          <w:tcPr>
            <w:tcW w:w="4946" w:type="dxa"/>
            <w:tcBorders>
              <w:top w:val="double" w:sz="4" w:space="0" w:color="A6A6A6"/>
              <w:left w:val="double" w:sz="4" w:space="0" w:color="A6A6A6"/>
              <w:bottom w:val="double" w:sz="4" w:space="0" w:color="A6A6A6"/>
              <w:right w:val="double" w:sz="4" w:space="0" w:color="A6A6A6"/>
            </w:tcBorders>
          </w:tcPr>
          <w:p w14:paraId="0F2D267E" w14:textId="77777777" w:rsidR="006F68A7" w:rsidRPr="00477A3D" w:rsidRDefault="006F68A7" w:rsidP="00931EA1">
            <w:pPr>
              <w:spacing w:before="4" w:after="4" w:line="276" w:lineRule="auto"/>
              <w:rPr>
                <w:rFonts w:cs="Arial"/>
                <w:sz w:val="18"/>
                <w:szCs w:val="18"/>
              </w:rPr>
            </w:pPr>
            <w:r w:rsidRPr="00477A3D">
              <w:rPr>
                <w:rFonts w:cs="Arial"/>
                <w:sz w:val="18"/>
                <w:szCs w:val="18"/>
              </w:rPr>
              <w:t>Ugovor o osiguranju domaćih potraživanja:</w:t>
            </w:r>
          </w:p>
          <w:p w14:paraId="522A657F" w14:textId="75A41CF4" w:rsidR="006F68A7" w:rsidRDefault="006F68A7" w:rsidP="00931EA1">
            <w:pPr>
              <w:spacing w:before="4" w:after="4" w:line="276" w:lineRule="auto"/>
              <w:rPr>
                <w:rFonts w:cs="Arial"/>
                <w:sz w:val="18"/>
                <w:szCs w:val="18"/>
              </w:rPr>
            </w:pPr>
            <w:r w:rsidRPr="00477A3D">
              <w:rPr>
                <w:rFonts w:cs="Arial"/>
                <w:sz w:val="18"/>
                <w:szCs w:val="18"/>
              </w:rPr>
              <w:t xml:space="preserve">                                                           </w:t>
            </w:r>
          </w:p>
          <w:p w14:paraId="3F849C0B" w14:textId="5BC544D3" w:rsidR="006F68A7" w:rsidRPr="00477A3D" w:rsidRDefault="006F68A7" w:rsidP="00931EA1">
            <w:pPr>
              <w:spacing w:before="4" w:after="4" w:line="276" w:lineRule="auto"/>
              <w:rPr>
                <w:rFonts w:cs="Arial"/>
                <w:sz w:val="18"/>
                <w:szCs w:val="18"/>
              </w:rPr>
            </w:pPr>
            <w:r>
              <w:rPr>
                <w:rFonts w:cs="Arial"/>
                <w:sz w:val="18"/>
                <w:szCs w:val="18"/>
              </w:rPr>
              <w:t xml:space="preserve">                                                            </w:t>
            </w:r>
            <w:r w:rsidRPr="00477A3D">
              <w:rPr>
                <w:rFonts w:cs="Arial"/>
                <w:sz w:val="18"/>
                <w:szCs w:val="18"/>
              </w:rPr>
              <w:t xml:space="preserve">DA </w:t>
            </w:r>
            <w:sdt>
              <w:sdtPr>
                <w:rPr>
                  <w:rFonts w:cs="Arial"/>
                  <w:sz w:val="18"/>
                  <w:szCs w:val="18"/>
                </w:rPr>
                <w:id w:val="791874977"/>
                <w14:checkbox>
                  <w14:checked w14:val="0"/>
                  <w14:checkedState w14:val="2612" w14:font="MS Gothic"/>
                  <w14:uncheckedState w14:val="2610" w14:font="MS Gothic"/>
                </w14:checkbox>
              </w:sdtPr>
              <w:sdtEndPr/>
              <w:sdtContent>
                <w:r w:rsidR="006B0437">
                  <w:rPr>
                    <w:rFonts w:ascii="MS Gothic" w:eastAsia="MS Gothic" w:hAnsi="MS Gothic" w:cs="Arial" w:hint="eastAsia"/>
                    <w:sz w:val="18"/>
                    <w:szCs w:val="18"/>
                  </w:rPr>
                  <w:t>☐</w:t>
                </w:r>
              </w:sdtContent>
            </w:sdt>
            <w:r w:rsidRPr="00477A3D">
              <w:rPr>
                <w:rFonts w:cs="Arial"/>
                <w:sz w:val="18"/>
                <w:szCs w:val="18"/>
              </w:rPr>
              <w:t xml:space="preserve">           NE </w:t>
            </w:r>
            <w:sdt>
              <w:sdtPr>
                <w:rPr>
                  <w:rFonts w:cs="Arial"/>
                  <w:sz w:val="18"/>
                  <w:szCs w:val="18"/>
                </w:rPr>
                <w:id w:val="987205732"/>
                <w14:checkbox>
                  <w14:checked w14:val="0"/>
                  <w14:checkedState w14:val="2612" w14:font="MS Gothic"/>
                  <w14:uncheckedState w14:val="2610" w14:font="MS Gothic"/>
                </w14:checkbox>
              </w:sdtPr>
              <w:sdtEndPr/>
              <w:sdtContent>
                <w:r w:rsidR="006B0437">
                  <w:rPr>
                    <w:rFonts w:ascii="MS Gothic" w:eastAsia="MS Gothic" w:hAnsi="MS Gothic" w:cs="Arial" w:hint="eastAsia"/>
                    <w:sz w:val="18"/>
                    <w:szCs w:val="18"/>
                  </w:rPr>
                  <w:t>☐</w:t>
                </w:r>
              </w:sdtContent>
            </w:sdt>
          </w:p>
        </w:tc>
        <w:tc>
          <w:tcPr>
            <w:tcW w:w="4946" w:type="dxa"/>
            <w:tcBorders>
              <w:top w:val="double" w:sz="4" w:space="0" w:color="A6A6A6"/>
              <w:left w:val="double" w:sz="4" w:space="0" w:color="A6A6A6"/>
              <w:bottom w:val="double" w:sz="4" w:space="0" w:color="A6A6A6"/>
              <w:right w:val="double" w:sz="4" w:space="0" w:color="A6A6A6"/>
            </w:tcBorders>
          </w:tcPr>
          <w:p w14:paraId="5D6322D8" w14:textId="77777777" w:rsidR="006F68A7" w:rsidRPr="00477A3D" w:rsidRDefault="006F68A7" w:rsidP="00931EA1">
            <w:pPr>
              <w:spacing w:before="4" w:after="4" w:line="276" w:lineRule="auto"/>
              <w:rPr>
                <w:rFonts w:cs="Arial"/>
                <w:sz w:val="18"/>
                <w:szCs w:val="18"/>
              </w:rPr>
            </w:pPr>
            <w:r w:rsidRPr="00477A3D">
              <w:rPr>
                <w:rFonts w:cs="Arial"/>
                <w:sz w:val="18"/>
                <w:szCs w:val="18"/>
              </w:rPr>
              <w:t>Ugovor o osiguranju izvoznih potraživanja:</w:t>
            </w:r>
          </w:p>
          <w:p w14:paraId="3F3C91EF" w14:textId="211E4312" w:rsidR="006F68A7" w:rsidRDefault="006F68A7" w:rsidP="00931EA1">
            <w:pPr>
              <w:spacing w:before="4" w:after="4" w:line="276" w:lineRule="auto"/>
              <w:rPr>
                <w:rFonts w:cs="Arial"/>
                <w:sz w:val="18"/>
                <w:szCs w:val="18"/>
              </w:rPr>
            </w:pPr>
            <w:r w:rsidRPr="00477A3D">
              <w:rPr>
                <w:rFonts w:cs="Arial"/>
                <w:sz w:val="18"/>
                <w:szCs w:val="18"/>
              </w:rPr>
              <w:t xml:space="preserve">                                                        </w:t>
            </w:r>
          </w:p>
          <w:p w14:paraId="11B75305" w14:textId="347B9DD8" w:rsidR="006F68A7" w:rsidRPr="00477A3D" w:rsidRDefault="006F68A7" w:rsidP="00931EA1">
            <w:pPr>
              <w:spacing w:before="4" w:after="4" w:line="276" w:lineRule="auto"/>
              <w:rPr>
                <w:rFonts w:cs="Arial"/>
                <w:sz w:val="18"/>
                <w:szCs w:val="18"/>
              </w:rPr>
            </w:pPr>
            <w:r>
              <w:rPr>
                <w:rFonts w:cs="Arial"/>
                <w:sz w:val="18"/>
                <w:szCs w:val="18"/>
              </w:rPr>
              <w:t xml:space="preserve">                                                        </w:t>
            </w:r>
            <w:r w:rsidRPr="00477A3D">
              <w:rPr>
                <w:rFonts w:cs="Arial"/>
                <w:sz w:val="18"/>
                <w:szCs w:val="18"/>
              </w:rPr>
              <w:t xml:space="preserve">  DA</w:t>
            </w:r>
            <w:r w:rsidR="00B65C58">
              <w:rPr>
                <w:rFonts w:cs="Arial"/>
                <w:sz w:val="18"/>
                <w:szCs w:val="18"/>
              </w:rPr>
              <w:t xml:space="preserve"> </w:t>
            </w:r>
            <w:sdt>
              <w:sdtPr>
                <w:rPr>
                  <w:rFonts w:cs="Arial"/>
                  <w:sz w:val="18"/>
                  <w:szCs w:val="18"/>
                </w:rPr>
                <w:id w:val="-993723710"/>
                <w14:checkbox>
                  <w14:checked w14:val="0"/>
                  <w14:checkedState w14:val="2612" w14:font="MS Gothic"/>
                  <w14:uncheckedState w14:val="2610" w14:font="MS Gothic"/>
                </w14:checkbox>
              </w:sdtPr>
              <w:sdtEndPr/>
              <w:sdtContent>
                <w:r w:rsidR="00B65C58">
                  <w:rPr>
                    <w:rFonts w:ascii="MS Gothic" w:eastAsia="MS Gothic" w:hAnsi="MS Gothic" w:cs="Arial" w:hint="eastAsia"/>
                    <w:sz w:val="18"/>
                    <w:szCs w:val="18"/>
                  </w:rPr>
                  <w:t>☐</w:t>
                </w:r>
              </w:sdtContent>
            </w:sdt>
            <w:r w:rsidRPr="00477A3D">
              <w:rPr>
                <w:rFonts w:cs="Arial"/>
                <w:sz w:val="18"/>
                <w:szCs w:val="18"/>
              </w:rPr>
              <w:t xml:space="preserve">          </w:t>
            </w:r>
            <w:r>
              <w:rPr>
                <w:rFonts w:cs="Arial"/>
                <w:sz w:val="18"/>
                <w:szCs w:val="18"/>
              </w:rPr>
              <w:t xml:space="preserve"> </w:t>
            </w:r>
            <w:r w:rsidRPr="00477A3D">
              <w:rPr>
                <w:rFonts w:cs="Arial"/>
                <w:sz w:val="18"/>
                <w:szCs w:val="18"/>
              </w:rPr>
              <w:t>NE</w:t>
            </w:r>
            <w:r w:rsidR="00B65C58">
              <w:rPr>
                <w:rFonts w:cs="Arial"/>
                <w:sz w:val="18"/>
                <w:szCs w:val="18"/>
              </w:rPr>
              <w:t xml:space="preserve"> </w:t>
            </w:r>
            <w:sdt>
              <w:sdtPr>
                <w:rPr>
                  <w:rFonts w:cs="Arial"/>
                  <w:sz w:val="18"/>
                  <w:szCs w:val="18"/>
                </w:rPr>
                <w:id w:val="1790160543"/>
                <w14:checkbox>
                  <w14:checked w14:val="0"/>
                  <w14:checkedState w14:val="2612" w14:font="MS Gothic"/>
                  <w14:uncheckedState w14:val="2610" w14:font="MS Gothic"/>
                </w14:checkbox>
              </w:sdtPr>
              <w:sdtEndPr/>
              <w:sdtContent>
                <w:r w:rsidR="00B65C58">
                  <w:rPr>
                    <w:rFonts w:ascii="MS Gothic" w:eastAsia="MS Gothic" w:hAnsi="MS Gothic" w:cs="Arial" w:hint="eastAsia"/>
                    <w:sz w:val="18"/>
                    <w:szCs w:val="18"/>
                  </w:rPr>
                  <w:t>☐</w:t>
                </w:r>
              </w:sdtContent>
            </w:sdt>
          </w:p>
        </w:tc>
      </w:tr>
      <w:tr w:rsidR="006F68A7" w:rsidRPr="004816B2" w14:paraId="7A941D9B" w14:textId="77777777" w:rsidTr="006F68A7">
        <w:trPr>
          <w:trHeight w:val="730"/>
        </w:trPr>
        <w:tc>
          <w:tcPr>
            <w:tcW w:w="4946" w:type="dxa"/>
            <w:tcBorders>
              <w:top w:val="double" w:sz="4" w:space="0" w:color="A6A6A6"/>
              <w:left w:val="double" w:sz="4" w:space="0" w:color="A6A6A6"/>
              <w:bottom w:val="double" w:sz="4" w:space="0" w:color="A6A6A6"/>
              <w:right w:val="double" w:sz="4" w:space="0" w:color="A6A6A6"/>
            </w:tcBorders>
          </w:tcPr>
          <w:p w14:paraId="1F493E22" w14:textId="77777777" w:rsidR="006F68A7" w:rsidRPr="00477A3D" w:rsidRDefault="006F68A7" w:rsidP="00931EA1">
            <w:pPr>
              <w:spacing w:before="4" w:after="4" w:line="276" w:lineRule="auto"/>
              <w:rPr>
                <w:rFonts w:cs="Arial"/>
                <w:sz w:val="18"/>
                <w:szCs w:val="18"/>
              </w:rPr>
            </w:pPr>
            <w:r w:rsidRPr="00477A3D">
              <w:rPr>
                <w:rFonts w:cs="Arial"/>
                <w:sz w:val="18"/>
                <w:szCs w:val="18"/>
              </w:rPr>
              <w:t>Ukupno osigurani promet:</w:t>
            </w:r>
          </w:p>
        </w:tc>
        <w:tc>
          <w:tcPr>
            <w:tcW w:w="4946" w:type="dxa"/>
            <w:tcBorders>
              <w:top w:val="double" w:sz="4" w:space="0" w:color="A6A6A6"/>
              <w:left w:val="double" w:sz="4" w:space="0" w:color="A6A6A6"/>
              <w:bottom w:val="double" w:sz="4" w:space="0" w:color="A6A6A6"/>
              <w:right w:val="double" w:sz="4" w:space="0" w:color="A6A6A6"/>
            </w:tcBorders>
          </w:tcPr>
          <w:p w14:paraId="57E15559" w14:textId="77777777" w:rsidR="006F68A7" w:rsidRPr="00477A3D" w:rsidRDefault="006F68A7" w:rsidP="00931EA1">
            <w:pPr>
              <w:spacing w:before="4" w:after="4" w:line="276" w:lineRule="auto"/>
              <w:rPr>
                <w:rFonts w:cs="Arial"/>
                <w:sz w:val="18"/>
                <w:szCs w:val="18"/>
              </w:rPr>
            </w:pPr>
            <w:r w:rsidRPr="00477A3D">
              <w:rPr>
                <w:rFonts w:cs="Arial"/>
                <w:sz w:val="18"/>
                <w:szCs w:val="18"/>
              </w:rPr>
              <w:t>Ukupno osigurani izvozni promet:</w:t>
            </w:r>
          </w:p>
        </w:tc>
      </w:tr>
      <w:tr w:rsidR="006F68A7" w:rsidRPr="004816B2" w14:paraId="5F438D35" w14:textId="77777777" w:rsidTr="006F68A7">
        <w:trPr>
          <w:trHeight w:val="730"/>
        </w:trPr>
        <w:tc>
          <w:tcPr>
            <w:tcW w:w="4946" w:type="dxa"/>
            <w:tcBorders>
              <w:top w:val="double" w:sz="4" w:space="0" w:color="A6A6A6"/>
              <w:left w:val="double" w:sz="4" w:space="0" w:color="A6A6A6"/>
              <w:bottom w:val="double" w:sz="4" w:space="0" w:color="A6A6A6"/>
              <w:right w:val="double" w:sz="4" w:space="0" w:color="A6A6A6"/>
            </w:tcBorders>
          </w:tcPr>
          <w:p w14:paraId="1F40C131" w14:textId="77777777" w:rsidR="006F68A7" w:rsidRPr="00477A3D" w:rsidRDefault="006F68A7" w:rsidP="00931EA1">
            <w:pPr>
              <w:spacing w:before="4" w:after="4" w:line="276" w:lineRule="auto"/>
              <w:rPr>
                <w:rFonts w:cs="Arial"/>
                <w:sz w:val="18"/>
                <w:szCs w:val="18"/>
              </w:rPr>
            </w:pPr>
            <w:r w:rsidRPr="00477A3D">
              <w:rPr>
                <w:rFonts w:cs="Arial"/>
                <w:sz w:val="18"/>
                <w:szCs w:val="18"/>
              </w:rPr>
              <w:t>Ukupno zaračunata premija:</w:t>
            </w:r>
          </w:p>
        </w:tc>
        <w:tc>
          <w:tcPr>
            <w:tcW w:w="4946" w:type="dxa"/>
            <w:tcBorders>
              <w:top w:val="double" w:sz="4" w:space="0" w:color="A6A6A6"/>
              <w:left w:val="double" w:sz="4" w:space="0" w:color="A6A6A6"/>
              <w:bottom w:val="double" w:sz="4" w:space="0" w:color="A6A6A6"/>
              <w:right w:val="double" w:sz="4" w:space="0" w:color="A6A6A6"/>
            </w:tcBorders>
          </w:tcPr>
          <w:p w14:paraId="12402E46" w14:textId="77777777" w:rsidR="006F68A7" w:rsidRPr="00477A3D" w:rsidRDefault="006F68A7" w:rsidP="00931EA1">
            <w:pPr>
              <w:spacing w:before="4" w:after="4" w:line="276" w:lineRule="auto"/>
              <w:rPr>
                <w:rFonts w:cs="Arial"/>
                <w:sz w:val="18"/>
                <w:szCs w:val="18"/>
              </w:rPr>
            </w:pPr>
            <w:r w:rsidRPr="00477A3D">
              <w:rPr>
                <w:rFonts w:cs="Arial"/>
                <w:sz w:val="18"/>
                <w:szCs w:val="18"/>
              </w:rPr>
              <w:t>Ukupna zaračunata premija za osigurani izvozni promet:</w:t>
            </w:r>
          </w:p>
          <w:p w14:paraId="433BF31E" w14:textId="77777777" w:rsidR="006F68A7" w:rsidRPr="00477A3D" w:rsidRDefault="006F68A7" w:rsidP="00931EA1">
            <w:pPr>
              <w:spacing w:before="4" w:after="4" w:line="276" w:lineRule="auto"/>
              <w:rPr>
                <w:rFonts w:cs="Arial"/>
                <w:sz w:val="18"/>
                <w:szCs w:val="18"/>
              </w:rPr>
            </w:pPr>
          </w:p>
          <w:p w14:paraId="6DEAAEDF" w14:textId="77777777" w:rsidR="006F68A7" w:rsidRPr="00477A3D" w:rsidRDefault="006F68A7" w:rsidP="00931EA1">
            <w:pPr>
              <w:spacing w:before="4" w:after="4" w:line="276" w:lineRule="auto"/>
              <w:rPr>
                <w:rFonts w:cs="Arial"/>
                <w:sz w:val="18"/>
                <w:szCs w:val="18"/>
              </w:rPr>
            </w:pPr>
          </w:p>
        </w:tc>
      </w:tr>
      <w:tr w:rsidR="006F68A7" w:rsidRPr="004816B2" w14:paraId="0C2FB38A" w14:textId="77777777" w:rsidTr="006F68A7">
        <w:trPr>
          <w:trHeight w:val="730"/>
        </w:trPr>
        <w:tc>
          <w:tcPr>
            <w:tcW w:w="4946" w:type="dxa"/>
            <w:tcBorders>
              <w:top w:val="double" w:sz="4" w:space="0" w:color="A6A6A6"/>
              <w:left w:val="double" w:sz="4" w:space="0" w:color="A6A6A6"/>
              <w:bottom w:val="double" w:sz="4" w:space="0" w:color="A6A6A6"/>
              <w:right w:val="double" w:sz="4" w:space="0" w:color="A6A6A6"/>
            </w:tcBorders>
          </w:tcPr>
          <w:p w14:paraId="3D8D0F2F" w14:textId="77777777" w:rsidR="006F68A7" w:rsidRPr="00477A3D" w:rsidRDefault="006F68A7" w:rsidP="00931EA1">
            <w:pPr>
              <w:spacing w:before="4" w:after="4" w:line="276" w:lineRule="auto"/>
              <w:rPr>
                <w:rFonts w:cs="Arial"/>
                <w:sz w:val="18"/>
                <w:szCs w:val="18"/>
              </w:rPr>
            </w:pPr>
            <w:r w:rsidRPr="00477A3D">
              <w:rPr>
                <w:rFonts w:cs="Arial"/>
                <w:sz w:val="18"/>
                <w:szCs w:val="18"/>
              </w:rPr>
              <w:lastRenderedPageBreak/>
              <w:t>Ukupno isplaćene odštete:</w:t>
            </w:r>
          </w:p>
        </w:tc>
        <w:tc>
          <w:tcPr>
            <w:tcW w:w="4946" w:type="dxa"/>
            <w:tcBorders>
              <w:top w:val="double" w:sz="4" w:space="0" w:color="A6A6A6"/>
              <w:left w:val="double" w:sz="4" w:space="0" w:color="A6A6A6"/>
              <w:bottom w:val="double" w:sz="4" w:space="0" w:color="A6A6A6"/>
              <w:right w:val="double" w:sz="4" w:space="0" w:color="A6A6A6"/>
            </w:tcBorders>
          </w:tcPr>
          <w:p w14:paraId="678C4B40" w14:textId="77777777" w:rsidR="006F68A7" w:rsidRPr="00477A3D" w:rsidRDefault="006F68A7" w:rsidP="00931EA1">
            <w:pPr>
              <w:spacing w:before="4" w:after="4" w:line="276" w:lineRule="auto"/>
              <w:rPr>
                <w:rFonts w:cs="Arial"/>
                <w:sz w:val="18"/>
                <w:szCs w:val="18"/>
              </w:rPr>
            </w:pPr>
            <w:r w:rsidRPr="00477A3D">
              <w:rPr>
                <w:rFonts w:cs="Arial"/>
                <w:sz w:val="18"/>
                <w:szCs w:val="18"/>
              </w:rPr>
              <w:t>Ukupno isplaćene odštete i naknade prema inozemnim kupcima:</w:t>
            </w:r>
          </w:p>
        </w:tc>
      </w:tr>
      <w:tr w:rsidR="006F68A7" w:rsidRPr="004816B2" w14:paraId="23590D61" w14:textId="77777777" w:rsidTr="006F68A7">
        <w:trPr>
          <w:trHeight w:val="730"/>
        </w:trPr>
        <w:tc>
          <w:tcPr>
            <w:tcW w:w="4946" w:type="dxa"/>
            <w:tcBorders>
              <w:top w:val="double" w:sz="4" w:space="0" w:color="A6A6A6"/>
              <w:left w:val="double" w:sz="4" w:space="0" w:color="A6A6A6"/>
              <w:bottom w:val="double" w:sz="4" w:space="0" w:color="A6A6A6"/>
              <w:right w:val="double" w:sz="4" w:space="0" w:color="A6A6A6"/>
            </w:tcBorders>
          </w:tcPr>
          <w:p w14:paraId="1D076E15" w14:textId="77777777" w:rsidR="006F68A7" w:rsidRPr="00477A3D" w:rsidRDefault="006F68A7" w:rsidP="00931EA1">
            <w:pPr>
              <w:spacing w:before="4" w:after="4" w:line="276" w:lineRule="auto"/>
              <w:rPr>
                <w:rFonts w:cs="Arial"/>
                <w:sz w:val="18"/>
                <w:szCs w:val="18"/>
              </w:rPr>
            </w:pPr>
            <w:r w:rsidRPr="00477A3D">
              <w:rPr>
                <w:rFonts w:cs="Arial"/>
                <w:sz w:val="18"/>
                <w:szCs w:val="18"/>
              </w:rPr>
              <w:t>Ukupna regresna naplata:</w:t>
            </w:r>
          </w:p>
        </w:tc>
        <w:tc>
          <w:tcPr>
            <w:tcW w:w="4946" w:type="dxa"/>
            <w:tcBorders>
              <w:top w:val="double" w:sz="4" w:space="0" w:color="A6A6A6"/>
              <w:left w:val="double" w:sz="4" w:space="0" w:color="A6A6A6"/>
              <w:bottom w:val="double" w:sz="4" w:space="0" w:color="A6A6A6"/>
              <w:right w:val="double" w:sz="4" w:space="0" w:color="A6A6A6"/>
            </w:tcBorders>
          </w:tcPr>
          <w:p w14:paraId="4116D0E7" w14:textId="77777777" w:rsidR="006F68A7" w:rsidRPr="00477A3D" w:rsidRDefault="006F68A7" w:rsidP="00931EA1">
            <w:pPr>
              <w:spacing w:before="4" w:after="4" w:line="276" w:lineRule="auto"/>
              <w:rPr>
                <w:rFonts w:cs="Arial"/>
                <w:sz w:val="18"/>
                <w:szCs w:val="18"/>
              </w:rPr>
            </w:pPr>
            <w:r w:rsidRPr="00477A3D">
              <w:rPr>
                <w:rFonts w:cs="Arial"/>
                <w:sz w:val="18"/>
                <w:szCs w:val="18"/>
              </w:rPr>
              <w:t>Ukupne regresne naplate od inozemnih kupaca:</w:t>
            </w:r>
          </w:p>
        </w:tc>
      </w:tr>
      <w:tr w:rsidR="006F68A7" w:rsidRPr="004816B2" w14:paraId="093B719A" w14:textId="77777777" w:rsidTr="006F68A7">
        <w:trPr>
          <w:trHeight w:val="730"/>
        </w:trPr>
        <w:tc>
          <w:tcPr>
            <w:tcW w:w="4946" w:type="dxa"/>
            <w:tcBorders>
              <w:top w:val="double" w:sz="4" w:space="0" w:color="A6A6A6"/>
              <w:left w:val="double" w:sz="4" w:space="0" w:color="A6A6A6"/>
              <w:bottom w:val="double" w:sz="4" w:space="0" w:color="A6A6A6"/>
              <w:right w:val="double" w:sz="4" w:space="0" w:color="A6A6A6"/>
            </w:tcBorders>
          </w:tcPr>
          <w:p w14:paraId="2A630573" w14:textId="77777777" w:rsidR="006F68A7" w:rsidRPr="00477A3D" w:rsidRDefault="006F68A7" w:rsidP="00931EA1">
            <w:pPr>
              <w:spacing w:before="4" w:after="4" w:line="276" w:lineRule="auto"/>
              <w:rPr>
                <w:rFonts w:cs="Arial"/>
                <w:sz w:val="18"/>
                <w:szCs w:val="18"/>
              </w:rPr>
            </w:pPr>
            <w:r w:rsidRPr="00477A3D">
              <w:rPr>
                <w:rFonts w:cs="Arial"/>
                <w:sz w:val="18"/>
                <w:szCs w:val="18"/>
              </w:rPr>
              <w:t xml:space="preserve">Ukupan iznos odobrenih limita: </w:t>
            </w:r>
          </w:p>
        </w:tc>
        <w:tc>
          <w:tcPr>
            <w:tcW w:w="4946" w:type="dxa"/>
            <w:tcBorders>
              <w:top w:val="double" w:sz="4" w:space="0" w:color="A6A6A6"/>
              <w:left w:val="double" w:sz="4" w:space="0" w:color="A6A6A6"/>
              <w:bottom w:val="double" w:sz="4" w:space="0" w:color="A6A6A6"/>
              <w:right w:val="double" w:sz="4" w:space="0" w:color="A6A6A6"/>
            </w:tcBorders>
          </w:tcPr>
          <w:p w14:paraId="33D4E3FF" w14:textId="77777777" w:rsidR="006F68A7" w:rsidRPr="00477A3D" w:rsidRDefault="006F68A7" w:rsidP="00931EA1">
            <w:pPr>
              <w:spacing w:before="4" w:after="4" w:line="276" w:lineRule="auto"/>
              <w:rPr>
                <w:rFonts w:cs="Arial"/>
                <w:sz w:val="18"/>
                <w:szCs w:val="18"/>
              </w:rPr>
            </w:pPr>
            <w:r w:rsidRPr="00477A3D">
              <w:rPr>
                <w:rFonts w:cs="Arial"/>
                <w:sz w:val="18"/>
                <w:szCs w:val="18"/>
              </w:rPr>
              <w:t>Iznos odobrenih limita po izvoznom prometu:</w:t>
            </w:r>
          </w:p>
        </w:tc>
      </w:tr>
    </w:tbl>
    <w:p w14:paraId="4881CAC1" w14:textId="77777777" w:rsidR="006F68A7" w:rsidRDefault="006F68A7" w:rsidP="006F68A7">
      <w:pPr>
        <w:spacing w:after="0" w:line="276" w:lineRule="auto"/>
        <w:jc w:val="both"/>
        <w:rPr>
          <w:rFonts w:cs="Arial"/>
          <w:b/>
          <w:color w:val="C00000"/>
          <w:sz w:val="18"/>
          <w:szCs w:val="17"/>
        </w:rPr>
      </w:pPr>
    </w:p>
    <w:p w14:paraId="364C3597" w14:textId="77777777" w:rsidR="006F68A7" w:rsidRPr="00FD3CB5" w:rsidRDefault="006F68A7" w:rsidP="006F68A7">
      <w:pPr>
        <w:pStyle w:val="ListParagraph"/>
        <w:numPr>
          <w:ilvl w:val="0"/>
          <w:numId w:val="9"/>
        </w:numPr>
        <w:spacing w:after="0" w:line="276" w:lineRule="auto"/>
        <w:ind w:left="426" w:hanging="426"/>
        <w:jc w:val="both"/>
        <w:rPr>
          <w:rFonts w:cs="Arial"/>
          <w:b/>
          <w:color w:val="C00000"/>
          <w:sz w:val="18"/>
          <w:szCs w:val="17"/>
        </w:rPr>
      </w:pPr>
      <w:r>
        <w:rPr>
          <w:rFonts w:cs="Arial"/>
          <w:b/>
          <w:color w:val="C00000"/>
          <w:sz w:val="18"/>
          <w:szCs w:val="17"/>
        </w:rPr>
        <w:t xml:space="preserve">Pregled </w:t>
      </w:r>
      <w:r w:rsidR="0074663E">
        <w:rPr>
          <w:rFonts w:cs="Arial"/>
          <w:b/>
          <w:color w:val="C00000"/>
          <w:sz w:val="18"/>
          <w:szCs w:val="17"/>
        </w:rPr>
        <w:t>i</w:t>
      </w:r>
      <w:r>
        <w:rPr>
          <w:rFonts w:cs="Arial"/>
          <w:b/>
          <w:color w:val="C00000"/>
          <w:sz w:val="18"/>
          <w:szCs w:val="17"/>
        </w:rPr>
        <w:t xml:space="preserve">zvoznikovih poslova koje </w:t>
      </w:r>
      <w:r w:rsidR="0074663E">
        <w:rPr>
          <w:rFonts w:cs="Arial"/>
          <w:b/>
          <w:color w:val="C00000"/>
          <w:sz w:val="18"/>
          <w:szCs w:val="17"/>
        </w:rPr>
        <w:t>p</w:t>
      </w:r>
      <w:r>
        <w:rPr>
          <w:rFonts w:cs="Arial"/>
          <w:b/>
          <w:color w:val="C00000"/>
          <w:sz w:val="18"/>
          <w:szCs w:val="17"/>
        </w:rPr>
        <w:t xml:space="preserve">odnositelj zahtjeva reosigurava kod HBOR-a na dan podnošenja </w:t>
      </w:r>
      <w:r w:rsidR="006E5266">
        <w:rPr>
          <w:rFonts w:cs="Arial"/>
          <w:b/>
          <w:color w:val="C00000"/>
          <w:sz w:val="18"/>
          <w:szCs w:val="17"/>
        </w:rPr>
        <w:t>z</w:t>
      </w:r>
      <w:r>
        <w:rPr>
          <w:rFonts w:cs="Arial"/>
          <w:b/>
          <w:color w:val="C00000"/>
          <w:sz w:val="18"/>
          <w:szCs w:val="17"/>
        </w:rPr>
        <w:t>ahtjeva</w:t>
      </w:r>
    </w:p>
    <w:tbl>
      <w:tblPr>
        <w:tblStyle w:val="TableGrid"/>
        <w:tblW w:w="0" w:type="auto"/>
        <w:tblLook w:val="04A0" w:firstRow="1" w:lastRow="0" w:firstColumn="1" w:lastColumn="0" w:noHBand="0" w:noVBand="1"/>
      </w:tblPr>
      <w:tblGrid>
        <w:gridCol w:w="4946"/>
        <w:gridCol w:w="4946"/>
      </w:tblGrid>
      <w:tr w:rsidR="006F68A7" w:rsidRPr="006F68A7" w14:paraId="1B3DA846" w14:textId="77777777" w:rsidTr="006F68A7">
        <w:trPr>
          <w:trHeight w:val="363"/>
        </w:trPr>
        <w:tc>
          <w:tcPr>
            <w:tcW w:w="4946" w:type="dxa"/>
            <w:tcBorders>
              <w:top w:val="double" w:sz="4" w:space="0" w:color="A6A6A6"/>
              <w:left w:val="double" w:sz="4" w:space="0" w:color="A6A6A6"/>
              <w:bottom w:val="double" w:sz="4" w:space="0" w:color="A6A6A6"/>
              <w:right w:val="double" w:sz="4" w:space="0" w:color="A6A6A6"/>
            </w:tcBorders>
          </w:tcPr>
          <w:p w14:paraId="24B0B5C7" w14:textId="77777777" w:rsidR="006F68A7" w:rsidRPr="006F68A7" w:rsidRDefault="006F68A7" w:rsidP="00931EA1">
            <w:pPr>
              <w:spacing w:before="4" w:after="4" w:line="276" w:lineRule="auto"/>
              <w:rPr>
                <w:rFonts w:cs="Arial"/>
                <w:sz w:val="18"/>
                <w:szCs w:val="18"/>
              </w:rPr>
            </w:pPr>
            <w:r w:rsidRPr="006F68A7">
              <w:rPr>
                <w:rFonts w:cs="Arial"/>
                <w:sz w:val="18"/>
                <w:szCs w:val="18"/>
              </w:rPr>
              <w:t>Broj reosiguranih inozemnih kupaca:</w:t>
            </w:r>
          </w:p>
        </w:tc>
        <w:tc>
          <w:tcPr>
            <w:tcW w:w="4946" w:type="dxa"/>
            <w:tcBorders>
              <w:top w:val="double" w:sz="4" w:space="0" w:color="A6A6A6"/>
              <w:left w:val="double" w:sz="4" w:space="0" w:color="A6A6A6"/>
              <w:bottom w:val="double" w:sz="4" w:space="0" w:color="A6A6A6"/>
              <w:right w:val="double" w:sz="4" w:space="0" w:color="A6A6A6"/>
            </w:tcBorders>
          </w:tcPr>
          <w:p w14:paraId="2A3A578E" w14:textId="77777777" w:rsidR="006F68A7" w:rsidRPr="006F68A7" w:rsidRDefault="006F68A7" w:rsidP="00931EA1">
            <w:pPr>
              <w:spacing w:before="4" w:after="4" w:line="276" w:lineRule="auto"/>
              <w:rPr>
                <w:rFonts w:cs="Arial"/>
                <w:sz w:val="18"/>
                <w:szCs w:val="18"/>
              </w:rPr>
            </w:pPr>
            <w:r w:rsidRPr="006F68A7">
              <w:rPr>
                <w:rFonts w:cs="Arial"/>
                <w:sz w:val="18"/>
                <w:szCs w:val="18"/>
              </w:rPr>
              <w:t>Ukupno reosigurani promet:</w:t>
            </w:r>
          </w:p>
        </w:tc>
      </w:tr>
      <w:tr w:rsidR="006F68A7" w:rsidRPr="006F68A7" w14:paraId="0C3DCB30" w14:textId="77777777" w:rsidTr="006F68A7">
        <w:trPr>
          <w:trHeight w:val="363"/>
        </w:trPr>
        <w:tc>
          <w:tcPr>
            <w:tcW w:w="4946" w:type="dxa"/>
            <w:tcBorders>
              <w:top w:val="double" w:sz="4" w:space="0" w:color="A6A6A6"/>
              <w:left w:val="double" w:sz="4" w:space="0" w:color="A6A6A6"/>
              <w:bottom w:val="double" w:sz="4" w:space="0" w:color="A6A6A6"/>
              <w:right w:val="double" w:sz="4" w:space="0" w:color="A6A6A6"/>
            </w:tcBorders>
          </w:tcPr>
          <w:p w14:paraId="276D360F" w14:textId="77777777" w:rsidR="006F68A7" w:rsidRPr="006F68A7" w:rsidRDefault="006F68A7" w:rsidP="00931EA1">
            <w:pPr>
              <w:spacing w:before="4" w:after="4" w:line="276" w:lineRule="auto"/>
              <w:rPr>
                <w:rFonts w:cs="Arial"/>
                <w:sz w:val="18"/>
                <w:szCs w:val="18"/>
              </w:rPr>
            </w:pPr>
            <w:r w:rsidRPr="006F68A7">
              <w:rPr>
                <w:rFonts w:cs="Arial"/>
                <w:sz w:val="18"/>
                <w:szCs w:val="18"/>
              </w:rPr>
              <w:t>Ukupna reosigurana svota (izloženost):</w:t>
            </w:r>
          </w:p>
        </w:tc>
        <w:tc>
          <w:tcPr>
            <w:tcW w:w="4946" w:type="dxa"/>
            <w:tcBorders>
              <w:top w:val="double" w:sz="4" w:space="0" w:color="A6A6A6"/>
              <w:left w:val="double" w:sz="4" w:space="0" w:color="A6A6A6"/>
              <w:bottom w:val="double" w:sz="4" w:space="0" w:color="A6A6A6"/>
              <w:right w:val="double" w:sz="4" w:space="0" w:color="A6A6A6"/>
            </w:tcBorders>
          </w:tcPr>
          <w:p w14:paraId="23BFB2DF" w14:textId="77777777" w:rsidR="006F68A7" w:rsidRPr="006F68A7" w:rsidRDefault="006F68A7" w:rsidP="00931EA1">
            <w:pPr>
              <w:spacing w:before="4" w:after="4" w:line="276" w:lineRule="auto"/>
              <w:rPr>
                <w:rFonts w:cs="Arial"/>
                <w:sz w:val="18"/>
                <w:szCs w:val="18"/>
              </w:rPr>
            </w:pPr>
            <w:r w:rsidRPr="006F68A7">
              <w:rPr>
                <w:rFonts w:cs="Arial"/>
                <w:sz w:val="18"/>
                <w:szCs w:val="18"/>
              </w:rPr>
              <w:t>Ukupno zaračunata premija:</w:t>
            </w:r>
          </w:p>
        </w:tc>
      </w:tr>
      <w:tr w:rsidR="006F68A7" w:rsidRPr="006F68A7" w14:paraId="69C61557" w14:textId="77777777" w:rsidTr="006F68A7">
        <w:trPr>
          <w:trHeight w:val="363"/>
        </w:trPr>
        <w:tc>
          <w:tcPr>
            <w:tcW w:w="4946" w:type="dxa"/>
            <w:tcBorders>
              <w:top w:val="double" w:sz="4" w:space="0" w:color="A6A6A6"/>
              <w:left w:val="double" w:sz="4" w:space="0" w:color="A6A6A6"/>
              <w:bottom w:val="double" w:sz="4" w:space="0" w:color="A6A6A6"/>
              <w:right w:val="double" w:sz="4" w:space="0" w:color="A6A6A6"/>
            </w:tcBorders>
          </w:tcPr>
          <w:p w14:paraId="39A8B06D" w14:textId="77777777" w:rsidR="006F68A7" w:rsidRPr="006F68A7" w:rsidRDefault="006F68A7" w:rsidP="00931EA1">
            <w:pPr>
              <w:spacing w:before="4" w:after="4" w:line="276" w:lineRule="auto"/>
              <w:rPr>
                <w:rFonts w:cs="Arial"/>
                <w:sz w:val="18"/>
                <w:szCs w:val="18"/>
              </w:rPr>
            </w:pPr>
            <w:r w:rsidRPr="006F68A7">
              <w:rPr>
                <w:rFonts w:cs="Arial"/>
                <w:sz w:val="18"/>
                <w:szCs w:val="18"/>
              </w:rPr>
              <w:t>Ukupno isplaćene odštete:</w:t>
            </w:r>
          </w:p>
        </w:tc>
        <w:tc>
          <w:tcPr>
            <w:tcW w:w="4946" w:type="dxa"/>
            <w:tcBorders>
              <w:top w:val="double" w:sz="4" w:space="0" w:color="A6A6A6"/>
              <w:left w:val="double" w:sz="4" w:space="0" w:color="A6A6A6"/>
              <w:bottom w:val="double" w:sz="4" w:space="0" w:color="A6A6A6"/>
              <w:right w:val="double" w:sz="4" w:space="0" w:color="A6A6A6"/>
            </w:tcBorders>
          </w:tcPr>
          <w:p w14:paraId="17852416" w14:textId="77777777" w:rsidR="006F68A7" w:rsidRPr="006F68A7" w:rsidRDefault="006F68A7" w:rsidP="00931EA1">
            <w:pPr>
              <w:spacing w:before="4" w:after="4" w:line="276" w:lineRule="auto"/>
              <w:rPr>
                <w:rFonts w:cs="Arial"/>
                <w:sz w:val="18"/>
                <w:szCs w:val="18"/>
              </w:rPr>
            </w:pPr>
            <w:r w:rsidRPr="006F68A7">
              <w:rPr>
                <w:rFonts w:cs="Arial"/>
                <w:sz w:val="18"/>
                <w:szCs w:val="18"/>
              </w:rPr>
              <w:t>Ukupno isplaćene naknade:</w:t>
            </w:r>
          </w:p>
        </w:tc>
      </w:tr>
      <w:tr w:rsidR="006F68A7" w:rsidRPr="006F68A7" w14:paraId="52A139A7" w14:textId="77777777" w:rsidTr="00931EA1">
        <w:trPr>
          <w:trHeight w:val="651"/>
        </w:trPr>
        <w:tc>
          <w:tcPr>
            <w:tcW w:w="4946" w:type="dxa"/>
            <w:tcBorders>
              <w:top w:val="double" w:sz="4" w:space="0" w:color="A6A6A6"/>
              <w:left w:val="double" w:sz="4" w:space="0" w:color="A6A6A6"/>
              <w:bottom w:val="double" w:sz="4" w:space="0" w:color="A6A6A6"/>
              <w:right w:val="double" w:sz="4" w:space="0" w:color="A6A6A6"/>
            </w:tcBorders>
          </w:tcPr>
          <w:p w14:paraId="6F2D9108" w14:textId="77777777" w:rsidR="006F68A7" w:rsidRPr="006F68A7" w:rsidRDefault="006F68A7" w:rsidP="00931EA1">
            <w:pPr>
              <w:spacing w:before="4" w:after="4" w:line="276" w:lineRule="auto"/>
              <w:rPr>
                <w:rFonts w:cs="Arial"/>
                <w:sz w:val="18"/>
                <w:szCs w:val="18"/>
              </w:rPr>
            </w:pPr>
            <w:r w:rsidRPr="006F68A7">
              <w:rPr>
                <w:rFonts w:cs="Arial"/>
                <w:sz w:val="18"/>
                <w:szCs w:val="18"/>
              </w:rPr>
              <w:t xml:space="preserve">Je li trenutno u obradi odštetni zahtjev </w:t>
            </w:r>
            <w:r w:rsidR="0074663E">
              <w:rPr>
                <w:rFonts w:cs="Arial"/>
                <w:sz w:val="18"/>
                <w:szCs w:val="18"/>
              </w:rPr>
              <w:t>i</w:t>
            </w:r>
            <w:r w:rsidRPr="006F68A7">
              <w:rPr>
                <w:rFonts w:cs="Arial"/>
                <w:sz w:val="18"/>
                <w:szCs w:val="18"/>
              </w:rPr>
              <w:t>zvoznika za reosiguranog inozemnog kupca kod HBOR-a?</w:t>
            </w:r>
          </w:p>
          <w:p w14:paraId="4221C55C" w14:textId="44F8488E" w:rsidR="006F68A7" w:rsidRDefault="006F68A7" w:rsidP="00931EA1">
            <w:pPr>
              <w:spacing w:before="4" w:after="4" w:line="276" w:lineRule="auto"/>
              <w:rPr>
                <w:rFonts w:cs="Arial"/>
                <w:sz w:val="18"/>
                <w:szCs w:val="18"/>
              </w:rPr>
            </w:pPr>
            <w:r w:rsidRPr="006F68A7">
              <w:rPr>
                <w:rFonts w:cs="Arial"/>
                <w:sz w:val="18"/>
                <w:szCs w:val="18"/>
              </w:rPr>
              <w:t xml:space="preserve">                                                             </w:t>
            </w:r>
          </w:p>
          <w:p w14:paraId="249D322A" w14:textId="032FB81F" w:rsidR="006F68A7" w:rsidRPr="006F68A7" w:rsidRDefault="006F68A7" w:rsidP="00931EA1">
            <w:pPr>
              <w:spacing w:before="4" w:after="4" w:line="276" w:lineRule="auto"/>
              <w:rPr>
                <w:rFonts w:cs="Arial"/>
                <w:sz w:val="18"/>
                <w:szCs w:val="18"/>
              </w:rPr>
            </w:pPr>
            <w:r>
              <w:rPr>
                <w:rFonts w:cs="Arial"/>
                <w:sz w:val="18"/>
                <w:szCs w:val="18"/>
              </w:rPr>
              <w:t xml:space="preserve">                                                            </w:t>
            </w:r>
            <w:r w:rsidRPr="006F68A7">
              <w:rPr>
                <w:rFonts w:cs="Arial"/>
                <w:sz w:val="18"/>
                <w:szCs w:val="18"/>
              </w:rPr>
              <w:t>DA</w:t>
            </w:r>
            <w:r w:rsidR="00E906DC">
              <w:rPr>
                <w:rFonts w:cs="Arial"/>
                <w:sz w:val="18"/>
                <w:szCs w:val="18"/>
              </w:rPr>
              <w:t xml:space="preserve"> </w:t>
            </w:r>
            <w:sdt>
              <w:sdtPr>
                <w:rPr>
                  <w:rFonts w:cs="Arial"/>
                  <w:sz w:val="18"/>
                  <w:szCs w:val="18"/>
                </w:rPr>
                <w:id w:val="571004842"/>
                <w14:checkbox>
                  <w14:checked w14:val="0"/>
                  <w14:checkedState w14:val="2612" w14:font="MS Gothic"/>
                  <w14:uncheckedState w14:val="2610" w14:font="MS Gothic"/>
                </w14:checkbox>
              </w:sdtPr>
              <w:sdtEndPr/>
              <w:sdtContent>
                <w:r w:rsidR="00E906DC">
                  <w:rPr>
                    <w:rFonts w:ascii="MS Gothic" w:eastAsia="MS Gothic" w:hAnsi="MS Gothic" w:cs="Arial" w:hint="eastAsia"/>
                    <w:sz w:val="18"/>
                    <w:szCs w:val="18"/>
                  </w:rPr>
                  <w:t>☐</w:t>
                </w:r>
              </w:sdtContent>
            </w:sdt>
            <w:r w:rsidRPr="006F68A7">
              <w:rPr>
                <w:rFonts w:cs="Arial"/>
                <w:sz w:val="18"/>
                <w:szCs w:val="18"/>
              </w:rPr>
              <w:t xml:space="preserve">         </w:t>
            </w:r>
            <w:r>
              <w:rPr>
                <w:rFonts w:cs="Arial"/>
                <w:sz w:val="18"/>
                <w:szCs w:val="18"/>
              </w:rPr>
              <w:t xml:space="preserve"> </w:t>
            </w:r>
            <w:r w:rsidRPr="006F68A7">
              <w:rPr>
                <w:rFonts w:cs="Arial"/>
                <w:sz w:val="18"/>
                <w:szCs w:val="18"/>
              </w:rPr>
              <w:t>NE</w:t>
            </w:r>
            <w:r w:rsidR="00E906DC">
              <w:rPr>
                <w:rFonts w:cs="Arial"/>
                <w:sz w:val="18"/>
                <w:szCs w:val="18"/>
              </w:rPr>
              <w:t xml:space="preserve"> </w:t>
            </w:r>
            <w:sdt>
              <w:sdtPr>
                <w:rPr>
                  <w:rFonts w:cs="Arial"/>
                  <w:sz w:val="18"/>
                  <w:szCs w:val="18"/>
                </w:rPr>
                <w:id w:val="1668983329"/>
                <w14:checkbox>
                  <w14:checked w14:val="0"/>
                  <w14:checkedState w14:val="2612" w14:font="MS Gothic"/>
                  <w14:uncheckedState w14:val="2610" w14:font="MS Gothic"/>
                </w14:checkbox>
              </w:sdtPr>
              <w:sdtEndPr/>
              <w:sdtContent>
                <w:r w:rsidR="00E906DC">
                  <w:rPr>
                    <w:rFonts w:ascii="MS Gothic" w:eastAsia="MS Gothic" w:hAnsi="MS Gothic" w:cs="Arial" w:hint="eastAsia"/>
                    <w:sz w:val="18"/>
                    <w:szCs w:val="18"/>
                  </w:rPr>
                  <w:t>☐</w:t>
                </w:r>
              </w:sdtContent>
            </w:sdt>
          </w:p>
          <w:p w14:paraId="3D9A43A2" w14:textId="77777777" w:rsidR="006F68A7" w:rsidRPr="006F68A7" w:rsidRDefault="006F68A7" w:rsidP="00931EA1">
            <w:pPr>
              <w:spacing w:before="4" w:after="4" w:line="276" w:lineRule="auto"/>
              <w:rPr>
                <w:rFonts w:cs="Arial"/>
                <w:sz w:val="18"/>
                <w:szCs w:val="18"/>
              </w:rPr>
            </w:pPr>
          </w:p>
          <w:p w14:paraId="6221778A" w14:textId="77777777" w:rsidR="006F68A7" w:rsidRDefault="006F68A7" w:rsidP="006F68A7">
            <w:pPr>
              <w:spacing w:before="4" w:after="4" w:line="276" w:lineRule="auto"/>
              <w:rPr>
                <w:rFonts w:cs="Arial"/>
                <w:sz w:val="18"/>
                <w:szCs w:val="18"/>
              </w:rPr>
            </w:pPr>
            <w:r w:rsidRPr="006F68A7">
              <w:rPr>
                <w:rFonts w:cs="Arial"/>
                <w:sz w:val="18"/>
                <w:szCs w:val="18"/>
              </w:rPr>
              <w:t>Ako da, navesti tvrtku inozemnog kupca, iznos odštetnog zahtjeva te vrstu rizika koji je nastupio.</w:t>
            </w:r>
          </w:p>
          <w:p w14:paraId="38F3D33B" w14:textId="77777777" w:rsidR="006F68A7" w:rsidRPr="006F68A7" w:rsidRDefault="006F68A7" w:rsidP="006F68A7">
            <w:pPr>
              <w:spacing w:before="4" w:after="4" w:line="276" w:lineRule="auto"/>
              <w:rPr>
                <w:rFonts w:cs="Arial"/>
                <w:sz w:val="18"/>
                <w:szCs w:val="18"/>
              </w:rPr>
            </w:pPr>
          </w:p>
        </w:tc>
        <w:tc>
          <w:tcPr>
            <w:tcW w:w="4946" w:type="dxa"/>
            <w:tcBorders>
              <w:top w:val="double" w:sz="4" w:space="0" w:color="A6A6A6"/>
              <w:left w:val="double" w:sz="4" w:space="0" w:color="A6A6A6"/>
              <w:bottom w:val="double" w:sz="4" w:space="0" w:color="A6A6A6"/>
              <w:right w:val="double" w:sz="4" w:space="0" w:color="A6A6A6"/>
            </w:tcBorders>
          </w:tcPr>
          <w:p w14:paraId="7CFB6010" w14:textId="77777777" w:rsidR="006F68A7" w:rsidRPr="006F68A7" w:rsidRDefault="006F68A7" w:rsidP="00931EA1">
            <w:pPr>
              <w:spacing w:before="4" w:after="4" w:line="276" w:lineRule="auto"/>
              <w:rPr>
                <w:rFonts w:cs="Arial"/>
                <w:sz w:val="18"/>
                <w:szCs w:val="18"/>
              </w:rPr>
            </w:pPr>
            <w:r w:rsidRPr="006F68A7">
              <w:rPr>
                <w:rFonts w:cs="Arial"/>
                <w:sz w:val="18"/>
                <w:szCs w:val="18"/>
              </w:rPr>
              <w:t>Ukupna regresna naplata:</w:t>
            </w:r>
          </w:p>
        </w:tc>
      </w:tr>
    </w:tbl>
    <w:p w14:paraId="0E2D8E9E" w14:textId="77777777" w:rsidR="006F68A7" w:rsidRPr="008E011E" w:rsidRDefault="006F68A7" w:rsidP="006F68A7">
      <w:pPr>
        <w:spacing w:after="0" w:line="276" w:lineRule="auto"/>
        <w:jc w:val="both"/>
        <w:rPr>
          <w:rFonts w:cs="Arial"/>
          <w:b/>
          <w:color w:val="C00000"/>
          <w:sz w:val="18"/>
          <w:szCs w:val="17"/>
        </w:rPr>
      </w:pPr>
    </w:p>
    <w:p w14:paraId="04C4F9CD" w14:textId="77777777" w:rsidR="005B71A0" w:rsidRPr="008E6A2F" w:rsidRDefault="006F68A7" w:rsidP="00EC7FBA">
      <w:pPr>
        <w:pStyle w:val="ListParagraph"/>
        <w:numPr>
          <w:ilvl w:val="0"/>
          <w:numId w:val="9"/>
        </w:numPr>
        <w:spacing w:after="0" w:line="276" w:lineRule="auto"/>
        <w:ind w:left="284" w:hanging="284"/>
        <w:jc w:val="both"/>
        <w:rPr>
          <w:rFonts w:cs="Arial"/>
          <w:b/>
          <w:color w:val="C00000"/>
          <w:sz w:val="18"/>
          <w:szCs w:val="17"/>
        </w:rPr>
      </w:pPr>
      <w:bookmarkStart w:id="1" w:name="_Hlk535242838"/>
      <w:r>
        <w:rPr>
          <w:rFonts w:cs="Arial"/>
          <w:b/>
          <w:color w:val="C00000"/>
          <w:sz w:val="18"/>
          <w:szCs w:val="17"/>
        </w:rPr>
        <w:t xml:space="preserve"> </w:t>
      </w:r>
      <w:r w:rsidR="001725BF" w:rsidRPr="008E6A2F">
        <w:rPr>
          <w:rFonts w:cs="Arial"/>
          <w:b/>
          <w:color w:val="C00000"/>
          <w:sz w:val="18"/>
          <w:szCs w:val="17"/>
        </w:rPr>
        <w:t>Inozemni kupac</w:t>
      </w:r>
    </w:p>
    <w:tbl>
      <w:tblPr>
        <w:tblStyle w:val="TableGrid"/>
        <w:tblW w:w="0" w:type="auto"/>
        <w:tblLook w:val="04A0" w:firstRow="1" w:lastRow="0" w:firstColumn="1" w:lastColumn="0" w:noHBand="0" w:noVBand="1"/>
      </w:tblPr>
      <w:tblGrid>
        <w:gridCol w:w="4805"/>
        <w:gridCol w:w="5087"/>
      </w:tblGrid>
      <w:tr w:rsidR="001725BF" w:rsidRPr="00FA11EC" w14:paraId="5C97E47C" w14:textId="77777777" w:rsidTr="00FA11EC">
        <w:trPr>
          <w:trHeight w:val="418"/>
        </w:trPr>
        <w:tc>
          <w:tcPr>
            <w:tcW w:w="9892"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3AFDC02" w14:textId="77777777" w:rsidR="001725BF" w:rsidRPr="00FA11EC" w:rsidRDefault="002E0822" w:rsidP="00EC7FBA">
            <w:pPr>
              <w:spacing w:before="4" w:after="4" w:line="276" w:lineRule="auto"/>
              <w:rPr>
                <w:rFonts w:cs="Arial"/>
                <w:sz w:val="18"/>
                <w:szCs w:val="18"/>
              </w:rPr>
            </w:pPr>
            <w:r w:rsidRPr="00FA11EC">
              <w:rPr>
                <w:rFonts w:cs="Arial"/>
                <w:sz w:val="18"/>
                <w:szCs w:val="18"/>
              </w:rPr>
              <w:t>Tvrtka</w:t>
            </w:r>
            <w:r w:rsidR="001725BF" w:rsidRPr="00FA11EC">
              <w:rPr>
                <w:rFonts w:cs="Arial"/>
                <w:sz w:val="18"/>
                <w:szCs w:val="18"/>
              </w:rPr>
              <w:t>:</w:t>
            </w:r>
          </w:p>
        </w:tc>
      </w:tr>
      <w:tr w:rsidR="001725BF" w:rsidRPr="00FA11EC" w14:paraId="20D533BC" w14:textId="77777777" w:rsidTr="00FA11EC">
        <w:trPr>
          <w:trHeight w:val="418"/>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A2545E2" w14:textId="77777777" w:rsidR="001725BF" w:rsidRPr="00FA11EC" w:rsidRDefault="007A7AE3" w:rsidP="00EC7FBA">
            <w:pPr>
              <w:spacing w:before="4" w:after="4" w:line="276" w:lineRule="auto"/>
              <w:rPr>
                <w:rFonts w:cs="Arial"/>
                <w:sz w:val="18"/>
                <w:szCs w:val="18"/>
              </w:rPr>
            </w:pPr>
            <w:r w:rsidRPr="00FA11EC">
              <w:rPr>
                <w:rFonts w:cs="Arial"/>
                <w:sz w:val="18"/>
                <w:szCs w:val="18"/>
              </w:rPr>
              <w:t xml:space="preserve">Adresa </w:t>
            </w:r>
            <w:r w:rsidR="002E0822" w:rsidRPr="00FA11EC">
              <w:rPr>
                <w:rFonts w:cs="Arial"/>
                <w:sz w:val="18"/>
                <w:szCs w:val="18"/>
              </w:rPr>
              <w:t>(</w:t>
            </w:r>
            <w:r w:rsidRPr="00FA11EC">
              <w:rPr>
                <w:rFonts w:cs="Arial"/>
                <w:sz w:val="18"/>
                <w:szCs w:val="18"/>
              </w:rPr>
              <w:t>sjedišt</w:t>
            </w:r>
            <w:r w:rsidR="002E0822" w:rsidRPr="00FA11EC">
              <w:rPr>
                <w:rFonts w:cs="Arial"/>
                <w:sz w:val="18"/>
                <w:szCs w:val="18"/>
              </w:rPr>
              <w:t>e):</w:t>
            </w:r>
          </w:p>
        </w:tc>
        <w:tc>
          <w:tcPr>
            <w:tcW w:w="50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2F6CAF7" w14:textId="77777777" w:rsidR="001725BF" w:rsidRPr="00FA11EC" w:rsidRDefault="002E0822" w:rsidP="00EC7FBA">
            <w:pPr>
              <w:spacing w:before="4" w:after="4" w:line="276" w:lineRule="auto"/>
              <w:rPr>
                <w:rFonts w:cs="Arial"/>
                <w:sz w:val="18"/>
                <w:szCs w:val="18"/>
              </w:rPr>
            </w:pPr>
            <w:r w:rsidRPr="00FA11EC">
              <w:rPr>
                <w:rFonts w:cs="Arial"/>
                <w:sz w:val="18"/>
                <w:szCs w:val="18"/>
              </w:rPr>
              <w:t>Identifikacijski broj:</w:t>
            </w:r>
          </w:p>
        </w:tc>
      </w:tr>
      <w:tr w:rsidR="007A7AE3" w:rsidRPr="00FA11EC" w14:paraId="483E096A" w14:textId="77777777" w:rsidTr="00FA11EC">
        <w:trPr>
          <w:trHeight w:val="418"/>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E2E6A25" w14:textId="77777777" w:rsidR="007A7AE3" w:rsidRPr="00FA11EC" w:rsidRDefault="007A7AE3" w:rsidP="00EC7FBA">
            <w:pPr>
              <w:spacing w:before="4" w:after="4" w:line="276" w:lineRule="auto"/>
              <w:rPr>
                <w:rFonts w:cs="Arial"/>
                <w:sz w:val="18"/>
                <w:szCs w:val="18"/>
              </w:rPr>
            </w:pPr>
            <w:r w:rsidRPr="00FA11EC">
              <w:rPr>
                <w:rFonts w:cs="Arial"/>
                <w:sz w:val="18"/>
                <w:szCs w:val="18"/>
              </w:rPr>
              <w:t>Glavna djelatnost:</w:t>
            </w:r>
          </w:p>
        </w:tc>
        <w:tc>
          <w:tcPr>
            <w:tcW w:w="50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5AAE5C8" w14:textId="77777777" w:rsidR="007A7AE3" w:rsidRPr="00FA11EC" w:rsidRDefault="002E0822" w:rsidP="00EC7FBA">
            <w:pPr>
              <w:spacing w:before="4" w:after="4" w:line="276" w:lineRule="auto"/>
              <w:rPr>
                <w:rFonts w:cs="Arial"/>
                <w:sz w:val="18"/>
                <w:szCs w:val="18"/>
              </w:rPr>
            </w:pPr>
            <w:r w:rsidRPr="00FA11EC">
              <w:rPr>
                <w:rFonts w:cs="Arial"/>
                <w:sz w:val="18"/>
                <w:szCs w:val="18"/>
              </w:rPr>
              <w:t>Godina osnivanja:</w:t>
            </w:r>
          </w:p>
        </w:tc>
      </w:tr>
      <w:tr w:rsidR="002E0822" w:rsidRPr="008E011E" w14:paraId="0C58451A" w14:textId="77777777" w:rsidTr="00FA11EC">
        <w:trPr>
          <w:trHeight w:val="418"/>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EFC0698" w14:textId="77777777" w:rsidR="002E0822" w:rsidRPr="008E011E" w:rsidRDefault="002E0822" w:rsidP="00EC7FBA">
            <w:pPr>
              <w:spacing w:before="4" w:after="4" w:line="276" w:lineRule="auto"/>
              <w:rPr>
                <w:rFonts w:cs="Arial"/>
                <w:sz w:val="18"/>
              </w:rPr>
            </w:pPr>
            <w:r>
              <w:rPr>
                <w:rFonts w:cs="Arial"/>
                <w:sz w:val="18"/>
              </w:rPr>
              <w:t>Broj zaposlenih:</w:t>
            </w:r>
          </w:p>
        </w:tc>
        <w:tc>
          <w:tcPr>
            <w:tcW w:w="50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595BBF3" w14:textId="77777777" w:rsidR="002E0822" w:rsidRPr="008E011E" w:rsidRDefault="002E0822" w:rsidP="00EC7FBA">
            <w:pPr>
              <w:spacing w:before="4" w:after="4" w:line="276" w:lineRule="auto"/>
              <w:rPr>
                <w:rFonts w:cs="Arial"/>
                <w:sz w:val="18"/>
              </w:rPr>
            </w:pPr>
            <w:r>
              <w:rPr>
                <w:rFonts w:cs="Arial"/>
                <w:sz w:val="18"/>
              </w:rPr>
              <w:t xml:space="preserve">Temeljni kapital na dan </w:t>
            </w:r>
            <w:r w:rsidRPr="00C23E7A">
              <w:rPr>
                <w:rFonts w:cs="Arial"/>
                <w:sz w:val="18"/>
              </w:rPr>
              <w:t>xx:</w:t>
            </w:r>
          </w:p>
        </w:tc>
      </w:tr>
      <w:tr w:rsidR="002E0822" w:rsidRPr="008E011E" w14:paraId="0B6145BF" w14:textId="77777777" w:rsidTr="00FA11EC">
        <w:trPr>
          <w:trHeight w:val="418"/>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15FB89C" w14:textId="77777777" w:rsidR="002E0822" w:rsidRPr="008E011E" w:rsidRDefault="002E0822" w:rsidP="00EC7FBA">
            <w:pPr>
              <w:spacing w:before="4" w:after="4" w:line="276" w:lineRule="auto"/>
              <w:rPr>
                <w:rFonts w:cs="Arial"/>
                <w:sz w:val="18"/>
              </w:rPr>
            </w:pPr>
            <w:r>
              <w:rPr>
                <w:rFonts w:cs="Arial"/>
                <w:sz w:val="18"/>
              </w:rPr>
              <w:t>Vlasnička struktura:</w:t>
            </w:r>
          </w:p>
        </w:tc>
        <w:tc>
          <w:tcPr>
            <w:tcW w:w="50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039FB0F" w14:textId="77777777" w:rsidR="002E0822" w:rsidRPr="008E011E" w:rsidRDefault="00056210" w:rsidP="00EC7FBA">
            <w:pPr>
              <w:spacing w:before="4" w:after="4" w:line="276" w:lineRule="auto"/>
              <w:rPr>
                <w:rFonts w:cs="Arial"/>
                <w:sz w:val="18"/>
              </w:rPr>
            </w:pPr>
            <w:r>
              <w:rPr>
                <w:rFonts w:cs="Arial"/>
                <w:sz w:val="18"/>
              </w:rPr>
              <w:t>Uprava:</w:t>
            </w:r>
          </w:p>
        </w:tc>
      </w:tr>
      <w:tr w:rsidR="00056210" w:rsidRPr="008E011E" w14:paraId="5370E0B1" w14:textId="77777777" w:rsidTr="00FA11EC">
        <w:trPr>
          <w:trHeight w:val="418"/>
        </w:trPr>
        <w:tc>
          <w:tcPr>
            <w:tcW w:w="9892"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DBD54F4" w14:textId="77777777" w:rsidR="00056210" w:rsidRPr="008E011E" w:rsidRDefault="00056210" w:rsidP="00EC7FBA">
            <w:pPr>
              <w:spacing w:before="4" w:after="4" w:line="276" w:lineRule="auto"/>
              <w:rPr>
                <w:rFonts w:cs="Arial"/>
                <w:sz w:val="18"/>
              </w:rPr>
            </w:pPr>
            <w:r w:rsidRPr="008E011E">
              <w:rPr>
                <w:rFonts w:cs="Arial"/>
                <w:sz w:val="18"/>
              </w:rPr>
              <w:t xml:space="preserve">Grupa </w:t>
            </w:r>
            <w:r w:rsidR="0074663E">
              <w:rPr>
                <w:rFonts w:cs="Arial"/>
                <w:sz w:val="18"/>
              </w:rPr>
              <w:t>i</w:t>
            </w:r>
            <w:r w:rsidRPr="008E011E">
              <w:rPr>
                <w:rFonts w:cs="Arial"/>
                <w:sz w:val="18"/>
              </w:rPr>
              <w:t>nozemnog kupca</w:t>
            </w:r>
            <w:r>
              <w:rPr>
                <w:rFonts w:cs="Arial"/>
                <w:sz w:val="18"/>
              </w:rPr>
              <w:t xml:space="preserve"> (tvrtka i sjedište)</w:t>
            </w:r>
            <w:r w:rsidRPr="008E011E">
              <w:rPr>
                <w:rFonts w:cs="Arial"/>
                <w:sz w:val="18"/>
              </w:rPr>
              <w:t>:</w:t>
            </w:r>
          </w:p>
        </w:tc>
      </w:tr>
    </w:tbl>
    <w:p w14:paraId="2C68CE27" w14:textId="77777777" w:rsidR="00DE19F4" w:rsidRDefault="00DE19F4" w:rsidP="00EC7FBA">
      <w:pPr>
        <w:spacing w:after="0" w:line="276" w:lineRule="auto"/>
        <w:jc w:val="both"/>
        <w:rPr>
          <w:rFonts w:cs="Arial"/>
          <w:b/>
          <w:color w:val="C00000"/>
          <w:sz w:val="18"/>
          <w:szCs w:val="17"/>
        </w:rPr>
      </w:pPr>
    </w:p>
    <w:p w14:paraId="4BB97E91" w14:textId="77777777" w:rsidR="00FB1D69" w:rsidRPr="006F68A7" w:rsidRDefault="00FB1D69" w:rsidP="006F68A7">
      <w:pPr>
        <w:pStyle w:val="ListParagraph"/>
        <w:numPr>
          <w:ilvl w:val="0"/>
          <w:numId w:val="9"/>
        </w:numPr>
        <w:spacing w:after="0" w:line="276" w:lineRule="auto"/>
        <w:ind w:left="284" w:hanging="284"/>
        <w:jc w:val="both"/>
        <w:rPr>
          <w:rFonts w:cs="Arial"/>
          <w:b/>
          <w:color w:val="C00000"/>
          <w:sz w:val="18"/>
          <w:szCs w:val="17"/>
        </w:rPr>
      </w:pPr>
      <w:r w:rsidRPr="006F68A7">
        <w:rPr>
          <w:rFonts w:cs="Arial"/>
          <w:b/>
          <w:color w:val="C00000"/>
          <w:sz w:val="18"/>
          <w:szCs w:val="17"/>
        </w:rPr>
        <w:t xml:space="preserve">Osnovni financijski podaci o </w:t>
      </w:r>
      <w:r w:rsidR="0074663E">
        <w:rPr>
          <w:rFonts w:cs="Arial"/>
          <w:b/>
          <w:color w:val="C00000"/>
          <w:sz w:val="18"/>
          <w:szCs w:val="17"/>
        </w:rPr>
        <w:t>i</w:t>
      </w:r>
      <w:r w:rsidRPr="006F68A7">
        <w:rPr>
          <w:rFonts w:cs="Arial"/>
          <w:b/>
          <w:color w:val="C00000"/>
          <w:sz w:val="18"/>
          <w:szCs w:val="17"/>
        </w:rPr>
        <w:t>nozemnom kupcu</w:t>
      </w:r>
    </w:p>
    <w:tbl>
      <w:tblPr>
        <w:tblW w:w="5000" w:type="pct"/>
        <w:jc w:val="center"/>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1E0" w:firstRow="1" w:lastRow="1" w:firstColumn="1" w:lastColumn="1" w:noHBand="0" w:noVBand="0"/>
      </w:tblPr>
      <w:tblGrid>
        <w:gridCol w:w="4102"/>
        <w:gridCol w:w="2008"/>
        <w:gridCol w:w="1895"/>
        <w:gridCol w:w="1887"/>
      </w:tblGrid>
      <w:tr w:rsidR="00FB1D69" w:rsidRPr="004D0579" w14:paraId="0907741D" w14:textId="77777777" w:rsidTr="00FB1D69">
        <w:trPr>
          <w:trHeight w:val="414"/>
          <w:jc w:val="center"/>
        </w:trPr>
        <w:tc>
          <w:tcPr>
            <w:tcW w:w="2073" w:type="pct"/>
            <w:shd w:val="clear" w:color="auto" w:fill="auto"/>
            <w:vAlign w:val="center"/>
          </w:tcPr>
          <w:p w14:paraId="263956B2" w14:textId="77777777" w:rsidR="00FB1D69" w:rsidRPr="002D3D77" w:rsidRDefault="00FB1D69" w:rsidP="006F68A7">
            <w:pPr>
              <w:spacing w:line="276" w:lineRule="auto"/>
              <w:rPr>
                <w:rFonts w:cs="Arial"/>
                <w:sz w:val="18"/>
                <w:szCs w:val="18"/>
              </w:rPr>
            </w:pPr>
            <w:r w:rsidRPr="002D3D77">
              <w:rPr>
                <w:rFonts w:cs="Arial"/>
                <w:sz w:val="18"/>
                <w:szCs w:val="18"/>
              </w:rPr>
              <w:t>Godina:</w:t>
            </w:r>
          </w:p>
        </w:tc>
        <w:tc>
          <w:tcPr>
            <w:tcW w:w="1015" w:type="pct"/>
            <w:shd w:val="clear" w:color="auto" w:fill="auto"/>
            <w:vAlign w:val="center"/>
          </w:tcPr>
          <w:p w14:paraId="00BFB23A" w14:textId="77777777" w:rsidR="00FB1D69" w:rsidRPr="0048487C" w:rsidRDefault="00FB1D69" w:rsidP="006F68A7">
            <w:pPr>
              <w:spacing w:line="276" w:lineRule="auto"/>
              <w:rPr>
                <w:rFonts w:cs="Arial"/>
                <w:b/>
                <w:bCs/>
                <w:i/>
                <w:sz w:val="18"/>
                <w:szCs w:val="18"/>
              </w:rPr>
            </w:pPr>
          </w:p>
        </w:tc>
        <w:tc>
          <w:tcPr>
            <w:tcW w:w="958" w:type="pct"/>
            <w:shd w:val="clear" w:color="auto" w:fill="auto"/>
            <w:vAlign w:val="center"/>
          </w:tcPr>
          <w:p w14:paraId="5524FA17" w14:textId="77777777" w:rsidR="00FB1D69" w:rsidRPr="0048487C" w:rsidRDefault="00FB1D69" w:rsidP="006F68A7">
            <w:pPr>
              <w:spacing w:line="276" w:lineRule="auto"/>
              <w:rPr>
                <w:rFonts w:cs="Arial"/>
                <w:b/>
                <w:bCs/>
                <w:i/>
                <w:sz w:val="18"/>
                <w:szCs w:val="18"/>
              </w:rPr>
            </w:pPr>
          </w:p>
        </w:tc>
        <w:tc>
          <w:tcPr>
            <w:tcW w:w="954" w:type="pct"/>
          </w:tcPr>
          <w:p w14:paraId="069B25D8" w14:textId="77777777" w:rsidR="00FB1D69" w:rsidRPr="0048487C" w:rsidRDefault="00FB1D69" w:rsidP="006F68A7">
            <w:pPr>
              <w:spacing w:line="276" w:lineRule="auto"/>
              <w:rPr>
                <w:rFonts w:cs="Arial"/>
                <w:b/>
                <w:bCs/>
                <w:i/>
                <w:sz w:val="18"/>
                <w:szCs w:val="18"/>
              </w:rPr>
            </w:pPr>
          </w:p>
        </w:tc>
      </w:tr>
      <w:tr w:rsidR="00FB1D69" w:rsidRPr="004D0579" w14:paraId="1F249176" w14:textId="77777777" w:rsidTr="00FB1D69">
        <w:trPr>
          <w:trHeight w:val="414"/>
          <w:jc w:val="center"/>
        </w:trPr>
        <w:tc>
          <w:tcPr>
            <w:tcW w:w="2073" w:type="pct"/>
            <w:shd w:val="clear" w:color="auto" w:fill="auto"/>
            <w:vAlign w:val="center"/>
          </w:tcPr>
          <w:p w14:paraId="7DFE2930" w14:textId="77777777" w:rsidR="00FB1D69" w:rsidRPr="002D3D77" w:rsidRDefault="00FB1D69" w:rsidP="002D3D77">
            <w:pPr>
              <w:spacing w:line="276" w:lineRule="auto"/>
              <w:jc w:val="both"/>
              <w:rPr>
                <w:rFonts w:cs="Arial"/>
                <w:sz w:val="18"/>
                <w:szCs w:val="18"/>
              </w:rPr>
            </w:pPr>
            <w:r w:rsidRPr="002D3D77">
              <w:rPr>
                <w:rFonts w:cs="Arial"/>
                <w:sz w:val="18"/>
                <w:szCs w:val="18"/>
              </w:rPr>
              <w:t>Prihod od prodaje (mil. EUR):</w:t>
            </w:r>
          </w:p>
        </w:tc>
        <w:tc>
          <w:tcPr>
            <w:tcW w:w="1015" w:type="pct"/>
            <w:shd w:val="clear" w:color="auto" w:fill="auto"/>
            <w:vAlign w:val="center"/>
          </w:tcPr>
          <w:p w14:paraId="1A7F2088" w14:textId="77777777" w:rsidR="00FB1D69" w:rsidRPr="0048487C" w:rsidRDefault="00FB1D69" w:rsidP="00861C01">
            <w:pPr>
              <w:spacing w:line="276" w:lineRule="auto"/>
              <w:jc w:val="center"/>
              <w:rPr>
                <w:rFonts w:cs="Arial"/>
                <w:sz w:val="18"/>
                <w:szCs w:val="18"/>
              </w:rPr>
            </w:pPr>
          </w:p>
        </w:tc>
        <w:tc>
          <w:tcPr>
            <w:tcW w:w="958" w:type="pct"/>
            <w:shd w:val="clear" w:color="auto" w:fill="auto"/>
            <w:vAlign w:val="center"/>
          </w:tcPr>
          <w:p w14:paraId="1A0FD242" w14:textId="77777777" w:rsidR="00FB1D69" w:rsidRPr="0048487C" w:rsidRDefault="00FB1D69" w:rsidP="00861C01">
            <w:pPr>
              <w:spacing w:line="276" w:lineRule="auto"/>
              <w:jc w:val="center"/>
              <w:rPr>
                <w:rFonts w:cs="Arial"/>
                <w:sz w:val="18"/>
                <w:szCs w:val="18"/>
              </w:rPr>
            </w:pPr>
          </w:p>
        </w:tc>
        <w:tc>
          <w:tcPr>
            <w:tcW w:w="954" w:type="pct"/>
          </w:tcPr>
          <w:p w14:paraId="6C01E113" w14:textId="77777777" w:rsidR="00FB1D69" w:rsidRPr="0048487C" w:rsidRDefault="00FB1D69" w:rsidP="00861C01">
            <w:pPr>
              <w:spacing w:line="276" w:lineRule="auto"/>
              <w:jc w:val="center"/>
              <w:rPr>
                <w:rFonts w:cs="Arial"/>
                <w:sz w:val="18"/>
                <w:szCs w:val="18"/>
              </w:rPr>
            </w:pPr>
          </w:p>
        </w:tc>
      </w:tr>
      <w:tr w:rsidR="00FB1D69" w:rsidRPr="004D0579" w14:paraId="6FAD632B" w14:textId="77777777" w:rsidTr="00FB1D69">
        <w:trPr>
          <w:trHeight w:val="414"/>
          <w:jc w:val="center"/>
        </w:trPr>
        <w:tc>
          <w:tcPr>
            <w:tcW w:w="2073" w:type="pct"/>
            <w:shd w:val="clear" w:color="auto" w:fill="auto"/>
            <w:vAlign w:val="center"/>
          </w:tcPr>
          <w:p w14:paraId="58ED2393" w14:textId="77777777" w:rsidR="00FB1D69" w:rsidRPr="002D3D77" w:rsidRDefault="00FB1D69" w:rsidP="002D3D77">
            <w:pPr>
              <w:spacing w:line="276" w:lineRule="auto"/>
              <w:jc w:val="both"/>
              <w:rPr>
                <w:rFonts w:cs="Arial"/>
                <w:sz w:val="18"/>
                <w:szCs w:val="18"/>
              </w:rPr>
            </w:pPr>
            <w:r w:rsidRPr="002D3D77">
              <w:rPr>
                <w:rFonts w:cs="Arial"/>
                <w:sz w:val="18"/>
                <w:szCs w:val="18"/>
              </w:rPr>
              <w:t>EBITDA (mil. EUR)</w:t>
            </w:r>
            <w:r w:rsidR="00FA11EC">
              <w:rPr>
                <w:rFonts w:cs="Arial"/>
                <w:sz w:val="18"/>
                <w:szCs w:val="18"/>
              </w:rPr>
              <w:t>:</w:t>
            </w:r>
          </w:p>
        </w:tc>
        <w:tc>
          <w:tcPr>
            <w:tcW w:w="1015" w:type="pct"/>
            <w:shd w:val="clear" w:color="auto" w:fill="auto"/>
            <w:vAlign w:val="center"/>
          </w:tcPr>
          <w:p w14:paraId="1C7A91BA" w14:textId="77777777" w:rsidR="00FB1D69" w:rsidRPr="0048487C" w:rsidRDefault="00FB1D69" w:rsidP="00861C01">
            <w:pPr>
              <w:spacing w:line="276" w:lineRule="auto"/>
              <w:jc w:val="center"/>
              <w:rPr>
                <w:rFonts w:cs="Arial"/>
                <w:sz w:val="18"/>
                <w:szCs w:val="18"/>
              </w:rPr>
            </w:pPr>
          </w:p>
        </w:tc>
        <w:tc>
          <w:tcPr>
            <w:tcW w:w="958" w:type="pct"/>
            <w:shd w:val="clear" w:color="auto" w:fill="auto"/>
            <w:vAlign w:val="center"/>
          </w:tcPr>
          <w:p w14:paraId="25353F73" w14:textId="77777777" w:rsidR="00FB1D69" w:rsidRPr="0048487C" w:rsidRDefault="00FB1D69" w:rsidP="00861C01">
            <w:pPr>
              <w:spacing w:line="276" w:lineRule="auto"/>
              <w:jc w:val="center"/>
              <w:rPr>
                <w:rFonts w:cs="Arial"/>
                <w:sz w:val="18"/>
                <w:szCs w:val="18"/>
              </w:rPr>
            </w:pPr>
          </w:p>
        </w:tc>
        <w:tc>
          <w:tcPr>
            <w:tcW w:w="954" w:type="pct"/>
          </w:tcPr>
          <w:p w14:paraId="06CFDF12" w14:textId="77777777" w:rsidR="00FB1D69" w:rsidRPr="0048487C" w:rsidRDefault="00FB1D69" w:rsidP="00861C01">
            <w:pPr>
              <w:spacing w:line="276" w:lineRule="auto"/>
              <w:jc w:val="center"/>
              <w:rPr>
                <w:rFonts w:cs="Arial"/>
                <w:sz w:val="18"/>
                <w:szCs w:val="18"/>
              </w:rPr>
            </w:pPr>
          </w:p>
        </w:tc>
      </w:tr>
      <w:tr w:rsidR="00FB1D69" w:rsidRPr="004D0579" w14:paraId="6F94BB01" w14:textId="77777777" w:rsidTr="00FB1D69">
        <w:trPr>
          <w:trHeight w:val="414"/>
          <w:jc w:val="center"/>
        </w:trPr>
        <w:tc>
          <w:tcPr>
            <w:tcW w:w="2073" w:type="pct"/>
            <w:shd w:val="clear" w:color="auto" w:fill="auto"/>
            <w:vAlign w:val="center"/>
          </w:tcPr>
          <w:p w14:paraId="69C25A36" w14:textId="77777777" w:rsidR="00FB1D69" w:rsidRPr="002D3D77" w:rsidRDefault="00FB1D69" w:rsidP="002D3D77">
            <w:pPr>
              <w:spacing w:line="276" w:lineRule="auto"/>
              <w:jc w:val="both"/>
              <w:rPr>
                <w:rFonts w:cs="Arial"/>
                <w:sz w:val="18"/>
                <w:szCs w:val="18"/>
              </w:rPr>
            </w:pPr>
            <w:r w:rsidRPr="002D3D77">
              <w:rPr>
                <w:rFonts w:cs="Arial"/>
                <w:sz w:val="18"/>
                <w:szCs w:val="18"/>
              </w:rPr>
              <w:t>Neto dobit (mil. EUR):</w:t>
            </w:r>
          </w:p>
        </w:tc>
        <w:tc>
          <w:tcPr>
            <w:tcW w:w="1015" w:type="pct"/>
            <w:shd w:val="clear" w:color="auto" w:fill="auto"/>
            <w:vAlign w:val="center"/>
          </w:tcPr>
          <w:p w14:paraId="600BB18B" w14:textId="77777777" w:rsidR="00FB1D69" w:rsidRPr="0048487C" w:rsidRDefault="00FB1D69" w:rsidP="00861C01">
            <w:pPr>
              <w:spacing w:line="276" w:lineRule="auto"/>
              <w:jc w:val="center"/>
              <w:rPr>
                <w:rFonts w:cs="Arial"/>
                <w:sz w:val="18"/>
                <w:szCs w:val="18"/>
              </w:rPr>
            </w:pPr>
          </w:p>
        </w:tc>
        <w:tc>
          <w:tcPr>
            <w:tcW w:w="958" w:type="pct"/>
            <w:shd w:val="clear" w:color="auto" w:fill="auto"/>
            <w:vAlign w:val="center"/>
          </w:tcPr>
          <w:p w14:paraId="3BA6F8DD" w14:textId="77777777" w:rsidR="00FB1D69" w:rsidRPr="0048487C" w:rsidRDefault="00FB1D69" w:rsidP="00861C01">
            <w:pPr>
              <w:spacing w:line="276" w:lineRule="auto"/>
              <w:jc w:val="center"/>
              <w:rPr>
                <w:rFonts w:cs="Arial"/>
                <w:sz w:val="18"/>
                <w:szCs w:val="18"/>
              </w:rPr>
            </w:pPr>
          </w:p>
        </w:tc>
        <w:tc>
          <w:tcPr>
            <w:tcW w:w="954" w:type="pct"/>
          </w:tcPr>
          <w:p w14:paraId="0FA6082F" w14:textId="77777777" w:rsidR="00FB1D69" w:rsidRPr="0048487C" w:rsidRDefault="00FB1D69" w:rsidP="00861C01">
            <w:pPr>
              <w:spacing w:line="276" w:lineRule="auto"/>
              <w:jc w:val="center"/>
              <w:rPr>
                <w:rFonts w:cs="Arial"/>
                <w:sz w:val="18"/>
                <w:szCs w:val="18"/>
              </w:rPr>
            </w:pPr>
          </w:p>
        </w:tc>
      </w:tr>
      <w:tr w:rsidR="00FB1D69" w:rsidRPr="004D0579" w14:paraId="0D795B34" w14:textId="77777777" w:rsidTr="00FB1D69">
        <w:trPr>
          <w:trHeight w:val="414"/>
          <w:jc w:val="center"/>
        </w:trPr>
        <w:tc>
          <w:tcPr>
            <w:tcW w:w="2073" w:type="pct"/>
            <w:shd w:val="clear" w:color="auto" w:fill="auto"/>
            <w:vAlign w:val="center"/>
          </w:tcPr>
          <w:p w14:paraId="37D6FD97" w14:textId="77777777" w:rsidR="00FB1D69" w:rsidRPr="002D3D77" w:rsidRDefault="00FB1D69" w:rsidP="002D3D77">
            <w:pPr>
              <w:spacing w:line="276" w:lineRule="auto"/>
              <w:jc w:val="both"/>
              <w:rPr>
                <w:rFonts w:cs="Arial"/>
                <w:sz w:val="18"/>
                <w:szCs w:val="18"/>
              </w:rPr>
            </w:pPr>
            <w:r w:rsidRPr="002D3D77">
              <w:rPr>
                <w:rFonts w:cs="Arial"/>
                <w:sz w:val="18"/>
                <w:szCs w:val="18"/>
              </w:rPr>
              <w:t>Ukupna imovina (mil. EUR):</w:t>
            </w:r>
          </w:p>
        </w:tc>
        <w:tc>
          <w:tcPr>
            <w:tcW w:w="1015" w:type="pct"/>
            <w:shd w:val="clear" w:color="auto" w:fill="auto"/>
            <w:vAlign w:val="center"/>
          </w:tcPr>
          <w:p w14:paraId="4DCB56CE" w14:textId="77777777" w:rsidR="00FB1D69" w:rsidRPr="0048487C" w:rsidRDefault="00FB1D69" w:rsidP="00861C01">
            <w:pPr>
              <w:spacing w:line="276" w:lineRule="auto"/>
              <w:jc w:val="center"/>
              <w:rPr>
                <w:rFonts w:cs="Arial"/>
                <w:sz w:val="18"/>
                <w:szCs w:val="18"/>
              </w:rPr>
            </w:pPr>
          </w:p>
        </w:tc>
        <w:tc>
          <w:tcPr>
            <w:tcW w:w="958" w:type="pct"/>
            <w:shd w:val="clear" w:color="auto" w:fill="auto"/>
            <w:vAlign w:val="center"/>
          </w:tcPr>
          <w:p w14:paraId="0CCE0B95" w14:textId="77777777" w:rsidR="00FB1D69" w:rsidRPr="0048487C" w:rsidRDefault="00FB1D69" w:rsidP="00861C01">
            <w:pPr>
              <w:spacing w:line="276" w:lineRule="auto"/>
              <w:jc w:val="center"/>
              <w:rPr>
                <w:rFonts w:cs="Arial"/>
                <w:sz w:val="18"/>
                <w:szCs w:val="18"/>
              </w:rPr>
            </w:pPr>
          </w:p>
        </w:tc>
        <w:tc>
          <w:tcPr>
            <w:tcW w:w="954" w:type="pct"/>
          </w:tcPr>
          <w:p w14:paraId="579F1870" w14:textId="77777777" w:rsidR="00FB1D69" w:rsidRPr="0048487C" w:rsidRDefault="00FB1D69" w:rsidP="00861C01">
            <w:pPr>
              <w:spacing w:line="276" w:lineRule="auto"/>
              <w:jc w:val="center"/>
              <w:rPr>
                <w:rFonts w:cs="Arial"/>
                <w:sz w:val="18"/>
                <w:szCs w:val="18"/>
              </w:rPr>
            </w:pPr>
          </w:p>
        </w:tc>
      </w:tr>
      <w:tr w:rsidR="00FB1D69" w:rsidRPr="004D0579" w14:paraId="4F8A4224" w14:textId="77777777" w:rsidTr="00FB1D69">
        <w:trPr>
          <w:trHeight w:val="414"/>
          <w:jc w:val="center"/>
        </w:trPr>
        <w:tc>
          <w:tcPr>
            <w:tcW w:w="2073" w:type="pct"/>
            <w:shd w:val="clear" w:color="auto" w:fill="auto"/>
            <w:vAlign w:val="center"/>
          </w:tcPr>
          <w:p w14:paraId="03AC9D8E" w14:textId="77777777" w:rsidR="00FB1D69" w:rsidRPr="002D3D77" w:rsidRDefault="00FB1D69" w:rsidP="002D3D77">
            <w:pPr>
              <w:spacing w:line="276" w:lineRule="auto"/>
              <w:jc w:val="both"/>
              <w:rPr>
                <w:rFonts w:cs="Arial"/>
                <w:sz w:val="18"/>
                <w:szCs w:val="18"/>
              </w:rPr>
            </w:pPr>
            <w:r w:rsidRPr="002D3D77">
              <w:rPr>
                <w:rFonts w:cs="Arial"/>
                <w:sz w:val="18"/>
                <w:szCs w:val="18"/>
              </w:rPr>
              <w:t>Kapital i rezerve (mil. EUR):</w:t>
            </w:r>
          </w:p>
        </w:tc>
        <w:tc>
          <w:tcPr>
            <w:tcW w:w="1015" w:type="pct"/>
            <w:shd w:val="clear" w:color="auto" w:fill="auto"/>
            <w:vAlign w:val="center"/>
          </w:tcPr>
          <w:p w14:paraId="102504E4" w14:textId="77777777" w:rsidR="00FB1D69" w:rsidRPr="0048487C" w:rsidRDefault="00FB1D69" w:rsidP="00861C01">
            <w:pPr>
              <w:spacing w:line="276" w:lineRule="auto"/>
              <w:jc w:val="center"/>
              <w:rPr>
                <w:rFonts w:cs="Arial"/>
                <w:sz w:val="18"/>
                <w:szCs w:val="18"/>
              </w:rPr>
            </w:pPr>
          </w:p>
        </w:tc>
        <w:tc>
          <w:tcPr>
            <w:tcW w:w="958" w:type="pct"/>
            <w:shd w:val="clear" w:color="auto" w:fill="auto"/>
            <w:vAlign w:val="center"/>
          </w:tcPr>
          <w:p w14:paraId="77394A0F" w14:textId="77777777" w:rsidR="00FB1D69" w:rsidRPr="0048487C" w:rsidRDefault="00FB1D69" w:rsidP="00861C01">
            <w:pPr>
              <w:spacing w:line="276" w:lineRule="auto"/>
              <w:jc w:val="center"/>
              <w:rPr>
                <w:rFonts w:cs="Arial"/>
                <w:sz w:val="18"/>
                <w:szCs w:val="18"/>
              </w:rPr>
            </w:pPr>
          </w:p>
        </w:tc>
        <w:tc>
          <w:tcPr>
            <w:tcW w:w="954" w:type="pct"/>
          </w:tcPr>
          <w:p w14:paraId="6BDB1A3B" w14:textId="77777777" w:rsidR="00FB1D69" w:rsidRPr="0048487C" w:rsidRDefault="00FB1D69" w:rsidP="00861C01">
            <w:pPr>
              <w:spacing w:line="276" w:lineRule="auto"/>
              <w:jc w:val="center"/>
              <w:rPr>
                <w:rFonts w:cs="Arial"/>
                <w:sz w:val="18"/>
                <w:szCs w:val="18"/>
              </w:rPr>
            </w:pPr>
          </w:p>
        </w:tc>
      </w:tr>
      <w:tr w:rsidR="00FB1D69" w:rsidRPr="004D0579" w14:paraId="3CF16981" w14:textId="77777777" w:rsidTr="00FB1D69">
        <w:trPr>
          <w:trHeight w:val="414"/>
          <w:jc w:val="center"/>
        </w:trPr>
        <w:tc>
          <w:tcPr>
            <w:tcW w:w="2073" w:type="pct"/>
            <w:shd w:val="clear" w:color="auto" w:fill="auto"/>
            <w:vAlign w:val="center"/>
          </w:tcPr>
          <w:p w14:paraId="061850E6" w14:textId="77777777" w:rsidR="00FB1D69" w:rsidRPr="002D3D77" w:rsidRDefault="00FB1D69" w:rsidP="002D3D77">
            <w:pPr>
              <w:spacing w:line="276" w:lineRule="auto"/>
              <w:jc w:val="both"/>
              <w:rPr>
                <w:rFonts w:cs="Arial"/>
                <w:sz w:val="18"/>
                <w:szCs w:val="18"/>
              </w:rPr>
            </w:pPr>
            <w:r w:rsidRPr="002D3D77">
              <w:rPr>
                <w:rFonts w:cs="Arial"/>
                <w:sz w:val="18"/>
                <w:szCs w:val="18"/>
              </w:rPr>
              <w:t>Dugoročne obveze (mil. EUR):</w:t>
            </w:r>
          </w:p>
        </w:tc>
        <w:tc>
          <w:tcPr>
            <w:tcW w:w="1015" w:type="pct"/>
            <w:shd w:val="clear" w:color="000000" w:fill="FFFFFF"/>
            <w:vAlign w:val="center"/>
          </w:tcPr>
          <w:p w14:paraId="6DE437A8" w14:textId="77777777" w:rsidR="00FB1D69" w:rsidRPr="0048487C" w:rsidRDefault="00FB1D69" w:rsidP="00861C01">
            <w:pPr>
              <w:spacing w:line="276" w:lineRule="auto"/>
              <w:jc w:val="center"/>
              <w:rPr>
                <w:rFonts w:cs="Arial"/>
                <w:sz w:val="18"/>
                <w:szCs w:val="18"/>
              </w:rPr>
            </w:pPr>
          </w:p>
        </w:tc>
        <w:tc>
          <w:tcPr>
            <w:tcW w:w="958" w:type="pct"/>
            <w:shd w:val="clear" w:color="000000" w:fill="FFFFFF"/>
            <w:vAlign w:val="center"/>
          </w:tcPr>
          <w:p w14:paraId="67381965" w14:textId="77777777" w:rsidR="00FB1D69" w:rsidRPr="0048487C" w:rsidRDefault="00FB1D69" w:rsidP="00861C01">
            <w:pPr>
              <w:spacing w:line="276" w:lineRule="auto"/>
              <w:jc w:val="center"/>
              <w:rPr>
                <w:rFonts w:cs="Arial"/>
                <w:sz w:val="18"/>
                <w:szCs w:val="18"/>
              </w:rPr>
            </w:pPr>
          </w:p>
        </w:tc>
        <w:tc>
          <w:tcPr>
            <w:tcW w:w="954" w:type="pct"/>
            <w:shd w:val="clear" w:color="000000" w:fill="FFFFFF"/>
          </w:tcPr>
          <w:p w14:paraId="6E333126" w14:textId="77777777" w:rsidR="00FB1D69" w:rsidRPr="0048487C" w:rsidRDefault="00FB1D69" w:rsidP="00861C01">
            <w:pPr>
              <w:spacing w:line="276" w:lineRule="auto"/>
              <w:jc w:val="center"/>
              <w:rPr>
                <w:rFonts w:cs="Arial"/>
                <w:sz w:val="18"/>
                <w:szCs w:val="18"/>
              </w:rPr>
            </w:pPr>
          </w:p>
        </w:tc>
      </w:tr>
      <w:tr w:rsidR="00FB1D69" w:rsidRPr="004D0579" w14:paraId="4CEAFFB5" w14:textId="77777777" w:rsidTr="00FB1D69">
        <w:trPr>
          <w:trHeight w:val="414"/>
          <w:jc w:val="center"/>
        </w:trPr>
        <w:tc>
          <w:tcPr>
            <w:tcW w:w="2073" w:type="pct"/>
            <w:shd w:val="clear" w:color="auto" w:fill="auto"/>
            <w:vAlign w:val="center"/>
          </w:tcPr>
          <w:p w14:paraId="14694685" w14:textId="77777777" w:rsidR="00FB1D69" w:rsidRPr="002D3D77" w:rsidRDefault="00FB1D69" w:rsidP="002D3D77">
            <w:pPr>
              <w:spacing w:line="276" w:lineRule="auto"/>
              <w:jc w:val="both"/>
              <w:rPr>
                <w:rFonts w:cs="Arial"/>
                <w:sz w:val="18"/>
                <w:szCs w:val="18"/>
              </w:rPr>
            </w:pPr>
            <w:r w:rsidRPr="002D3D77">
              <w:rPr>
                <w:rFonts w:cs="Arial"/>
                <w:sz w:val="18"/>
                <w:szCs w:val="18"/>
              </w:rPr>
              <w:t>Kratkoročne obveze (mil. EUR):</w:t>
            </w:r>
          </w:p>
        </w:tc>
        <w:tc>
          <w:tcPr>
            <w:tcW w:w="1015" w:type="pct"/>
            <w:shd w:val="clear" w:color="000000" w:fill="FFFFFF"/>
            <w:vAlign w:val="center"/>
          </w:tcPr>
          <w:p w14:paraId="25C308D3" w14:textId="77777777" w:rsidR="00FB1D69" w:rsidRPr="0048487C" w:rsidRDefault="00FB1D69" w:rsidP="00861C01">
            <w:pPr>
              <w:spacing w:line="276" w:lineRule="auto"/>
              <w:jc w:val="center"/>
              <w:rPr>
                <w:rFonts w:cs="Arial"/>
                <w:sz w:val="18"/>
                <w:szCs w:val="18"/>
              </w:rPr>
            </w:pPr>
          </w:p>
        </w:tc>
        <w:tc>
          <w:tcPr>
            <w:tcW w:w="958" w:type="pct"/>
            <w:shd w:val="clear" w:color="000000" w:fill="FFFFFF"/>
            <w:vAlign w:val="center"/>
          </w:tcPr>
          <w:p w14:paraId="46365C72" w14:textId="77777777" w:rsidR="00FB1D69" w:rsidRPr="0048487C" w:rsidRDefault="00FB1D69" w:rsidP="00861C01">
            <w:pPr>
              <w:spacing w:line="276" w:lineRule="auto"/>
              <w:jc w:val="center"/>
              <w:rPr>
                <w:rFonts w:cs="Arial"/>
                <w:sz w:val="18"/>
                <w:szCs w:val="18"/>
              </w:rPr>
            </w:pPr>
          </w:p>
        </w:tc>
        <w:tc>
          <w:tcPr>
            <w:tcW w:w="954" w:type="pct"/>
            <w:shd w:val="clear" w:color="000000" w:fill="FFFFFF"/>
          </w:tcPr>
          <w:p w14:paraId="2E855A6E" w14:textId="77777777" w:rsidR="00FB1D69" w:rsidRPr="0048487C" w:rsidRDefault="00FB1D69" w:rsidP="00861C01">
            <w:pPr>
              <w:spacing w:line="276" w:lineRule="auto"/>
              <w:jc w:val="center"/>
              <w:rPr>
                <w:rFonts w:cs="Arial"/>
                <w:sz w:val="18"/>
                <w:szCs w:val="18"/>
              </w:rPr>
            </w:pPr>
          </w:p>
        </w:tc>
      </w:tr>
      <w:tr w:rsidR="00FB1D69" w:rsidRPr="004D0579" w14:paraId="6A24E9C8" w14:textId="77777777" w:rsidTr="00FB1D69">
        <w:trPr>
          <w:trHeight w:val="414"/>
          <w:jc w:val="center"/>
        </w:trPr>
        <w:tc>
          <w:tcPr>
            <w:tcW w:w="2073" w:type="pct"/>
            <w:shd w:val="clear" w:color="auto" w:fill="auto"/>
            <w:vAlign w:val="center"/>
          </w:tcPr>
          <w:p w14:paraId="6E60A31C" w14:textId="77777777" w:rsidR="00FB1D69" w:rsidRPr="002D3D77" w:rsidRDefault="00FB1D69" w:rsidP="002D3D77">
            <w:pPr>
              <w:spacing w:line="276" w:lineRule="auto"/>
              <w:jc w:val="both"/>
              <w:rPr>
                <w:rFonts w:cs="Arial"/>
                <w:sz w:val="18"/>
                <w:szCs w:val="18"/>
              </w:rPr>
            </w:pPr>
            <w:r w:rsidRPr="002D3D77">
              <w:rPr>
                <w:rFonts w:cs="Arial"/>
                <w:sz w:val="18"/>
                <w:szCs w:val="18"/>
              </w:rPr>
              <w:t>Koeficijent opće likvidnosti:</w:t>
            </w:r>
          </w:p>
        </w:tc>
        <w:tc>
          <w:tcPr>
            <w:tcW w:w="1015" w:type="pct"/>
            <w:shd w:val="clear" w:color="000000" w:fill="FFFFFF"/>
            <w:vAlign w:val="center"/>
          </w:tcPr>
          <w:p w14:paraId="0C5E59A5" w14:textId="77777777" w:rsidR="00FB1D69" w:rsidRPr="0048487C" w:rsidRDefault="00FB1D69" w:rsidP="00861C01">
            <w:pPr>
              <w:spacing w:line="276" w:lineRule="auto"/>
              <w:jc w:val="center"/>
              <w:rPr>
                <w:rFonts w:cs="Arial"/>
                <w:sz w:val="18"/>
                <w:szCs w:val="18"/>
              </w:rPr>
            </w:pPr>
          </w:p>
        </w:tc>
        <w:tc>
          <w:tcPr>
            <w:tcW w:w="958" w:type="pct"/>
            <w:shd w:val="clear" w:color="000000" w:fill="FFFFFF"/>
            <w:vAlign w:val="center"/>
          </w:tcPr>
          <w:p w14:paraId="1AA1B4C8" w14:textId="77777777" w:rsidR="00FB1D69" w:rsidRPr="0048487C" w:rsidRDefault="00FB1D69" w:rsidP="00861C01">
            <w:pPr>
              <w:spacing w:line="276" w:lineRule="auto"/>
              <w:jc w:val="center"/>
              <w:rPr>
                <w:rFonts w:cs="Arial"/>
                <w:sz w:val="18"/>
                <w:szCs w:val="18"/>
              </w:rPr>
            </w:pPr>
          </w:p>
        </w:tc>
        <w:tc>
          <w:tcPr>
            <w:tcW w:w="954" w:type="pct"/>
            <w:shd w:val="clear" w:color="000000" w:fill="FFFFFF"/>
          </w:tcPr>
          <w:p w14:paraId="48A12C14" w14:textId="77777777" w:rsidR="00FB1D69" w:rsidRPr="0048487C" w:rsidRDefault="00FB1D69" w:rsidP="00861C01">
            <w:pPr>
              <w:spacing w:line="276" w:lineRule="auto"/>
              <w:jc w:val="center"/>
              <w:rPr>
                <w:rFonts w:cs="Arial"/>
                <w:sz w:val="18"/>
                <w:szCs w:val="18"/>
              </w:rPr>
            </w:pPr>
          </w:p>
        </w:tc>
      </w:tr>
      <w:tr w:rsidR="00FB1D69" w:rsidRPr="004D0579" w14:paraId="6F8F352D" w14:textId="77777777" w:rsidTr="00FB1D69">
        <w:trPr>
          <w:trHeight w:val="414"/>
          <w:jc w:val="center"/>
        </w:trPr>
        <w:tc>
          <w:tcPr>
            <w:tcW w:w="2073" w:type="pct"/>
            <w:shd w:val="clear" w:color="auto" w:fill="auto"/>
            <w:vAlign w:val="center"/>
          </w:tcPr>
          <w:p w14:paraId="25299ACA" w14:textId="77777777" w:rsidR="00FB1D69" w:rsidRPr="002D3D77" w:rsidRDefault="00FB1D69" w:rsidP="002D3D77">
            <w:pPr>
              <w:spacing w:line="276" w:lineRule="auto"/>
              <w:jc w:val="both"/>
              <w:rPr>
                <w:rFonts w:cs="Arial"/>
                <w:sz w:val="18"/>
                <w:szCs w:val="18"/>
              </w:rPr>
            </w:pPr>
            <w:r w:rsidRPr="002D3D77">
              <w:rPr>
                <w:rFonts w:cs="Arial"/>
                <w:sz w:val="18"/>
                <w:szCs w:val="18"/>
              </w:rPr>
              <w:t>Stupanj samofinanciranja:</w:t>
            </w:r>
          </w:p>
        </w:tc>
        <w:tc>
          <w:tcPr>
            <w:tcW w:w="1015" w:type="pct"/>
            <w:shd w:val="clear" w:color="auto" w:fill="auto"/>
            <w:vAlign w:val="center"/>
          </w:tcPr>
          <w:p w14:paraId="4823F7E5" w14:textId="77777777" w:rsidR="00FB1D69" w:rsidRPr="0048487C" w:rsidRDefault="00FB1D69" w:rsidP="00861C01">
            <w:pPr>
              <w:spacing w:line="276" w:lineRule="auto"/>
              <w:jc w:val="center"/>
              <w:rPr>
                <w:rFonts w:cs="Arial"/>
                <w:sz w:val="18"/>
                <w:szCs w:val="18"/>
              </w:rPr>
            </w:pPr>
          </w:p>
        </w:tc>
        <w:tc>
          <w:tcPr>
            <w:tcW w:w="958" w:type="pct"/>
            <w:shd w:val="clear" w:color="auto" w:fill="auto"/>
            <w:vAlign w:val="center"/>
          </w:tcPr>
          <w:p w14:paraId="26E9F518" w14:textId="77777777" w:rsidR="00FB1D69" w:rsidRPr="0048487C" w:rsidRDefault="00FB1D69" w:rsidP="00861C01">
            <w:pPr>
              <w:spacing w:line="276" w:lineRule="auto"/>
              <w:jc w:val="center"/>
              <w:rPr>
                <w:rFonts w:cs="Arial"/>
                <w:sz w:val="18"/>
                <w:szCs w:val="18"/>
              </w:rPr>
            </w:pPr>
          </w:p>
        </w:tc>
        <w:tc>
          <w:tcPr>
            <w:tcW w:w="954" w:type="pct"/>
          </w:tcPr>
          <w:p w14:paraId="786C5895" w14:textId="77777777" w:rsidR="00FB1D69" w:rsidRPr="0048487C" w:rsidRDefault="00FB1D69" w:rsidP="00861C01">
            <w:pPr>
              <w:spacing w:line="276" w:lineRule="auto"/>
              <w:jc w:val="center"/>
              <w:rPr>
                <w:rFonts w:cs="Arial"/>
                <w:sz w:val="18"/>
                <w:szCs w:val="18"/>
              </w:rPr>
            </w:pPr>
          </w:p>
        </w:tc>
      </w:tr>
      <w:tr w:rsidR="00FB1D69" w:rsidRPr="004D0579" w14:paraId="04F9488D" w14:textId="77777777" w:rsidTr="00FB1D69">
        <w:trPr>
          <w:trHeight w:val="414"/>
          <w:jc w:val="center"/>
        </w:trPr>
        <w:tc>
          <w:tcPr>
            <w:tcW w:w="2073" w:type="pct"/>
            <w:shd w:val="clear" w:color="auto" w:fill="auto"/>
            <w:vAlign w:val="center"/>
          </w:tcPr>
          <w:p w14:paraId="63F7F2A9" w14:textId="77777777" w:rsidR="00FB1D69" w:rsidRPr="002D3D77" w:rsidRDefault="00FB1D69" w:rsidP="002D3D77">
            <w:pPr>
              <w:spacing w:line="276" w:lineRule="auto"/>
              <w:jc w:val="both"/>
              <w:rPr>
                <w:rFonts w:cs="Arial"/>
                <w:sz w:val="18"/>
                <w:szCs w:val="18"/>
              </w:rPr>
            </w:pPr>
            <w:r w:rsidRPr="002D3D77">
              <w:rPr>
                <w:rFonts w:cs="Arial"/>
                <w:sz w:val="18"/>
                <w:szCs w:val="18"/>
              </w:rPr>
              <w:t>Plaćanje obveza prema dobavljačima (dani):</w:t>
            </w:r>
          </w:p>
        </w:tc>
        <w:tc>
          <w:tcPr>
            <w:tcW w:w="1015" w:type="pct"/>
            <w:shd w:val="clear" w:color="auto" w:fill="auto"/>
            <w:vAlign w:val="center"/>
          </w:tcPr>
          <w:p w14:paraId="3A252C37" w14:textId="77777777" w:rsidR="00FB1D69" w:rsidRPr="0048487C" w:rsidRDefault="00FB1D69" w:rsidP="00861C01">
            <w:pPr>
              <w:spacing w:line="276" w:lineRule="auto"/>
              <w:jc w:val="center"/>
              <w:rPr>
                <w:rFonts w:cs="Arial"/>
                <w:sz w:val="18"/>
                <w:szCs w:val="18"/>
              </w:rPr>
            </w:pPr>
          </w:p>
        </w:tc>
        <w:tc>
          <w:tcPr>
            <w:tcW w:w="958" w:type="pct"/>
            <w:shd w:val="clear" w:color="auto" w:fill="auto"/>
            <w:vAlign w:val="center"/>
          </w:tcPr>
          <w:p w14:paraId="3F1E0642" w14:textId="77777777" w:rsidR="00FB1D69" w:rsidRPr="0048487C" w:rsidRDefault="00FB1D69" w:rsidP="00861C01">
            <w:pPr>
              <w:spacing w:line="276" w:lineRule="auto"/>
              <w:jc w:val="center"/>
              <w:rPr>
                <w:rFonts w:cs="Arial"/>
                <w:sz w:val="18"/>
                <w:szCs w:val="18"/>
              </w:rPr>
            </w:pPr>
          </w:p>
        </w:tc>
        <w:tc>
          <w:tcPr>
            <w:tcW w:w="954" w:type="pct"/>
          </w:tcPr>
          <w:p w14:paraId="7DE2E85E" w14:textId="77777777" w:rsidR="00FB1D69" w:rsidRPr="0048487C" w:rsidRDefault="00FB1D69" w:rsidP="00861C01">
            <w:pPr>
              <w:spacing w:line="276" w:lineRule="auto"/>
              <w:jc w:val="center"/>
              <w:rPr>
                <w:rFonts w:cs="Arial"/>
                <w:sz w:val="18"/>
                <w:szCs w:val="18"/>
              </w:rPr>
            </w:pPr>
          </w:p>
        </w:tc>
      </w:tr>
    </w:tbl>
    <w:p w14:paraId="2563B55B" w14:textId="77777777" w:rsidR="00B24EB4" w:rsidRDefault="00B24EB4" w:rsidP="00EC7FBA">
      <w:pPr>
        <w:spacing w:after="0" w:line="276" w:lineRule="auto"/>
        <w:jc w:val="both"/>
        <w:rPr>
          <w:rFonts w:cs="Arial"/>
          <w:b/>
          <w:color w:val="C00000"/>
          <w:sz w:val="18"/>
          <w:szCs w:val="17"/>
        </w:rPr>
      </w:pPr>
    </w:p>
    <w:p w14:paraId="7D313859" w14:textId="1BEDF706" w:rsidR="001725BF" w:rsidRPr="008E011E" w:rsidRDefault="00F16D02" w:rsidP="00EC7FBA">
      <w:pPr>
        <w:pStyle w:val="ListParagraph"/>
        <w:numPr>
          <w:ilvl w:val="0"/>
          <w:numId w:val="9"/>
        </w:numPr>
        <w:spacing w:after="0" w:line="276" w:lineRule="auto"/>
        <w:ind w:left="284" w:hanging="284"/>
        <w:jc w:val="both"/>
        <w:rPr>
          <w:rFonts w:cs="Arial"/>
          <w:b/>
          <w:color w:val="C00000"/>
          <w:sz w:val="18"/>
          <w:szCs w:val="17"/>
        </w:rPr>
      </w:pPr>
      <w:bookmarkStart w:id="2" w:name="_Hlk535244113"/>
      <w:bookmarkStart w:id="3" w:name="_Hlk532546377"/>
      <w:bookmarkEnd w:id="1"/>
      <w:r>
        <w:rPr>
          <w:rFonts w:cs="Arial"/>
          <w:b/>
          <w:color w:val="C00000"/>
          <w:sz w:val="18"/>
          <w:szCs w:val="17"/>
        </w:rPr>
        <w:lastRenderedPageBreak/>
        <w:t xml:space="preserve">  </w:t>
      </w:r>
      <w:r w:rsidR="00D46B4D" w:rsidRPr="008E011E">
        <w:rPr>
          <w:rFonts w:cs="Arial"/>
          <w:b/>
          <w:color w:val="C00000"/>
          <w:sz w:val="18"/>
          <w:szCs w:val="17"/>
        </w:rPr>
        <w:t xml:space="preserve">Podaci o transakciji </w:t>
      </w:r>
      <w:r w:rsidR="00336A64">
        <w:rPr>
          <w:rFonts w:cs="Arial"/>
          <w:b/>
          <w:color w:val="C00000"/>
          <w:sz w:val="18"/>
          <w:szCs w:val="17"/>
        </w:rPr>
        <w:t>za koju je</w:t>
      </w:r>
      <w:r w:rsidR="000469D4" w:rsidRPr="008E011E">
        <w:rPr>
          <w:rFonts w:cs="Arial"/>
          <w:b/>
          <w:color w:val="C00000"/>
          <w:sz w:val="18"/>
          <w:szCs w:val="17"/>
        </w:rPr>
        <w:t xml:space="preserve"> z</w:t>
      </w:r>
      <w:r w:rsidR="00C444B0" w:rsidRPr="008E011E">
        <w:rPr>
          <w:rFonts w:cs="Arial"/>
          <w:b/>
          <w:color w:val="C00000"/>
          <w:sz w:val="18"/>
          <w:szCs w:val="17"/>
        </w:rPr>
        <w:t xml:space="preserve">atraženo </w:t>
      </w:r>
      <w:r w:rsidR="000469D4" w:rsidRPr="008E011E">
        <w:rPr>
          <w:rFonts w:cs="Arial"/>
          <w:b/>
          <w:color w:val="C00000"/>
          <w:sz w:val="18"/>
          <w:szCs w:val="17"/>
        </w:rPr>
        <w:t>reosiguranj</w:t>
      </w:r>
      <w:r w:rsidR="00C444B0" w:rsidRPr="008E011E">
        <w:rPr>
          <w:rFonts w:cs="Arial"/>
          <w:b/>
          <w:color w:val="C00000"/>
          <w:sz w:val="18"/>
          <w:szCs w:val="17"/>
        </w:rPr>
        <w:t>e</w:t>
      </w:r>
      <w:r w:rsidR="000469D4" w:rsidRPr="008E011E">
        <w:rPr>
          <w:rFonts w:cs="Arial"/>
          <w:b/>
          <w:color w:val="C00000"/>
          <w:sz w:val="18"/>
          <w:szCs w:val="17"/>
        </w:rPr>
        <w:t xml:space="preserve">  </w:t>
      </w:r>
    </w:p>
    <w:tbl>
      <w:tblPr>
        <w:tblStyle w:val="TableGrid"/>
        <w:tblW w:w="9908" w:type="dxa"/>
        <w:tblLook w:val="04A0" w:firstRow="1" w:lastRow="0" w:firstColumn="1" w:lastColumn="0" w:noHBand="0" w:noVBand="1"/>
      </w:tblPr>
      <w:tblGrid>
        <w:gridCol w:w="4805"/>
        <w:gridCol w:w="5103"/>
      </w:tblGrid>
      <w:tr w:rsidR="001725BF" w:rsidRPr="008E011E" w14:paraId="7AB1202A" w14:textId="77777777" w:rsidTr="001017FC">
        <w:trPr>
          <w:trHeight w:val="567"/>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bookmarkEnd w:id="2"/>
          <w:p w14:paraId="644BBBCB" w14:textId="77777777" w:rsidR="000469D4" w:rsidRPr="008E011E" w:rsidRDefault="000469D4" w:rsidP="00EC7FBA">
            <w:pPr>
              <w:spacing w:before="4" w:after="4" w:line="276" w:lineRule="auto"/>
              <w:rPr>
                <w:rFonts w:cs="Arial"/>
                <w:sz w:val="18"/>
              </w:rPr>
            </w:pPr>
            <w:r w:rsidRPr="008E011E">
              <w:rPr>
                <w:rFonts w:cs="Arial"/>
                <w:sz w:val="18"/>
              </w:rPr>
              <w:t>Izvozna roba/usluge:</w:t>
            </w:r>
          </w:p>
          <w:p w14:paraId="4870588D" w14:textId="77777777" w:rsidR="001725BF" w:rsidRPr="008E011E" w:rsidRDefault="001725BF" w:rsidP="00EC7FBA">
            <w:pPr>
              <w:spacing w:before="4" w:after="4" w:line="276" w:lineRule="auto"/>
              <w:rPr>
                <w:rFonts w:cs="Arial"/>
                <w:sz w:val="18"/>
              </w:rPr>
            </w:pPr>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901F217" w14:textId="77777777" w:rsidR="001725BF" w:rsidRPr="008E011E" w:rsidRDefault="00336A64" w:rsidP="00EC7FBA">
            <w:pPr>
              <w:spacing w:before="4" w:after="4" w:line="276" w:lineRule="auto"/>
              <w:rPr>
                <w:rFonts w:cs="Arial"/>
                <w:sz w:val="18"/>
              </w:rPr>
            </w:pPr>
            <w:r>
              <w:rPr>
                <w:rFonts w:cs="Arial"/>
                <w:sz w:val="18"/>
              </w:rPr>
              <w:t>Tarifni broj:</w:t>
            </w:r>
          </w:p>
        </w:tc>
      </w:tr>
      <w:tr w:rsidR="00336A64" w:rsidRPr="008E011E" w14:paraId="678C3F09" w14:textId="77777777" w:rsidTr="001017FC">
        <w:trPr>
          <w:trHeight w:val="567"/>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82BD3DB" w14:textId="77777777" w:rsidR="00336A64" w:rsidRPr="008E011E" w:rsidRDefault="00336A64" w:rsidP="00EC7FBA">
            <w:pPr>
              <w:spacing w:before="4" w:after="4" w:line="276" w:lineRule="auto"/>
              <w:rPr>
                <w:rFonts w:cs="Arial"/>
                <w:sz w:val="18"/>
              </w:rPr>
            </w:pPr>
            <w:r w:rsidRPr="008E011E">
              <w:rPr>
                <w:rFonts w:cs="Arial"/>
                <w:sz w:val="18"/>
              </w:rPr>
              <w:t xml:space="preserve">Vrijednost godišnjeg </w:t>
            </w:r>
            <w:r>
              <w:rPr>
                <w:rFonts w:cs="Arial"/>
                <w:sz w:val="18"/>
              </w:rPr>
              <w:t xml:space="preserve">izvoznog </w:t>
            </w:r>
            <w:r w:rsidRPr="008E011E">
              <w:rPr>
                <w:rFonts w:cs="Arial"/>
                <w:sz w:val="18"/>
              </w:rPr>
              <w:t>ugovora u valuti:</w:t>
            </w:r>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46B6847" w14:textId="77777777" w:rsidR="00336A64" w:rsidRPr="008E011E" w:rsidRDefault="00336A64" w:rsidP="00EC7FBA">
            <w:pPr>
              <w:spacing w:before="4" w:after="4" w:line="276" w:lineRule="auto"/>
              <w:rPr>
                <w:rFonts w:cs="Arial"/>
                <w:sz w:val="18"/>
              </w:rPr>
            </w:pPr>
            <w:r>
              <w:rPr>
                <w:rFonts w:cs="Arial"/>
                <w:sz w:val="18"/>
              </w:rPr>
              <w:t>I</w:t>
            </w:r>
            <w:r w:rsidRPr="008E011E">
              <w:rPr>
                <w:rFonts w:cs="Arial"/>
                <w:sz w:val="18"/>
              </w:rPr>
              <w:t>zvozn</w:t>
            </w:r>
            <w:r>
              <w:rPr>
                <w:rFonts w:cs="Arial"/>
                <w:sz w:val="18"/>
              </w:rPr>
              <w:t>i</w:t>
            </w:r>
            <w:r w:rsidRPr="008E011E">
              <w:rPr>
                <w:rFonts w:cs="Arial"/>
                <w:sz w:val="18"/>
              </w:rPr>
              <w:t xml:space="preserve"> ugovor:</w:t>
            </w:r>
          </w:p>
        </w:tc>
      </w:tr>
      <w:tr w:rsidR="00336A64" w:rsidRPr="008E011E" w14:paraId="4C9B95EC" w14:textId="77777777" w:rsidTr="001017FC">
        <w:trPr>
          <w:trHeight w:val="567"/>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A5B34E8" w14:textId="77777777" w:rsidR="00336A64" w:rsidRPr="008E011E" w:rsidRDefault="00336A64" w:rsidP="00EC7FBA">
            <w:pPr>
              <w:spacing w:before="4" w:after="4" w:line="276" w:lineRule="auto"/>
              <w:rPr>
                <w:rFonts w:cs="Arial"/>
                <w:sz w:val="18"/>
              </w:rPr>
            </w:pPr>
            <w:r>
              <w:rPr>
                <w:rFonts w:cs="Arial"/>
                <w:sz w:val="18"/>
              </w:rPr>
              <w:t xml:space="preserve">Planirana vrijednost </w:t>
            </w:r>
            <w:r w:rsidR="00A668DD">
              <w:rPr>
                <w:rFonts w:cs="Arial"/>
                <w:sz w:val="18"/>
              </w:rPr>
              <w:t xml:space="preserve">izvoznog </w:t>
            </w:r>
            <w:r>
              <w:rPr>
                <w:rFonts w:cs="Arial"/>
                <w:sz w:val="18"/>
              </w:rPr>
              <w:t xml:space="preserve">prometa u </w:t>
            </w:r>
            <w:r w:rsidR="00A668DD">
              <w:rPr>
                <w:rFonts w:cs="Arial"/>
                <w:sz w:val="18"/>
              </w:rPr>
              <w:t xml:space="preserve">sljedećih </w:t>
            </w:r>
            <w:r>
              <w:rPr>
                <w:rFonts w:cs="Arial"/>
                <w:sz w:val="18"/>
              </w:rPr>
              <w:t>12 mjeseci:</w:t>
            </w:r>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8096CB0" w14:textId="77777777" w:rsidR="00336A64" w:rsidRPr="008E011E" w:rsidRDefault="00336A64" w:rsidP="00EC7FBA">
            <w:pPr>
              <w:spacing w:before="4" w:after="4" w:line="276" w:lineRule="auto"/>
              <w:rPr>
                <w:rFonts w:cs="Arial"/>
                <w:sz w:val="18"/>
              </w:rPr>
            </w:pPr>
            <w:r w:rsidRPr="008E011E">
              <w:rPr>
                <w:rFonts w:cs="Arial"/>
                <w:sz w:val="18"/>
              </w:rPr>
              <w:t>Uvjeti isporuka (INCOTERMS):</w:t>
            </w:r>
          </w:p>
        </w:tc>
      </w:tr>
      <w:tr w:rsidR="00336A64" w:rsidRPr="008E011E" w14:paraId="37216779" w14:textId="77777777" w:rsidTr="001017FC">
        <w:trPr>
          <w:trHeight w:val="567"/>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7D34D7D" w14:textId="77777777" w:rsidR="00336A64" w:rsidRPr="008E011E" w:rsidRDefault="00336A64" w:rsidP="00EC7FBA">
            <w:pPr>
              <w:spacing w:before="4" w:after="4" w:line="276" w:lineRule="auto"/>
              <w:rPr>
                <w:rFonts w:cs="Arial"/>
                <w:sz w:val="18"/>
              </w:rPr>
            </w:pPr>
            <w:r w:rsidRPr="008E011E">
              <w:rPr>
                <w:rFonts w:cs="Arial"/>
                <w:sz w:val="18"/>
              </w:rPr>
              <w:t>Najviša predviđena vrijednost jedne isporuke:</w:t>
            </w:r>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0506437" w14:textId="77777777" w:rsidR="00336A64" w:rsidRPr="008E011E" w:rsidRDefault="00336A64" w:rsidP="00EC7FBA">
            <w:pPr>
              <w:spacing w:before="4" w:after="4" w:line="276" w:lineRule="auto"/>
              <w:rPr>
                <w:rFonts w:cs="Arial"/>
                <w:sz w:val="18"/>
              </w:rPr>
            </w:pPr>
            <w:r w:rsidRPr="008E011E">
              <w:rPr>
                <w:rFonts w:cs="Arial"/>
                <w:sz w:val="18"/>
              </w:rPr>
              <w:t>Dinamika isporuka:</w:t>
            </w:r>
          </w:p>
        </w:tc>
      </w:tr>
      <w:tr w:rsidR="00336A64" w:rsidRPr="008E011E" w14:paraId="7CDC3AF0" w14:textId="77777777" w:rsidTr="001017FC">
        <w:trPr>
          <w:trHeight w:val="573"/>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78B7077" w14:textId="77777777" w:rsidR="00336A64" w:rsidRPr="008E011E" w:rsidRDefault="00336A64" w:rsidP="00EC7FBA">
            <w:pPr>
              <w:spacing w:before="4" w:after="4" w:line="276" w:lineRule="auto"/>
              <w:rPr>
                <w:rFonts w:cs="Arial"/>
                <w:color w:val="FF0000"/>
                <w:sz w:val="18"/>
              </w:rPr>
            </w:pPr>
            <w:r w:rsidRPr="008E011E">
              <w:rPr>
                <w:rFonts w:cs="Arial"/>
                <w:sz w:val="18"/>
              </w:rPr>
              <w:t>Ugovoreni rok plaćanja:</w:t>
            </w:r>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B664119" w14:textId="77777777" w:rsidR="00336A64" w:rsidRPr="008E011E" w:rsidRDefault="00336A64" w:rsidP="00EC7FBA">
            <w:pPr>
              <w:spacing w:before="4" w:after="4" w:line="276" w:lineRule="auto"/>
              <w:rPr>
                <w:rFonts w:cs="Arial"/>
                <w:color w:val="FF0000"/>
                <w:sz w:val="18"/>
              </w:rPr>
            </w:pPr>
            <w:r w:rsidRPr="008E011E">
              <w:rPr>
                <w:rFonts w:cs="Arial"/>
                <w:sz w:val="18"/>
              </w:rPr>
              <w:t>Maksimalni rok plaćanja:</w:t>
            </w:r>
          </w:p>
        </w:tc>
      </w:tr>
      <w:tr w:rsidR="00336A64" w:rsidRPr="008E011E" w14:paraId="2F1A86AB" w14:textId="77777777" w:rsidTr="001017FC">
        <w:trPr>
          <w:trHeight w:val="573"/>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7CE07BE" w14:textId="77777777" w:rsidR="00336A64" w:rsidRPr="008E011E" w:rsidRDefault="00027B56" w:rsidP="00EC7FBA">
            <w:pPr>
              <w:spacing w:before="4" w:after="4" w:line="276" w:lineRule="auto"/>
              <w:rPr>
                <w:rFonts w:cs="Arial"/>
                <w:sz w:val="18"/>
              </w:rPr>
            </w:pPr>
            <w:r w:rsidRPr="008E011E">
              <w:rPr>
                <w:rFonts w:cs="Arial"/>
                <w:sz w:val="18"/>
              </w:rPr>
              <w:t>Ugovoreni instrumenti osiguranja plaćanja</w:t>
            </w:r>
            <w:r>
              <w:rPr>
                <w:rFonts w:cs="Arial"/>
                <w:sz w:val="18"/>
              </w:rPr>
              <w:t>:</w:t>
            </w:r>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60BD5EC" w14:textId="77777777" w:rsidR="00336A64" w:rsidRDefault="00027B56" w:rsidP="00EC7FBA">
            <w:pPr>
              <w:spacing w:before="4" w:after="4" w:line="276" w:lineRule="auto"/>
              <w:rPr>
                <w:rFonts w:cs="Arial"/>
                <w:sz w:val="18"/>
              </w:rPr>
            </w:pPr>
            <w:r>
              <w:rPr>
                <w:rFonts w:cs="Arial"/>
                <w:sz w:val="18"/>
              </w:rPr>
              <w:t>Je li ugovoren pridržaj prava vlasništva?</w:t>
            </w:r>
          </w:p>
        </w:tc>
      </w:tr>
      <w:bookmarkEnd w:id="3"/>
    </w:tbl>
    <w:p w14:paraId="354B036D" w14:textId="77777777" w:rsidR="0037096A" w:rsidRDefault="0037096A" w:rsidP="00EC7FBA">
      <w:pPr>
        <w:spacing w:after="0" w:line="276" w:lineRule="auto"/>
        <w:jc w:val="both"/>
        <w:rPr>
          <w:rFonts w:cs="Arial"/>
          <w:b/>
          <w:color w:val="C00000"/>
          <w:sz w:val="18"/>
          <w:szCs w:val="17"/>
        </w:rPr>
      </w:pPr>
    </w:p>
    <w:p w14:paraId="19CF2E03" w14:textId="77777777" w:rsidR="00B24EB4" w:rsidRPr="008E011E" w:rsidRDefault="00B24EB4" w:rsidP="00AA0DC7">
      <w:pPr>
        <w:pStyle w:val="ListParagraph"/>
        <w:numPr>
          <w:ilvl w:val="0"/>
          <w:numId w:val="9"/>
        </w:numPr>
        <w:tabs>
          <w:tab w:val="left" w:pos="426"/>
        </w:tabs>
        <w:spacing w:after="0" w:line="276" w:lineRule="auto"/>
        <w:ind w:left="284" w:hanging="284"/>
        <w:jc w:val="both"/>
        <w:rPr>
          <w:rFonts w:cs="Arial"/>
          <w:b/>
          <w:color w:val="C00000"/>
          <w:sz w:val="18"/>
          <w:szCs w:val="17"/>
        </w:rPr>
      </w:pPr>
      <w:bookmarkStart w:id="4" w:name="_Hlk535308077"/>
      <w:r>
        <w:rPr>
          <w:rFonts w:cs="Arial"/>
          <w:b/>
          <w:color w:val="C00000"/>
          <w:sz w:val="18"/>
          <w:szCs w:val="17"/>
        </w:rPr>
        <w:t>S</w:t>
      </w:r>
      <w:r w:rsidRPr="008E011E">
        <w:rPr>
          <w:rFonts w:cs="Arial"/>
          <w:b/>
          <w:color w:val="C00000"/>
          <w:sz w:val="18"/>
          <w:szCs w:val="17"/>
        </w:rPr>
        <w:t>uradnj</w:t>
      </w:r>
      <w:r>
        <w:rPr>
          <w:rFonts w:cs="Arial"/>
          <w:b/>
          <w:color w:val="C00000"/>
          <w:sz w:val="18"/>
          <w:szCs w:val="17"/>
        </w:rPr>
        <w:t>a</w:t>
      </w:r>
      <w:r w:rsidRPr="008E011E">
        <w:rPr>
          <w:rFonts w:cs="Arial"/>
          <w:b/>
          <w:color w:val="C00000"/>
          <w:sz w:val="18"/>
          <w:szCs w:val="17"/>
        </w:rPr>
        <w:t xml:space="preserve"> </w:t>
      </w:r>
      <w:r w:rsidR="0074663E">
        <w:rPr>
          <w:rFonts w:cs="Arial"/>
          <w:b/>
          <w:color w:val="C00000"/>
          <w:sz w:val="18"/>
          <w:szCs w:val="17"/>
        </w:rPr>
        <w:t>i</w:t>
      </w:r>
      <w:r w:rsidRPr="008E011E">
        <w:rPr>
          <w:rFonts w:cs="Arial"/>
          <w:b/>
          <w:color w:val="C00000"/>
          <w:sz w:val="18"/>
          <w:szCs w:val="17"/>
        </w:rPr>
        <w:t xml:space="preserve">zvoznika i </w:t>
      </w:r>
      <w:r w:rsidR="0074663E">
        <w:rPr>
          <w:rFonts w:cs="Arial"/>
          <w:b/>
          <w:color w:val="C00000"/>
          <w:sz w:val="18"/>
          <w:szCs w:val="17"/>
        </w:rPr>
        <w:t>i</w:t>
      </w:r>
      <w:r w:rsidRPr="008E011E">
        <w:rPr>
          <w:rFonts w:cs="Arial"/>
          <w:b/>
          <w:color w:val="C00000"/>
          <w:sz w:val="18"/>
          <w:szCs w:val="17"/>
        </w:rPr>
        <w:t>nozemnog kupca</w:t>
      </w:r>
    </w:p>
    <w:tbl>
      <w:tblPr>
        <w:tblStyle w:val="TableGrid"/>
        <w:tblW w:w="0" w:type="auto"/>
        <w:tblLook w:val="04A0" w:firstRow="1" w:lastRow="0" w:firstColumn="1" w:lastColumn="0" w:noHBand="0" w:noVBand="1"/>
      </w:tblPr>
      <w:tblGrid>
        <w:gridCol w:w="4805"/>
        <w:gridCol w:w="5087"/>
      </w:tblGrid>
      <w:tr w:rsidR="00B24EB4" w:rsidRPr="008E011E" w14:paraId="6162F9AF" w14:textId="77777777" w:rsidTr="00B24EB4">
        <w:trPr>
          <w:trHeight w:val="562"/>
        </w:trPr>
        <w:tc>
          <w:tcPr>
            <w:tcW w:w="4805" w:type="dxa"/>
            <w:tcBorders>
              <w:top w:val="double" w:sz="4" w:space="0" w:color="A6A6A6"/>
              <w:left w:val="double" w:sz="4" w:space="0" w:color="A6A6A6"/>
              <w:bottom w:val="double" w:sz="4" w:space="0" w:color="A6A6A6"/>
              <w:right w:val="double" w:sz="4" w:space="0" w:color="A6A6A6"/>
            </w:tcBorders>
          </w:tcPr>
          <w:p w14:paraId="3C24F285" w14:textId="77777777" w:rsidR="00B24EB4" w:rsidRPr="008E011E" w:rsidRDefault="00B24EB4" w:rsidP="00931EA1">
            <w:pPr>
              <w:spacing w:before="4" w:after="4" w:line="276" w:lineRule="auto"/>
              <w:rPr>
                <w:rFonts w:cs="Arial"/>
                <w:sz w:val="18"/>
              </w:rPr>
            </w:pPr>
            <w:bookmarkStart w:id="5" w:name="_Hlk535311503"/>
            <w:bookmarkEnd w:id="4"/>
            <w:r w:rsidRPr="008E011E">
              <w:rPr>
                <w:rFonts w:cs="Arial"/>
                <w:sz w:val="18"/>
              </w:rPr>
              <w:t>Početak suradnje (godina):</w:t>
            </w:r>
          </w:p>
        </w:tc>
        <w:tc>
          <w:tcPr>
            <w:tcW w:w="5087" w:type="dxa"/>
            <w:tcBorders>
              <w:top w:val="double" w:sz="4" w:space="0" w:color="A6A6A6"/>
              <w:left w:val="double" w:sz="4" w:space="0" w:color="A6A6A6"/>
              <w:bottom w:val="double" w:sz="4" w:space="0" w:color="A6A6A6"/>
              <w:right w:val="double" w:sz="4" w:space="0" w:color="A6A6A6"/>
            </w:tcBorders>
          </w:tcPr>
          <w:p w14:paraId="7078B274" w14:textId="77777777" w:rsidR="00B24EB4" w:rsidRPr="008E011E" w:rsidRDefault="00B24EB4" w:rsidP="00931EA1">
            <w:pPr>
              <w:spacing w:before="4" w:after="4" w:line="276" w:lineRule="auto"/>
              <w:rPr>
                <w:rFonts w:cs="Arial"/>
                <w:sz w:val="18"/>
              </w:rPr>
            </w:pPr>
            <w:r w:rsidRPr="008E011E">
              <w:rPr>
                <w:rFonts w:cs="Arial"/>
                <w:sz w:val="18"/>
              </w:rPr>
              <w:t>Izvozna roba</w:t>
            </w:r>
            <w:r>
              <w:rPr>
                <w:rFonts w:cs="Arial"/>
                <w:sz w:val="18"/>
              </w:rPr>
              <w:t>:</w:t>
            </w:r>
          </w:p>
        </w:tc>
      </w:tr>
      <w:tr w:rsidR="00B24EB4" w:rsidRPr="008E011E" w14:paraId="074FF012" w14:textId="77777777" w:rsidTr="00B24EB4">
        <w:trPr>
          <w:trHeight w:val="562"/>
        </w:trPr>
        <w:tc>
          <w:tcPr>
            <w:tcW w:w="4805" w:type="dxa"/>
            <w:tcBorders>
              <w:top w:val="double" w:sz="4" w:space="0" w:color="A6A6A6"/>
              <w:left w:val="double" w:sz="4" w:space="0" w:color="A6A6A6"/>
              <w:bottom w:val="double" w:sz="4" w:space="0" w:color="A6A6A6"/>
              <w:right w:val="double" w:sz="4" w:space="0" w:color="A6A6A6"/>
            </w:tcBorders>
          </w:tcPr>
          <w:p w14:paraId="2D119DFE" w14:textId="77777777" w:rsidR="00B24EB4" w:rsidRPr="008E011E" w:rsidRDefault="00B24EB4" w:rsidP="00931EA1">
            <w:pPr>
              <w:spacing w:before="4" w:after="4" w:line="276" w:lineRule="auto"/>
              <w:rPr>
                <w:rFonts w:cs="Arial"/>
                <w:sz w:val="18"/>
              </w:rPr>
            </w:pPr>
            <w:r w:rsidRPr="008E011E">
              <w:rPr>
                <w:rFonts w:cs="Arial"/>
                <w:sz w:val="18"/>
              </w:rPr>
              <w:t>Ukupno realizirani izvozni promet od početka suradnje</w:t>
            </w:r>
            <w:r>
              <w:rPr>
                <w:rFonts w:cs="Arial"/>
                <w:sz w:val="18"/>
              </w:rPr>
              <w:t>:</w:t>
            </w:r>
          </w:p>
        </w:tc>
        <w:tc>
          <w:tcPr>
            <w:tcW w:w="5087" w:type="dxa"/>
            <w:tcBorders>
              <w:top w:val="double" w:sz="4" w:space="0" w:color="A6A6A6"/>
              <w:left w:val="double" w:sz="4" w:space="0" w:color="A6A6A6"/>
              <w:bottom w:val="double" w:sz="4" w:space="0" w:color="A6A6A6"/>
              <w:right w:val="double" w:sz="4" w:space="0" w:color="A6A6A6"/>
            </w:tcBorders>
          </w:tcPr>
          <w:p w14:paraId="17E6F6F0" w14:textId="17E446F3" w:rsidR="00B24EB4" w:rsidRDefault="00B24EB4" w:rsidP="00931EA1">
            <w:pPr>
              <w:spacing w:before="4" w:after="4" w:line="276" w:lineRule="auto"/>
              <w:rPr>
                <w:rFonts w:cs="Arial"/>
                <w:sz w:val="18"/>
              </w:rPr>
            </w:pPr>
            <w:r>
              <w:rPr>
                <w:rFonts w:cs="Arial"/>
                <w:sz w:val="18"/>
              </w:rPr>
              <w:t xml:space="preserve">Je li Inozemni kupac kasnio s plaćanjem?   </w:t>
            </w:r>
          </w:p>
          <w:p w14:paraId="129C0A9D" w14:textId="75C88A06" w:rsidR="00B24EB4" w:rsidRPr="008E011E" w:rsidRDefault="00B24EB4" w:rsidP="00931EA1">
            <w:pPr>
              <w:spacing w:before="4" w:after="4" w:line="276" w:lineRule="auto"/>
              <w:rPr>
                <w:rFonts w:cs="Arial"/>
                <w:sz w:val="18"/>
              </w:rPr>
            </w:pPr>
            <w:r>
              <w:rPr>
                <w:rFonts w:cs="Arial"/>
                <w:sz w:val="18"/>
              </w:rPr>
              <w:t xml:space="preserve">                                                              DA </w:t>
            </w:r>
            <w:sdt>
              <w:sdtPr>
                <w:rPr>
                  <w:rFonts w:cs="Arial"/>
                  <w:sz w:val="18"/>
                </w:rPr>
                <w:id w:val="380911739"/>
                <w14:checkbox>
                  <w14:checked w14:val="1"/>
                  <w14:checkedState w14:val="2612" w14:font="MS Gothic"/>
                  <w14:uncheckedState w14:val="2610" w14:font="MS Gothic"/>
                </w14:checkbox>
              </w:sdtPr>
              <w:sdtEndPr/>
              <w:sdtContent>
                <w:r w:rsidR="00CB40B2">
                  <w:rPr>
                    <w:rFonts w:ascii="MS Gothic" w:eastAsia="MS Gothic" w:hAnsi="MS Gothic" w:cs="Arial" w:hint="eastAsia"/>
                    <w:sz w:val="18"/>
                  </w:rPr>
                  <w:t>☒</w:t>
                </w:r>
              </w:sdtContent>
            </w:sdt>
            <w:r>
              <w:rPr>
                <w:rFonts w:cs="Arial"/>
                <w:sz w:val="18"/>
              </w:rPr>
              <w:t xml:space="preserve">          NE </w:t>
            </w:r>
            <w:sdt>
              <w:sdtPr>
                <w:rPr>
                  <w:rFonts w:cs="Arial"/>
                  <w:sz w:val="18"/>
                </w:rPr>
                <w:id w:val="2048716505"/>
                <w14:checkbox>
                  <w14:checked w14:val="0"/>
                  <w14:checkedState w14:val="2612" w14:font="MS Gothic"/>
                  <w14:uncheckedState w14:val="2610" w14:font="MS Gothic"/>
                </w14:checkbox>
              </w:sdtPr>
              <w:sdtEndPr/>
              <w:sdtContent>
                <w:r w:rsidR="001F59E4">
                  <w:rPr>
                    <w:rFonts w:ascii="MS Gothic" w:eastAsia="MS Gothic" w:hAnsi="MS Gothic" w:cs="Arial" w:hint="eastAsia"/>
                    <w:sz w:val="18"/>
                  </w:rPr>
                  <w:t>☐</w:t>
                </w:r>
              </w:sdtContent>
            </w:sdt>
            <w:r>
              <w:rPr>
                <w:rFonts w:cs="Arial"/>
                <w:sz w:val="18"/>
              </w:rPr>
              <w:t xml:space="preserve">                                    </w:t>
            </w:r>
          </w:p>
        </w:tc>
      </w:tr>
      <w:tr w:rsidR="00B24EB4" w:rsidRPr="008E011E" w14:paraId="0BDC5C32" w14:textId="77777777" w:rsidTr="00B24EB4">
        <w:trPr>
          <w:trHeight w:val="562"/>
        </w:trPr>
        <w:tc>
          <w:tcPr>
            <w:tcW w:w="9892" w:type="dxa"/>
            <w:gridSpan w:val="2"/>
            <w:tcBorders>
              <w:top w:val="double" w:sz="4" w:space="0" w:color="A6A6A6"/>
              <w:left w:val="double" w:sz="4" w:space="0" w:color="A6A6A6"/>
              <w:bottom w:val="double" w:sz="4" w:space="0" w:color="A6A6A6"/>
              <w:right w:val="double" w:sz="4" w:space="0" w:color="A6A6A6"/>
            </w:tcBorders>
          </w:tcPr>
          <w:p w14:paraId="20B99D83" w14:textId="77777777" w:rsidR="00B24EB4" w:rsidRPr="008E011E" w:rsidRDefault="00B24EB4" w:rsidP="00931EA1">
            <w:pPr>
              <w:spacing w:before="4" w:after="4" w:line="276" w:lineRule="auto"/>
              <w:rPr>
                <w:rFonts w:cs="Arial"/>
                <w:sz w:val="18"/>
              </w:rPr>
            </w:pPr>
            <w:r w:rsidRPr="008E011E">
              <w:rPr>
                <w:rFonts w:cs="Arial"/>
                <w:sz w:val="18"/>
              </w:rPr>
              <w:t>Prosječni dani kašnjenja i razlog kašnjenja:</w:t>
            </w:r>
          </w:p>
        </w:tc>
      </w:tr>
    </w:tbl>
    <w:p w14:paraId="1FC9A715" w14:textId="77777777" w:rsidR="00B24EB4" w:rsidRDefault="00B24EB4" w:rsidP="00B24EB4">
      <w:pPr>
        <w:spacing w:before="4" w:after="4" w:line="276" w:lineRule="auto"/>
        <w:rPr>
          <w:rFonts w:cs="Arial"/>
          <w:b/>
          <w:color w:val="C00000"/>
          <w:sz w:val="18"/>
        </w:rPr>
      </w:pPr>
    </w:p>
    <w:tbl>
      <w:tblPr>
        <w:tblStyle w:val="TableGrid"/>
        <w:tblW w:w="0" w:type="auto"/>
        <w:tblLook w:val="04A0" w:firstRow="1" w:lastRow="0" w:firstColumn="1" w:lastColumn="0" w:noHBand="0" w:noVBand="1"/>
      </w:tblPr>
      <w:tblGrid>
        <w:gridCol w:w="3297"/>
        <w:gridCol w:w="3297"/>
        <w:gridCol w:w="3298"/>
      </w:tblGrid>
      <w:tr w:rsidR="00145EBB" w:rsidRPr="00145EBB" w14:paraId="3C8784DD" w14:textId="77777777" w:rsidTr="00931EA1">
        <w:trPr>
          <w:trHeight w:val="271"/>
        </w:trPr>
        <w:tc>
          <w:tcPr>
            <w:tcW w:w="9892" w:type="dxa"/>
            <w:gridSpan w:val="3"/>
            <w:tcBorders>
              <w:top w:val="double" w:sz="4" w:space="0" w:color="A6A6A6"/>
              <w:left w:val="double" w:sz="4" w:space="0" w:color="A6A6A6"/>
              <w:bottom w:val="double" w:sz="4" w:space="0" w:color="A6A6A6"/>
              <w:right w:val="double" w:sz="4" w:space="0" w:color="A6A6A6"/>
            </w:tcBorders>
          </w:tcPr>
          <w:p w14:paraId="161B9DF5" w14:textId="77777777" w:rsidR="00B24EB4" w:rsidRPr="00145EBB" w:rsidRDefault="00B24EB4" w:rsidP="00931EA1">
            <w:pPr>
              <w:spacing w:before="4" w:after="4" w:line="276" w:lineRule="auto"/>
              <w:rPr>
                <w:rFonts w:cs="Arial"/>
                <w:sz w:val="18"/>
              </w:rPr>
            </w:pPr>
            <w:r w:rsidRPr="00145EBB">
              <w:rPr>
                <w:rFonts w:cs="Arial"/>
                <w:sz w:val="18"/>
              </w:rPr>
              <w:t xml:space="preserve">Realizirani izvozni promet s </w:t>
            </w:r>
            <w:r w:rsidR="0074663E" w:rsidRPr="0037534E">
              <w:rPr>
                <w:rFonts w:cs="Arial"/>
                <w:sz w:val="18"/>
              </w:rPr>
              <w:t>i</w:t>
            </w:r>
            <w:r w:rsidRPr="00145EBB">
              <w:rPr>
                <w:rFonts w:cs="Arial"/>
                <w:sz w:val="18"/>
              </w:rPr>
              <w:t xml:space="preserve">nozemnim kupcem po godinama, uključujući i tekuću godinu: </w:t>
            </w:r>
          </w:p>
        </w:tc>
      </w:tr>
      <w:tr w:rsidR="00B24EB4" w:rsidRPr="008E011E" w14:paraId="410340B9" w14:textId="77777777" w:rsidTr="00931EA1">
        <w:trPr>
          <w:trHeight w:val="271"/>
        </w:trPr>
        <w:tc>
          <w:tcPr>
            <w:tcW w:w="3297" w:type="dxa"/>
            <w:tcBorders>
              <w:top w:val="double" w:sz="4" w:space="0" w:color="A6A6A6"/>
              <w:left w:val="double" w:sz="4" w:space="0" w:color="A6A6A6"/>
              <w:bottom w:val="double" w:sz="4" w:space="0" w:color="A6A6A6"/>
              <w:right w:val="double" w:sz="4" w:space="0" w:color="A6A6A6"/>
            </w:tcBorders>
          </w:tcPr>
          <w:p w14:paraId="3600E95A" w14:textId="77777777" w:rsidR="00B24EB4" w:rsidRPr="008E011E" w:rsidRDefault="00B24EB4" w:rsidP="00931EA1">
            <w:pPr>
              <w:spacing w:before="4" w:after="4" w:line="276" w:lineRule="auto"/>
              <w:rPr>
                <w:rFonts w:cs="Arial"/>
                <w:sz w:val="18"/>
              </w:rPr>
            </w:pPr>
            <w:r>
              <w:rPr>
                <w:rFonts w:cs="Arial"/>
                <w:sz w:val="18"/>
              </w:rPr>
              <w:t>G</w:t>
            </w:r>
            <w:r w:rsidRPr="008E011E">
              <w:rPr>
                <w:rFonts w:cs="Arial"/>
                <w:sz w:val="18"/>
              </w:rPr>
              <w:t>odina</w:t>
            </w:r>
          </w:p>
        </w:tc>
        <w:tc>
          <w:tcPr>
            <w:tcW w:w="3297" w:type="dxa"/>
            <w:tcBorders>
              <w:top w:val="double" w:sz="4" w:space="0" w:color="A6A6A6"/>
              <w:left w:val="double" w:sz="4" w:space="0" w:color="A6A6A6"/>
              <w:bottom w:val="double" w:sz="4" w:space="0" w:color="A6A6A6"/>
              <w:right w:val="double" w:sz="4" w:space="0" w:color="A6A6A6"/>
            </w:tcBorders>
          </w:tcPr>
          <w:p w14:paraId="5C04FE15" w14:textId="77777777" w:rsidR="00B24EB4" w:rsidRPr="008E011E" w:rsidRDefault="00B24EB4" w:rsidP="00931EA1">
            <w:pPr>
              <w:spacing w:before="4" w:after="4" w:line="276" w:lineRule="auto"/>
              <w:rPr>
                <w:rFonts w:cs="Arial"/>
                <w:sz w:val="18"/>
              </w:rPr>
            </w:pPr>
            <w:r>
              <w:rPr>
                <w:rFonts w:cs="Arial"/>
                <w:sz w:val="18"/>
              </w:rPr>
              <w:t>I</w:t>
            </w:r>
            <w:r w:rsidRPr="008E011E">
              <w:rPr>
                <w:rFonts w:cs="Arial"/>
                <w:sz w:val="18"/>
              </w:rPr>
              <w:t>znos</w:t>
            </w:r>
          </w:p>
        </w:tc>
        <w:tc>
          <w:tcPr>
            <w:tcW w:w="3298" w:type="dxa"/>
            <w:tcBorders>
              <w:top w:val="double" w:sz="4" w:space="0" w:color="A6A6A6"/>
              <w:left w:val="double" w:sz="4" w:space="0" w:color="A6A6A6"/>
              <w:bottom w:val="double" w:sz="4" w:space="0" w:color="A6A6A6"/>
              <w:right w:val="double" w:sz="4" w:space="0" w:color="A6A6A6"/>
            </w:tcBorders>
          </w:tcPr>
          <w:p w14:paraId="4694440B" w14:textId="77777777" w:rsidR="00B24EB4" w:rsidRPr="008E011E" w:rsidRDefault="00B24EB4" w:rsidP="00931EA1">
            <w:pPr>
              <w:spacing w:before="4" w:after="4" w:line="276" w:lineRule="auto"/>
              <w:rPr>
                <w:rFonts w:cs="Arial"/>
                <w:sz w:val="18"/>
              </w:rPr>
            </w:pPr>
            <w:r>
              <w:rPr>
                <w:rFonts w:cs="Arial"/>
                <w:sz w:val="18"/>
              </w:rPr>
              <w:t>V</w:t>
            </w:r>
            <w:r w:rsidRPr="008E011E">
              <w:rPr>
                <w:rFonts w:cs="Arial"/>
                <w:sz w:val="18"/>
              </w:rPr>
              <w:t>aluta</w:t>
            </w:r>
          </w:p>
        </w:tc>
      </w:tr>
      <w:tr w:rsidR="00B24EB4" w:rsidRPr="008E011E" w14:paraId="679D6DE0" w14:textId="77777777" w:rsidTr="00931EA1">
        <w:trPr>
          <w:trHeight w:val="271"/>
        </w:trPr>
        <w:tc>
          <w:tcPr>
            <w:tcW w:w="3297" w:type="dxa"/>
            <w:tcBorders>
              <w:top w:val="double" w:sz="4" w:space="0" w:color="A6A6A6"/>
              <w:left w:val="double" w:sz="4" w:space="0" w:color="A6A6A6"/>
              <w:bottom w:val="double" w:sz="4" w:space="0" w:color="A6A6A6"/>
              <w:right w:val="double" w:sz="4" w:space="0" w:color="A6A6A6"/>
            </w:tcBorders>
          </w:tcPr>
          <w:p w14:paraId="34D6D42C" w14:textId="77777777" w:rsidR="00B24EB4" w:rsidRPr="008E011E" w:rsidRDefault="00B24EB4" w:rsidP="00931EA1">
            <w:pPr>
              <w:spacing w:before="4" w:after="4" w:line="276" w:lineRule="auto"/>
              <w:rPr>
                <w:rFonts w:cs="Arial"/>
                <w:sz w:val="18"/>
              </w:rPr>
            </w:pPr>
          </w:p>
        </w:tc>
        <w:tc>
          <w:tcPr>
            <w:tcW w:w="3297" w:type="dxa"/>
            <w:tcBorders>
              <w:top w:val="double" w:sz="4" w:space="0" w:color="A6A6A6"/>
              <w:left w:val="double" w:sz="4" w:space="0" w:color="A6A6A6"/>
              <w:bottom w:val="double" w:sz="4" w:space="0" w:color="A6A6A6"/>
              <w:right w:val="double" w:sz="4" w:space="0" w:color="A6A6A6"/>
            </w:tcBorders>
          </w:tcPr>
          <w:p w14:paraId="30966318" w14:textId="77777777" w:rsidR="00B24EB4" w:rsidRPr="008E011E" w:rsidRDefault="00B24EB4" w:rsidP="00931EA1">
            <w:pPr>
              <w:spacing w:before="4" w:after="4" w:line="276" w:lineRule="auto"/>
              <w:rPr>
                <w:rFonts w:cs="Arial"/>
                <w:sz w:val="18"/>
              </w:rPr>
            </w:pPr>
          </w:p>
        </w:tc>
        <w:tc>
          <w:tcPr>
            <w:tcW w:w="3298" w:type="dxa"/>
            <w:tcBorders>
              <w:top w:val="double" w:sz="4" w:space="0" w:color="A6A6A6"/>
              <w:left w:val="double" w:sz="4" w:space="0" w:color="A6A6A6"/>
              <w:bottom w:val="double" w:sz="4" w:space="0" w:color="A6A6A6"/>
              <w:right w:val="double" w:sz="4" w:space="0" w:color="A6A6A6"/>
            </w:tcBorders>
          </w:tcPr>
          <w:p w14:paraId="146451A9" w14:textId="77777777" w:rsidR="00B24EB4" w:rsidRPr="008E011E" w:rsidRDefault="00B24EB4" w:rsidP="00931EA1">
            <w:pPr>
              <w:spacing w:before="4" w:after="4" w:line="276" w:lineRule="auto"/>
              <w:rPr>
                <w:rFonts w:cs="Arial"/>
                <w:sz w:val="18"/>
              </w:rPr>
            </w:pPr>
          </w:p>
        </w:tc>
      </w:tr>
      <w:tr w:rsidR="00B24EB4" w:rsidRPr="008E011E" w14:paraId="529B533C" w14:textId="77777777" w:rsidTr="00931EA1">
        <w:trPr>
          <w:trHeight w:val="271"/>
        </w:trPr>
        <w:tc>
          <w:tcPr>
            <w:tcW w:w="3297" w:type="dxa"/>
            <w:tcBorders>
              <w:top w:val="double" w:sz="4" w:space="0" w:color="A6A6A6"/>
              <w:left w:val="double" w:sz="4" w:space="0" w:color="A6A6A6"/>
              <w:bottom w:val="double" w:sz="4" w:space="0" w:color="A6A6A6"/>
              <w:right w:val="double" w:sz="4" w:space="0" w:color="A6A6A6"/>
            </w:tcBorders>
          </w:tcPr>
          <w:p w14:paraId="1D8D0E08" w14:textId="77777777" w:rsidR="00B24EB4" w:rsidRPr="008E011E" w:rsidRDefault="00B24EB4" w:rsidP="00931EA1">
            <w:pPr>
              <w:spacing w:before="4" w:after="4" w:line="276" w:lineRule="auto"/>
              <w:rPr>
                <w:rFonts w:cs="Arial"/>
                <w:sz w:val="18"/>
              </w:rPr>
            </w:pPr>
          </w:p>
        </w:tc>
        <w:tc>
          <w:tcPr>
            <w:tcW w:w="3297" w:type="dxa"/>
            <w:tcBorders>
              <w:top w:val="double" w:sz="4" w:space="0" w:color="A6A6A6"/>
              <w:left w:val="double" w:sz="4" w:space="0" w:color="A6A6A6"/>
              <w:bottom w:val="double" w:sz="4" w:space="0" w:color="A6A6A6"/>
              <w:right w:val="double" w:sz="4" w:space="0" w:color="A6A6A6"/>
            </w:tcBorders>
          </w:tcPr>
          <w:p w14:paraId="476012B6" w14:textId="77777777" w:rsidR="00B24EB4" w:rsidRPr="008E011E" w:rsidRDefault="00B24EB4" w:rsidP="00931EA1">
            <w:pPr>
              <w:spacing w:before="4" w:after="4" w:line="276" w:lineRule="auto"/>
              <w:rPr>
                <w:rFonts w:cs="Arial"/>
                <w:sz w:val="18"/>
              </w:rPr>
            </w:pPr>
          </w:p>
        </w:tc>
        <w:tc>
          <w:tcPr>
            <w:tcW w:w="3298" w:type="dxa"/>
            <w:tcBorders>
              <w:top w:val="double" w:sz="4" w:space="0" w:color="A6A6A6"/>
              <w:left w:val="double" w:sz="4" w:space="0" w:color="A6A6A6"/>
              <w:bottom w:val="double" w:sz="4" w:space="0" w:color="A6A6A6"/>
              <w:right w:val="double" w:sz="4" w:space="0" w:color="A6A6A6"/>
            </w:tcBorders>
          </w:tcPr>
          <w:p w14:paraId="4BBAA6BC" w14:textId="77777777" w:rsidR="00B24EB4" w:rsidRPr="008E011E" w:rsidRDefault="00B24EB4" w:rsidP="00931EA1">
            <w:pPr>
              <w:spacing w:before="4" w:after="4" w:line="276" w:lineRule="auto"/>
              <w:rPr>
                <w:rFonts w:cs="Arial"/>
                <w:sz w:val="18"/>
              </w:rPr>
            </w:pPr>
          </w:p>
        </w:tc>
      </w:tr>
      <w:tr w:rsidR="00B24EB4" w:rsidRPr="008E011E" w14:paraId="1E53FBD9" w14:textId="77777777" w:rsidTr="00931EA1">
        <w:trPr>
          <w:trHeight w:val="271"/>
        </w:trPr>
        <w:tc>
          <w:tcPr>
            <w:tcW w:w="3297" w:type="dxa"/>
            <w:tcBorders>
              <w:top w:val="double" w:sz="4" w:space="0" w:color="A6A6A6"/>
              <w:left w:val="double" w:sz="4" w:space="0" w:color="A6A6A6"/>
              <w:bottom w:val="double" w:sz="4" w:space="0" w:color="A6A6A6"/>
              <w:right w:val="double" w:sz="4" w:space="0" w:color="A6A6A6"/>
            </w:tcBorders>
          </w:tcPr>
          <w:p w14:paraId="2BD515F1" w14:textId="77777777" w:rsidR="00B24EB4" w:rsidRPr="008E011E" w:rsidRDefault="00B24EB4" w:rsidP="00931EA1">
            <w:pPr>
              <w:spacing w:before="4" w:after="4" w:line="276" w:lineRule="auto"/>
              <w:rPr>
                <w:rFonts w:cs="Arial"/>
                <w:sz w:val="18"/>
              </w:rPr>
            </w:pPr>
          </w:p>
        </w:tc>
        <w:tc>
          <w:tcPr>
            <w:tcW w:w="3297" w:type="dxa"/>
            <w:tcBorders>
              <w:top w:val="double" w:sz="4" w:space="0" w:color="A6A6A6"/>
              <w:left w:val="double" w:sz="4" w:space="0" w:color="A6A6A6"/>
              <w:bottom w:val="double" w:sz="4" w:space="0" w:color="A6A6A6"/>
              <w:right w:val="double" w:sz="4" w:space="0" w:color="A6A6A6"/>
            </w:tcBorders>
          </w:tcPr>
          <w:p w14:paraId="28B77CAB" w14:textId="77777777" w:rsidR="00B24EB4" w:rsidRPr="008E011E" w:rsidRDefault="00B24EB4" w:rsidP="00931EA1">
            <w:pPr>
              <w:spacing w:before="4" w:after="4" w:line="276" w:lineRule="auto"/>
              <w:rPr>
                <w:rFonts w:cs="Arial"/>
                <w:sz w:val="18"/>
              </w:rPr>
            </w:pPr>
          </w:p>
        </w:tc>
        <w:tc>
          <w:tcPr>
            <w:tcW w:w="3298" w:type="dxa"/>
            <w:tcBorders>
              <w:top w:val="double" w:sz="4" w:space="0" w:color="A6A6A6"/>
              <w:left w:val="double" w:sz="4" w:space="0" w:color="A6A6A6"/>
              <w:bottom w:val="double" w:sz="4" w:space="0" w:color="A6A6A6"/>
              <w:right w:val="double" w:sz="4" w:space="0" w:color="A6A6A6"/>
            </w:tcBorders>
          </w:tcPr>
          <w:p w14:paraId="223675DA" w14:textId="77777777" w:rsidR="00B24EB4" w:rsidRPr="008E011E" w:rsidRDefault="00B24EB4" w:rsidP="00931EA1">
            <w:pPr>
              <w:spacing w:before="4" w:after="4" w:line="276" w:lineRule="auto"/>
              <w:rPr>
                <w:rFonts w:cs="Arial"/>
                <w:sz w:val="18"/>
              </w:rPr>
            </w:pPr>
          </w:p>
        </w:tc>
      </w:tr>
      <w:bookmarkEnd w:id="5"/>
    </w:tbl>
    <w:p w14:paraId="16F16A88" w14:textId="77777777" w:rsidR="00B24EB4" w:rsidRPr="008E011E" w:rsidRDefault="00B24EB4" w:rsidP="00B24EB4">
      <w:pPr>
        <w:spacing w:before="4" w:after="4" w:line="276" w:lineRule="auto"/>
        <w:rPr>
          <w:rFonts w:cs="Arial"/>
          <w:b/>
          <w:color w:val="C00000"/>
          <w:sz w:val="18"/>
        </w:rPr>
      </w:pPr>
    </w:p>
    <w:tbl>
      <w:tblPr>
        <w:tblStyle w:val="TableGrid"/>
        <w:tblW w:w="9892" w:type="dxa"/>
        <w:tblLook w:val="04A0" w:firstRow="1" w:lastRow="0" w:firstColumn="1" w:lastColumn="0" w:noHBand="0" w:noVBand="1"/>
      </w:tblPr>
      <w:tblGrid>
        <w:gridCol w:w="3104"/>
        <w:gridCol w:w="1843"/>
        <w:gridCol w:w="2976"/>
        <w:gridCol w:w="1969"/>
      </w:tblGrid>
      <w:tr w:rsidR="00145EBB" w:rsidRPr="00145EBB" w14:paraId="5295DA1E" w14:textId="77777777" w:rsidTr="00931EA1">
        <w:trPr>
          <w:trHeight w:val="507"/>
        </w:trPr>
        <w:tc>
          <w:tcPr>
            <w:tcW w:w="3104" w:type="dxa"/>
            <w:tcBorders>
              <w:top w:val="double" w:sz="4" w:space="0" w:color="A6A6A6"/>
              <w:left w:val="double" w:sz="4" w:space="0" w:color="A6A6A6"/>
              <w:bottom w:val="double" w:sz="4" w:space="0" w:color="A6A6A6"/>
              <w:right w:val="double" w:sz="4" w:space="0" w:color="A6A6A6"/>
            </w:tcBorders>
          </w:tcPr>
          <w:p w14:paraId="4690ADCF" w14:textId="77777777" w:rsidR="00B24EB4" w:rsidRPr="00145EBB" w:rsidRDefault="00B24EB4" w:rsidP="00931EA1">
            <w:pPr>
              <w:spacing w:before="4" w:after="4" w:line="276" w:lineRule="auto"/>
              <w:rPr>
                <w:rFonts w:cs="Arial"/>
                <w:sz w:val="18"/>
              </w:rPr>
            </w:pPr>
            <w:r w:rsidRPr="00145EBB">
              <w:rPr>
                <w:rFonts w:cs="Arial"/>
                <w:sz w:val="18"/>
              </w:rPr>
              <w:t xml:space="preserve">Stanje nedospjelih potraživanja od </w:t>
            </w:r>
            <w:r w:rsidR="0074663E" w:rsidRPr="00145EBB">
              <w:rPr>
                <w:rFonts w:cs="Arial"/>
                <w:sz w:val="18"/>
              </w:rPr>
              <w:t>i</w:t>
            </w:r>
            <w:r w:rsidRPr="00145EBB">
              <w:rPr>
                <w:rFonts w:cs="Arial"/>
                <w:sz w:val="18"/>
              </w:rPr>
              <w:t xml:space="preserve">nozemnog kupca na dan podnošenja </w:t>
            </w:r>
            <w:r w:rsidR="0074663E" w:rsidRPr="0037534E">
              <w:rPr>
                <w:rFonts w:cs="Arial"/>
                <w:sz w:val="18"/>
              </w:rPr>
              <w:t>z</w:t>
            </w:r>
            <w:r w:rsidRPr="00145EBB">
              <w:rPr>
                <w:rFonts w:cs="Arial"/>
                <w:sz w:val="18"/>
              </w:rPr>
              <w:t>ahtjeva, valuta</w:t>
            </w:r>
          </w:p>
        </w:tc>
        <w:tc>
          <w:tcPr>
            <w:tcW w:w="1843" w:type="dxa"/>
            <w:tcBorders>
              <w:top w:val="double" w:sz="4" w:space="0" w:color="A6A6A6"/>
              <w:left w:val="double" w:sz="4" w:space="0" w:color="A6A6A6"/>
              <w:bottom w:val="double" w:sz="4" w:space="0" w:color="A6A6A6"/>
              <w:right w:val="double" w:sz="4" w:space="0" w:color="A6A6A6"/>
            </w:tcBorders>
          </w:tcPr>
          <w:p w14:paraId="3768C633" w14:textId="77777777" w:rsidR="00B24EB4" w:rsidRPr="00145EBB" w:rsidRDefault="00B24EB4" w:rsidP="00931EA1">
            <w:pPr>
              <w:spacing w:before="4" w:after="4" w:line="276" w:lineRule="auto"/>
              <w:rPr>
                <w:rFonts w:cs="Arial"/>
                <w:sz w:val="18"/>
              </w:rPr>
            </w:pPr>
            <w:r w:rsidRPr="00145EBB">
              <w:rPr>
                <w:rFonts w:cs="Arial"/>
                <w:sz w:val="18"/>
              </w:rPr>
              <w:t xml:space="preserve">Datum dospijeća po </w:t>
            </w:r>
            <w:r w:rsidR="0074663E" w:rsidRPr="0037534E">
              <w:rPr>
                <w:rFonts w:cs="Arial"/>
                <w:sz w:val="18"/>
              </w:rPr>
              <w:t>m</w:t>
            </w:r>
            <w:r w:rsidRPr="00145EBB">
              <w:rPr>
                <w:rFonts w:cs="Arial"/>
                <w:sz w:val="18"/>
              </w:rPr>
              <w:t>aksimalnom roku plaćanja</w:t>
            </w:r>
          </w:p>
        </w:tc>
        <w:tc>
          <w:tcPr>
            <w:tcW w:w="2976" w:type="dxa"/>
            <w:tcBorders>
              <w:top w:val="double" w:sz="4" w:space="0" w:color="A6A6A6"/>
              <w:left w:val="double" w:sz="4" w:space="0" w:color="A6A6A6"/>
              <w:bottom w:val="double" w:sz="4" w:space="0" w:color="A6A6A6"/>
              <w:right w:val="double" w:sz="4" w:space="0" w:color="A6A6A6"/>
            </w:tcBorders>
          </w:tcPr>
          <w:p w14:paraId="498870DD" w14:textId="77777777" w:rsidR="00B24EB4" w:rsidRPr="00145EBB" w:rsidRDefault="00B24EB4" w:rsidP="00931EA1">
            <w:pPr>
              <w:spacing w:before="4" w:after="4" w:line="276" w:lineRule="auto"/>
              <w:rPr>
                <w:rFonts w:cs="Arial"/>
                <w:sz w:val="18"/>
              </w:rPr>
            </w:pPr>
            <w:r w:rsidRPr="00145EBB">
              <w:rPr>
                <w:rFonts w:cs="Arial"/>
                <w:sz w:val="18"/>
              </w:rPr>
              <w:t xml:space="preserve">Stanje dospjelih potraživanja od </w:t>
            </w:r>
            <w:r w:rsidR="0074663E" w:rsidRPr="00145EBB">
              <w:rPr>
                <w:rFonts w:cs="Arial"/>
                <w:sz w:val="18"/>
              </w:rPr>
              <w:t>i</w:t>
            </w:r>
            <w:r w:rsidRPr="00145EBB">
              <w:rPr>
                <w:rFonts w:cs="Arial"/>
                <w:sz w:val="18"/>
              </w:rPr>
              <w:t xml:space="preserve">nozemnog kupca na dan podnošenja </w:t>
            </w:r>
            <w:r w:rsidR="0074663E" w:rsidRPr="0037534E">
              <w:rPr>
                <w:rFonts w:cs="Arial"/>
                <w:sz w:val="18"/>
              </w:rPr>
              <w:t>z</w:t>
            </w:r>
            <w:r w:rsidRPr="00145EBB">
              <w:rPr>
                <w:rFonts w:cs="Arial"/>
                <w:sz w:val="18"/>
              </w:rPr>
              <w:t>ahtjeva, valuta</w:t>
            </w:r>
          </w:p>
        </w:tc>
        <w:tc>
          <w:tcPr>
            <w:tcW w:w="1969" w:type="dxa"/>
            <w:tcBorders>
              <w:top w:val="double" w:sz="4" w:space="0" w:color="A6A6A6"/>
              <w:left w:val="double" w:sz="4" w:space="0" w:color="A6A6A6"/>
              <w:bottom w:val="double" w:sz="4" w:space="0" w:color="A6A6A6"/>
              <w:right w:val="double" w:sz="4" w:space="0" w:color="A6A6A6"/>
            </w:tcBorders>
          </w:tcPr>
          <w:p w14:paraId="125E9C10" w14:textId="77777777" w:rsidR="00B24EB4" w:rsidRPr="00145EBB" w:rsidRDefault="00B24EB4" w:rsidP="00931EA1">
            <w:pPr>
              <w:spacing w:before="4" w:after="4" w:line="276" w:lineRule="auto"/>
              <w:rPr>
                <w:rFonts w:cs="Arial"/>
                <w:sz w:val="18"/>
              </w:rPr>
            </w:pPr>
            <w:r w:rsidRPr="00145EBB">
              <w:rPr>
                <w:rFonts w:cs="Arial"/>
                <w:sz w:val="18"/>
              </w:rPr>
              <w:t xml:space="preserve">Datum dospijeća po </w:t>
            </w:r>
            <w:r w:rsidR="0074663E" w:rsidRPr="0037534E">
              <w:rPr>
                <w:rFonts w:cs="Arial"/>
                <w:sz w:val="18"/>
              </w:rPr>
              <w:t>m</w:t>
            </w:r>
            <w:r w:rsidRPr="00145EBB">
              <w:rPr>
                <w:rFonts w:cs="Arial"/>
                <w:sz w:val="18"/>
              </w:rPr>
              <w:t>aksimalnom roku plaćanja</w:t>
            </w:r>
          </w:p>
        </w:tc>
      </w:tr>
      <w:tr w:rsidR="00145EBB" w:rsidRPr="00145EBB" w14:paraId="503E9A81" w14:textId="77777777" w:rsidTr="00931EA1">
        <w:trPr>
          <w:trHeight w:val="277"/>
        </w:trPr>
        <w:tc>
          <w:tcPr>
            <w:tcW w:w="3104" w:type="dxa"/>
            <w:tcBorders>
              <w:top w:val="double" w:sz="4" w:space="0" w:color="A6A6A6"/>
              <w:left w:val="double" w:sz="4" w:space="0" w:color="A6A6A6"/>
              <w:bottom w:val="double" w:sz="4" w:space="0" w:color="A6A6A6"/>
              <w:right w:val="double" w:sz="4" w:space="0" w:color="A6A6A6"/>
            </w:tcBorders>
          </w:tcPr>
          <w:p w14:paraId="59DD959A" w14:textId="77777777" w:rsidR="00B24EB4" w:rsidRPr="00145EBB" w:rsidRDefault="00B24EB4" w:rsidP="00931EA1">
            <w:pPr>
              <w:spacing w:before="4" w:after="4" w:line="276" w:lineRule="auto"/>
              <w:rPr>
                <w:rFonts w:cs="Arial"/>
                <w:sz w:val="18"/>
              </w:rPr>
            </w:pPr>
          </w:p>
        </w:tc>
        <w:tc>
          <w:tcPr>
            <w:tcW w:w="1843" w:type="dxa"/>
            <w:tcBorders>
              <w:top w:val="double" w:sz="4" w:space="0" w:color="A6A6A6"/>
              <w:left w:val="double" w:sz="4" w:space="0" w:color="A6A6A6"/>
              <w:bottom w:val="double" w:sz="4" w:space="0" w:color="A6A6A6"/>
              <w:right w:val="double" w:sz="4" w:space="0" w:color="A6A6A6"/>
            </w:tcBorders>
          </w:tcPr>
          <w:p w14:paraId="24C11395" w14:textId="77777777" w:rsidR="00B24EB4" w:rsidRPr="00145EBB" w:rsidRDefault="00B24EB4" w:rsidP="00931EA1">
            <w:pPr>
              <w:spacing w:before="4" w:after="4" w:line="276" w:lineRule="auto"/>
              <w:rPr>
                <w:rFonts w:cs="Arial"/>
                <w:sz w:val="18"/>
              </w:rPr>
            </w:pPr>
          </w:p>
        </w:tc>
        <w:tc>
          <w:tcPr>
            <w:tcW w:w="2976" w:type="dxa"/>
            <w:tcBorders>
              <w:top w:val="double" w:sz="4" w:space="0" w:color="A6A6A6"/>
              <w:left w:val="double" w:sz="4" w:space="0" w:color="A6A6A6"/>
              <w:bottom w:val="double" w:sz="4" w:space="0" w:color="A6A6A6"/>
              <w:right w:val="double" w:sz="4" w:space="0" w:color="A6A6A6"/>
            </w:tcBorders>
          </w:tcPr>
          <w:p w14:paraId="1E18FE6B" w14:textId="77777777" w:rsidR="00B24EB4" w:rsidRPr="00145EBB" w:rsidRDefault="00B24EB4" w:rsidP="00931EA1">
            <w:pPr>
              <w:spacing w:before="4" w:after="4" w:line="276" w:lineRule="auto"/>
              <w:rPr>
                <w:rFonts w:cs="Arial"/>
                <w:sz w:val="18"/>
              </w:rPr>
            </w:pPr>
          </w:p>
        </w:tc>
        <w:tc>
          <w:tcPr>
            <w:tcW w:w="1969" w:type="dxa"/>
            <w:tcBorders>
              <w:top w:val="double" w:sz="4" w:space="0" w:color="A6A6A6"/>
              <w:left w:val="double" w:sz="4" w:space="0" w:color="A6A6A6"/>
              <w:bottom w:val="double" w:sz="4" w:space="0" w:color="A6A6A6"/>
              <w:right w:val="double" w:sz="4" w:space="0" w:color="A6A6A6"/>
            </w:tcBorders>
          </w:tcPr>
          <w:p w14:paraId="3FE506B1" w14:textId="77777777" w:rsidR="00B24EB4" w:rsidRPr="00145EBB" w:rsidRDefault="00B24EB4" w:rsidP="00931EA1">
            <w:pPr>
              <w:spacing w:before="4" w:after="4" w:line="276" w:lineRule="auto"/>
              <w:rPr>
                <w:rFonts w:cs="Arial"/>
                <w:sz w:val="18"/>
              </w:rPr>
            </w:pPr>
          </w:p>
        </w:tc>
      </w:tr>
      <w:tr w:rsidR="00B24EB4" w:rsidRPr="00145EBB" w14:paraId="02091BE6" w14:textId="77777777" w:rsidTr="00931EA1">
        <w:trPr>
          <w:trHeight w:val="277"/>
        </w:trPr>
        <w:tc>
          <w:tcPr>
            <w:tcW w:w="3104" w:type="dxa"/>
            <w:tcBorders>
              <w:top w:val="double" w:sz="4" w:space="0" w:color="A6A6A6"/>
              <w:left w:val="double" w:sz="4" w:space="0" w:color="A6A6A6"/>
              <w:bottom w:val="double" w:sz="4" w:space="0" w:color="A6A6A6"/>
              <w:right w:val="double" w:sz="4" w:space="0" w:color="A6A6A6"/>
            </w:tcBorders>
          </w:tcPr>
          <w:p w14:paraId="0CBA176A" w14:textId="77777777" w:rsidR="00B24EB4" w:rsidRPr="00145EBB" w:rsidRDefault="00B24EB4" w:rsidP="00931EA1">
            <w:pPr>
              <w:spacing w:before="4" w:after="4" w:line="276" w:lineRule="auto"/>
              <w:rPr>
                <w:rFonts w:cs="Arial"/>
                <w:sz w:val="18"/>
              </w:rPr>
            </w:pPr>
          </w:p>
        </w:tc>
        <w:tc>
          <w:tcPr>
            <w:tcW w:w="1843" w:type="dxa"/>
            <w:tcBorders>
              <w:top w:val="double" w:sz="4" w:space="0" w:color="A6A6A6"/>
              <w:left w:val="double" w:sz="4" w:space="0" w:color="A6A6A6"/>
              <w:bottom w:val="double" w:sz="4" w:space="0" w:color="A6A6A6"/>
              <w:right w:val="double" w:sz="4" w:space="0" w:color="A6A6A6"/>
            </w:tcBorders>
          </w:tcPr>
          <w:p w14:paraId="5A20FB19" w14:textId="77777777" w:rsidR="00B24EB4" w:rsidRPr="00145EBB" w:rsidRDefault="00B24EB4" w:rsidP="00931EA1">
            <w:pPr>
              <w:spacing w:before="4" w:after="4" w:line="276" w:lineRule="auto"/>
              <w:rPr>
                <w:rFonts w:cs="Arial"/>
                <w:sz w:val="18"/>
              </w:rPr>
            </w:pPr>
          </w:p>
        </w:tc>
        <w:tc>
          <w:tcPr>
            <w:tcW w:w="2976" w:type="dxa"/>
            <w:tcBorders>
              <w:top w:val="double" w:sz="4" w:space="0" w:color="A6A6A6"/>
              <w:left w:val="double" w:sz="4" w:space="0" w:color="A6A6A6"/>
              <w:bottom w:val="double" w:sz="4" w:space="0" w:color="A6A6A6"/>
              <w:right w:val="double" w:sz="4" w:space="0" w:color="A6A6A6"/>
            </w:tcBorders>
          </w:tcPr>
          <w:p w14:paraId="3E4DD3C3" w14:textId="77777777" w:rsidR="00B24EB4" w:rsidRPr="00145EBB" w:rsidRDefault="00B24EB4" w:rsidP="00931EA1">
            <w:pPr>
              <w:spacing w:before="4" w:after="4" w:line="276" w:lineRule="auto"/>
              <w:rPr>
                <w:rFonts w:cs="Arial"/>
                <w:sz w:val="18"/>
              </w:rPr>
            </w:pPr>
          </w:p>
        </w:tc>
        <w:tc>
          <w:tcPr>
            <w:tcW w:w="1969" w:type="dxa"/>
            <w:tcBorders>
              <w:top w:val="double" w:sz="4" w:space="0" w:color="A6A6A6"/>
              <w:left w:val="double" w:sz="4" w:space="0" w:color="A6A6A6"/>
              <w:bottom w:val="double" w:sz="4" w:space="0" w:color="A6A6A6"/>
              <w:right w:val="double" w:sz="4" w:space="0" w:color="A6A6A6"/>
            </w:tcBorders>
          </w:tcPr>
          <w:p w14:paraId="4AC1A5F9" w14:textId="77777777" w:rsidR="00B24EB4" w:rsidRPr="00145EBB" w:rsidRDefault="00B24EB4" w:rsidP="00931EA1">
            <w:pPr>
              <w:spacing w:before="4" w:after="4" w:line="276" w:lineRule="auto"/>
              <w:rPr>
                <w:rFonts w:cs="Arial"/>
                <w:sz w:val="18"/>
              </w:rPr>
            </w:pPr>
          </w:p>
        </w:tc>
      </w:tr>
    </w:tbl>
    <w:p w14:paraId="3280033F" w14:textId="77777777" w:rsidR="00B24EB4" w:rsidRPr="0037534E" w:rsidRDefault="00B24EB4" w:rsidP="00B24EB4">
      <w:pPr>
        <w:spacing w:before="4" w:after="4" w:line="276" w:lineRule="auto"/>
        <w:rPr>
          <w:rFonts w:cs="Arial"/>
          <w:b/>
          <w:sz w:val="18"/>
        </w:rPr>
      </w:pPr>
    </w:p>
    <w:tbl>
      <w:tblPr>
        <w:tblStyle w:val="TableGrid"/>
        <w:tblW w:w="0" w:type="auto"/>
        <w:tblLook w:val="04A0" w:firstRow="1" w:lastRow="0" w:firstColumn="1" w:lastColumn="0" w:noHBand="0" w:noVBand="1"/>
      </w:tblPr>
      <w:tblGrid>
        <w:gridCol w:w="9892"/>
      </w:tblGrid>
      <w:tr w:rsidR="00145EBB" w:rsidRPr="00145EBB" w14:paraId="5BB85F11" w14:textId="77777777" w:rsidTr="00931EA1">
        <w:trPr>
          <w:trHeight w:val="507"/>
        </w:trPr>
        <w:tc>
          <w:tcPr>
            <w:tcW w:w="9892" w:type="dxa"/>
            <w:tcBorders>
              <w:top w:val="double" w:sz="4" w:space="0" w:color="A6A6A6"/>
              <w:left w:val="double" w:sz="4" w:space="0" w:color="A6A6A6"/>
              <w:bottom w:val="double" w:sz="4" w:space="0" w:color="A6A6A6"/>
              <w:right w:val="double" w:sz="4" w:space="0" w:color="A6A6A6"/>
            </w:tcBorders>
          </w:tcPr>
          <w:p w14:paraId="740966AC" w14:textId="7EF7487F" w:rsidR="00B24EB4" w:rsidRPr="00145EBB" w:rsidRDefault="00B24EB4" w:rsidP="00931EA1">
            <w:pPr>
              <w:spacing w:before="4" w:after="4" w:line="276" w:lineRule="auto"/>
              <w:rPr>
                <w:rFonts w:cs="Arial"/>
                <w:sz w:val="18"/>
                <w:szCs w:val="18"/>
              </w:rPr>
            </w:pPr>
            <w:r w:rsidRPr="00145EBB">
              <w:rPr>
                <w:rFonts w:cs="Arial"/>
                <w:sz w:val="18"/>
                <w:szCs w:val="18"/>
              </w:rPr>
              <w:t xml:space="preserve">Postoji li vlasnički udio </w:t>
            </w:r>
            <w:r w:rsidR="0074663E" w:rsidRPr="0037534E">
              <w:rPr>
                <w:rFonts w:cs="Arial"/>
                <w:sz w:val="18"/>
                <w:szCs w:val="18"/>
              </w:rPr>
              <w:t>i</w:t>
            </w:r>
            <w:r w:rsidRPr="00145EBB">
              <w:rPr>
                <w:rFonts w:cs="Arial"/>
                <w:sz w:val="18"/>
                <w:szCs w:val="18"/>
              </w:rPr>
              <w:t xml:space="preserve">zvoznika u  društvu </w:t>
            </w:r>
            <w:r w:rsidR="0074663E" w:rsidRPr="0037534E">
              <w:rPr>
                <w:rFonts w:cs="Arial"/>
                <w:sz w:val="18"/>
                <w:szCs w:val="18"/>
              </w:rPr>
              <w:t>i</w:t>
            </w:r>
            <w:r w:rsidRPr="00145EBB">
              <w:rPr>
                <w:rFonts w:cs="Arial"/>
                <w:sz w:val="18"/>
                <w:szCs w:val="18"/>
              </w:rPr>
              <w:t>nozemnog kupca?</w:t>
            </w:r>
          </w:p>
          <w:p w14:paraId="27B4BCB6" w14:textId="18425CA8" w:rsidR="00B24EB4" w:rsidRPr="00145EBB" w:rsidRDefault="00B24EB4" w:rsidP="00931EA1">
            <w:pPr>
              <w:spacing w:before="4" w:after="4" w:line="276" w:lineRule="auto"/>
              <w:rPr>
                <w:rFonts w:cs="Arial"/>
                <w:sz w:val="18"/>
                <w:szCs w:val="18"/>
              </w:rPr>
            </w:pPr>
            <w:r w:rsidRPr="00145EBB">
              <w:rPr>
                <w:rFonts w:cs="Arial"/>
                <w:sz w:val="18"/>
                <w:szCs w:val="18"/>
              </w:rPr>
              <w:t xml:space="preserve">                                                                                                                                 DA</w:t>
            </w:r>
            <w:r w:rsidR="00B73963">
              <w:rPr>
                <w:rFonts w:cs="Arial"/>
                <w:sz w:val="18"/>
                <w:szCs w:val="18"/>
              </w:rPr>
              <w:t xml:space="preserve"> </w:t>
            </w:r>
            <w:sdt>
              <w:sdtPr>
                <w:rPr>
                  <w:rFonts w:cs="Arial"/>
                  <w:sz w:val="18"/>
                  <w:szCs w:val="18"/>
                </w:rPr>
                <w:id w:val="1425065537"/>
                <w14:checkbox>
                  <w14:checked w14:val="0"/>
                  <w14:checkedState w14:val="2612" w14:font="MS Gothic"/>
                  <w14:uncheckedState w14:val="2610" w14:font="MS Gothic"/>
                </w14:checkbox>
              </w:sdtPr>
              <w:sdtEndPr/>
              <w:sdtContent>
                <w:r w:rsidR="00B73963">
                  <w:rPr>
                    <w:rFonts w:ascii="MS Gothic" w:eastAsia="MS Gothic" w:hAnsi="MS Gothic" w:cs="Arial" w:hint="eastAsia"/>
                    <w:sz w:val="18"/>
                    <w:szCs w:val="18"/>
                  </w:rPr>
                  <w:t>☐</w:t>
                </w:r>
              </w:sdtContent>
            </w:sdt>
            <w:r w:rsidRPr="00145EBB">
              <w:rPr>
                <w:rFonts w:cs="Arial"/>
                <w:sz w:val="18"/>
                <w:szCs w:val="18"/>
              </w:rPr>
              <w:t xml:space="preserve">                   NE </w:t>
            </w:r>
            <w:sdt>
              <w:sdtPr>
                <w:rPr>
                  <w:rFonts w:cs="Arial"/>
                  <w:sz w:val="18"/>
                  <w:szCs w:val="18"/>
                </w:rPr>
                <w:id w:val="2132121998"/>
                <w14:checkbox>
                  <w14:checked w14:val="0"/>
                  <w14:checkedState w14:val="2612" w14:font="MS Gothic"/>
                  <w14:uncheckedState w14:val="2610" w14:font="MS Gothic"/>
                </w14:checkbox>
              </w:sdtPr>
              <w:sdtEndPr/>
              <w:sdtContent>
                <w:r w:rsidR="00B73963">
                  <w:rPr>
                    <w:rFonts w:ascii="MS Gothic" w:eastAsia="MS Gothic" w:hAnsi="MS Gothic" w:cs="Arial" w:hint="eastAsia"/>
                    <w:sz w:val="18"/>
                    <w:szCs w:val="18"/>
                  </w:rPr>
                  <w:t>☐</w:t>
                </w:r>
              </w:sdtContent>
            </w:sdt>
            <w:r w:rsidRPr="00145EBB">
              <w:rPr>
                <w:rFonts w:cs="Arial"/>
                <w:sz w:val="18"/>
                <w:szCs w:val="18"/>
              </w:rPr>
              <w:t xml:space="preserve">         </w:t>
            </w:r>
          </w:p>
        </w:tc>
      </w:tr>
      <w:tr w:rsidR="00B24EB4" w:rsidRPr="006E61BD" w14:paraId="3ED10C0B" w14:textId="77777777" w:rsidTr="00931EA1">
        <w:trPr>
          <w:trHeight w:val="507"/>
        </w:trPr>
        <w:tc>
          <w:tcPr>
            <w:tcW w:w="9892" w:type="dxa"/>
            <w:tcBorders>
              <w:top w:val="double" w:sz="4" w:space="0" w:color="A6A6A6"/>
              <w:left w:val="double" w:sz="4" w:space="0" w:color="A6A6A6"/>
              <w:bottom w:val="double" w:sz="4" w:space="0" w:color="A6A6A6"/>
              <w:right w:val="double" w:sz="4" w:space="0" w:color="A6A6A6"/>
            </w:tcBorders>
          </w:tcPr>
          <w:p w14:paraId="4B23FDEB" w14:textId="77777777" w:rsidR="00B24EB4" w:rsidRPr="006E61BD" w:rsidRDefault="00B24EB4" w:rsidP="00931EA1">
            <w:pPr>
              <w:spacing w:before="4" w:after="4" w:line="276" w:lineRule="auto"/>
              <w:rPr>
                <w:rFonts w:cs="Arial"/>
                <w:sz w:val="18"/>
                <w:szCs w:val="18"/>
              </w:rPr>
            </w:pPr>
            <w:r w:rsidRPr="006E61BD">
              <w:rPr>
                <w:rFonts w:cs="Arial"/>
                <w:bCs/>
                <w:sz w:val="18"/>
                <w:szCs w:val="18"/>
              </w:rPr>
              <w:t>Ako da, koliki je navesti udio (%)</w:t>
            </w:r>
          </w:p>
        </w:tc>
      </w:tr>
    </w:tbl>
    <w:p w14:paraId="32635140" w14:textId="77777777" w:rsidR="001F2DD6" w:rsidRDefault="001F2DD6" w:rsidP="00EC7FBA">
      <w:pPr>
        <w:spacing w:after="0" w:line="276" w:lineRule="auto"/>
        <w:jc w:val="both"/>
        <w:rPr>
          <w:rFonts w:cs="Arial"/>
          <w:b/>
          <w:color w:val="C00000"/>
          <w:sz w:val="18"/>
          <w:szCs w:val="17"/>
        </w:rPr>
      </w:pPr>
    </w:p>
    <w:p w14:paraId="2730DEFD" w14:textId="77777777" w:rsidR="00B24EB4" w:rsidRPr="008E6A2F" w:rsidRDefault="00B24EB4" w:rsidP="00B24EB4">
      <w:pPr>
        <w:pStyle w:val="ListParagraph"/>
        <w:numPr>
          <w:ilvl w:val="0"/>
          <w:numId w:val="9"/>
        </w:numPr>
        <w:spacing w:after="0" w:line="276" w:lineRule="auto"/>
        <w:ind w:left="284" w:hanging="284"/>
        <w:jc w:val="both"/>
        <w:rPr>
          <w:rFonts w:cs="Arial"/>
          <w:b/>
          <w:color w:val="C00000"/>
          <w:sz w:val="18"/>
          <w:szCs w:val="17"/>
        </w:rPr>
      </w:pPr>
      <w:r>
        <w:rPr>
          <w:rFonts w:cs="Arial"/>
          <w:b/>
          <w:color w:val="C00000"/>
          <w:sz w:val="18"/>
          <w:szCs w:val="17"/>
        </w:rPr>
        <w:t xml:space="preserve">Grupa </w:t>
      </w:r>
      <w:r w:rsidR="0074663E">
        <w:rPr>
          <w:rFonts w:cs="Arial"/>
          <w:b/>
          <w:color w:val="C00000"/>
          <w:sz w:val="18"/>
          <w:szCs w:val="17"/>
        </w:rPr>
        <w:t>i</w:t>
      </w:r>
      <w:r w:rsidRPr="008E6A2F">
        <w:rPr>
          <w:rFonts w:cs="Arial"/>
          <w:b/>
          <w:color w:val="C00000"/>
          <w:sz w:val="18"/>
          <w:szCs w:val="17"/>
        </w:rPr>
        <w:t>nozemn</w:t>
      </w:r>
      <w:r>
        <w:rPr>
          <w:rFonts w:cs="Arial"/>
          <w:b/>
          <w:color w:val="C00000"/>
          <w:sz w:val="18"/>
          <w:szCs w:val="17"/>
        </w:rPr>
        <w:t>og</w:t>
      </w:r>
      <w:r w:rsidRPr="008E6A2F">
        <w:rPr>
          <w:rFonts w:cs="Arial"/>
          <w:b/>
          <w:color w:val="C00000"/>
          <w:sz w:val="18"/>
          <w:szCs w:val="17"/>
        </w:rPr>
        <w:t xml:space="preserve"> kupc</w:t>
      </w:r>
      <w:r>
        <w:rPr>
          <w:rFonts w:cs="Arial"/>
          <w:b/>
          <w:color w:val="C00000"/>
          <w:sz w:val="18"/>
          <w:szCs w:val="17"/>
        </w:rPr>
        <w:t>a</w:t>
      </w:r>
    </w:p>
    <w:tbl>
      <w:tblPr>
        <w:tblStyle w:val="TableGrid"/>
        <w:tblW w:w="0" w:type="auto"/>
        <w:tblLook w:val="04A0" w:firstRow="1" w:lastRow="0" w:firstColumn="1" w:lastColumn="0" w:noHBand="0" w:noVBand="1"/>
      </w:tblPr>
      <w:tblGrid>
        <w:gridCol w:w="4805"/>
        <w:gridCol w:w="5087"/>
      </w:tblGrid>
      <w:tr w:rsidR="00B24EB4" w:rsidRPr="008E011E" w14:paraId="009FDEA0" w14:textId="77777777" w:rsidTr="00931EA1">
        <w:trPr>
          <w:trHeight w:val="386"/>
        </w:trPr>
        <w:tc>
          <w:tcPr>
            <w:tcW w:w="9892"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8E7687A" w14:textId="77777777" w:rsidR="00B24EB4" w:rsidRPr="008E011E" w:rsidRDefault="00B24EB4" w:rsidP="00931EA1">
            <w:pPr>
              <w:spacing w:before="4" w:after="4" w:line="276" w:lineRule="auto"/>
              <w:rPr>
                <w:rFonts w:cs="Arial"/>
                <w:sz w:val="18"/>
              </w:rPr>
            </w:pPr>
            <w:r>
              <w:rPr>
                <w:rFonts w:cs="Arial"/>
                <w:sz w:val="18"/>
              </w:rPr>
              <w:t>Tvrtka</w:t>
            </w:r>
            <w:r w:rsidRPr="008E011E">
              <w:rPr>
                <w:rFonts w:cs="Arial"/>
                <w:sz w:val="18"/>
              </w:rPr>
              <w:t>:</w:t>
            </w:r>
          </w:p>
        </w:tc>
      </w:tr>
      <w:tr w:rsidR="00B24EB4" w:rsidRPr="008E011E" w14:paraId="381FA2AD" w14:textId="77777777" w:rsidTr="00931EA1">
        <w:trPr>
          <w:trHeight w:val="386"/>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02C4C7C" w14:textId="77777777" w:rsidR="00B24EB4" w:rsidRPr="008E011E" w:rsidRDefault="00B24EB4" w:rsidP="00931EA1">
            <w:pPr>
              <w:spacing w:before="4" w:after="4" w:line="276" w:lineRule="auto"/>
              <w:rPr>
                <w:rFonts w:cs="Arial"/>
                <w:sz w:val="18"/>
              </w:rPr>
            </w:pPr>
            <w:r w:rsidRPr="008E011E">
              <w:rPr>
                <w:rFonts w:cs="Arial"/>
                <w:sz w:val="18"/>
              </w:rPr>
              <w:t xml:space="preserve">Adresa </w:t>
            </w:r>
            <w:r>
              <w:rPr>
                <w:rFonts w:cs="Arial"/>
                <w:sz w:val="18"/>
              </w:rPr>
              <w:t>(</w:t>
            </w:r>
            <w:r w:rsidRPr="008E011E">
              <w:rPr>
                <w:rFonts w:cs="Arial"/>
                <w:sz w:val="18"/>
              </w:rPr>
              <w:t>sjedišt</w:t>
            </w:r>
            <w:r>
              <w:rPr>
                <w:rFonts w:cs="Arial"/>
                <w:sz w:val="18"/>
              </w:rPr>
              <w:t>e):</w:t>
            </w:r>
          </w:p>
        </w:tc>
        <w:tc>
          <w:tcPr>
            <w:tcW w:w="50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E7EF8E8" w14:textId="77777777" w:rsidR="00B24EB4" w:rsidRPr="008E011E" w:rsidRDefault="00B24EB4" w:rsidP="00931EA1">
            <w:pPr>
              <w:spacing w:before="4" w:after="4" w:line="276" w:lineRule="auto"/>
              <w:rPr>
                <w:rFonts w:cs="Arial"/>
                <w:sz w:val="18"/>
              </w:rPr>
            </w:pPr>
            <w:r w:rsidRPr="008E011E">
              <w:rPr>
                <w:rFonts w:cs="Arial"/>
                <w:sz w:val="18"/>
              </w:rPr>
              <w:t>Identifikacijski broj:</w:t>
            </w:r>
          </w:p>
        </w:tc>
      </w:tr>
      <w:tr w:rsidR="00B24EB4" w:rsidRPr="008E011E" w14:paraId="2CC72586" w14:textId="77777777" w:rsidTr="00931EA1">
        <w:trPr>
          <w:trHeight w:val="386"/>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0B0A67F" w14:textId="77777777" w:rsidR="00B24EB4" w:rsidRPr="008E011E" w:rsidRDefault="00B24EB4" w:rsidP="00931EA1">
            <w:pPr>
              <w:spacing w:before="4" w:after="4" w:line="276" w:lineRule="auto"/>
              <w:rPr>
                <w:rFonts w:cs="Arial"/>
                <w:sz w:val="18"/>
              </w:rPr>
            </w:pPr>
            <w:r w:rsidRPr="008E011E">
              <w:rPr>
                <w:rFonts w:cs="Arial"/>
                <w:sz w:val="18"/>
              </w:rPr>
              <w:t>Glavna djelatnost:</w:t>
            </w:r>
          </w:p>
        </w:tc>
        <w:tc>
          <w:tcPr>
            <w:tcW w:w="50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3F017A1" w14:textId="77777777" w:rsidR="00B24EB4" w:rsidRPr="008E011E" w:rsidRDefault="00B24EB4" w:rsidP="00931EA1">
            <w:pPr>
              <w:spacing w:before="4" w:after="4" w:line="276" w:lineRule="auto"/>
              <w:rPr>
                <w:rFonts w:cs="Arial"/>
                <w:sz w:val="18"/>
              </w:rPr>
            </w:pPr>
            <w:r w:rsidRPr="008E011E">
              <w:rPr>
                <w:rFonts w:cs="Arial"/>
                <w:sz w:val="18"/>
              </w:rPr>
              <w:t>Godina osnivanja:</w:t>
            </w:r>
          </w:p>
        </w:tc>
      </w:tr>
      <w:tr w:rsidR="00B24EB4" w:rsidRPr="008E011E" w14:paraId="7CC7A4F3" w14:textId="77777777" w:rsidTr="00931EA1">
        <w:trPr>
          <w:trHeight w:val="386"/>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EF75BB2" w14:textId="77777777" w:rsidR="00B24EB4" w:rsidRPr="008E011E" w:rsidRDefault="00B24EB4" w:rsidP="00931EA1">
            <w:pPr>
              <w:spacing w:before="4" w:after="4" w:line="276" w:lineRule="auto"/>
              <w:rPr>
                <w:rFonts w:cs="Arial"/>
                <w:sz w:val="18"/>
              </w:rPr>
            </w:pPr>
            <w:r>
              <w:rPr>
                <w:rFonts w:cs="Arial"/>
                <w:sz w:val="18"/>
              </w:rPr>
              <w:t>Broj zaposlenih:</w:t>
            </w:r>
          </w:p>
        </w:tc>
        <w:tc>
          <w:tcPr>
            <w:tcW w:w="50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285A996" w14:textId="77777777" w:rsidR="00B24EB4" w:rsidRPr="008E011E" w:rsidRDefault="00B24EB4" w:rsidP="00931EA1">
            <w:pPr>
              <w:spacing w:before="4" w:after="4" w:line="276" w:lineRule="auto"/>
              <w:rPr>
                <w:rFonts w:cs="Arial"/>
                <w:sz w:val="18"/>
              </w:rPr>
            </w:pPr>
            <w:r>
              <w:rPr>
                <w:rFonts w:cs="Arial"/>
                <w:sz w:val="18"/>
              </w:rPr>
              <w:t>Temeljni kapital na dan xx:</w:t>
            </w:r>
          </w:p>
        </w:tc>
      </w:tr>
      <w:tr w:rsidR="00B24EB4" w:rsidRPr="008E011E" w14:paraId="0ADDCADA" w14:textId="77777777" w:rsidTr="00931EA1">
        <w:trPr>
          <w:trHeight w:val="386"/>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20FE6BB" w14:textId="77777777" w:rsidR="00B24EB4" w:rsidRPr="008E011E" w:rsidRDefault="00B24EB4" w:rsidP="00931EA1">
            <w:pPr>
              <w:spacing w:before="4" w:after="4" w:line="276" w:lineRule="auto"/>
              <w:rPr>
                <w:rFonts w:cs="Arial"/>
                <w:sz w:val="18"/>
              </w:rPr>
            </w:pPr>
            <w:r>
              <w:rPr>
                <w:rFonts w:cs="Arial"/>
                <w:sz w:val="18"/>
              </w:rPr>
              <w:t>Vlasnička struktura:</w:t>
            </w:r>
          </w:p>
        </w:tc>
        <w:tc>
          <w:tcPr>
            <w:tcW w:w="50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7134F81" w14:textId="77777777" w:rsidR="00B24EB4" w:rsidRPr="008E011E" w:rsidRDefault="00B24EB4" w:rsidP="00931EA1">
            <w:pPr>
              <w:spacing w:before="4" w:after="4" w:line="276" w:lineRule="auto"/>
              <w:rPr>
                <w:rFonts w:cs="Arial"/>
                <w:sz w:val="18"/>
              </w:rPr>
            </w:pPr>
            <w:r>
              <w:rPr>
                <w:rFonts w:cs="Arial"/>
                <w:sz w:val="18"/>
              </w:rPr>
              <w:t>Uprava:</w:t>
            </w:r>
          </w:p>
        </w:tc>
      </w:tr>
    </w:tbl>
    <w:p w14:paraId="79BBCF81" w14:textId="77777777" w:rsidR="00B24EB4" w:rsidRDefault="00B24EB4" w:rsidP="00B24EB4">
      <w:pPr>
        <w:spacing w:after="0" w:line="276" w:lineRule="auto"/>
        <w:jc w:val="both"/>
        <w:rPr>
          <w:rFonts w:cs="Arial"/>
          <w:b/>
          <w:color w:val="C00000"/>
          <w:sz w:val="18"/>
          <w:szCs w:val="17"/>
        </w:rPr>
      </w:pPr>
    </w:p>
    <w:p w14:paraId="35147E8D" w14:textId="6F65AEF4" w:rsidR="00B24EB4" w:rsidRPr="00F01277" w:rsidRDefault="00B24EB4" w:rsidP="00C23E7A">
      <w:pPr>
        <w:pStyle w:val="ListParagraph"/>
        <w:numPr>
          <w:ilvl w:val="0"/>
          <w:numId w:val="9"/>
        </w:numPr>
        <w:spacing w:after="0" w:line="276" w:lineRule="auto"/>
        <w:ind w:left="284" w:hanging="284"/>
        <w:jc w:val="both"/>
        <w:rPr>
          <w:rFonts w:cs="Arial"/>
          <w:b/>
          <w:color w:val="C00000"/>
          <w:sz w:val="18"/>
          <w:szCs w:val="17"/>
        </w:rPr>
      </w:pPr>
      <w:r w:rsidRPr="00F01277">
        <w:rPr>
          <w:rFonts w:cs="Arial"/>
          <w:b/>
          <w:color w:val="C00000"/>
          <w:sz w:val="18"/>
          <w:szCs w:val="17"/>
        </w:rPr>
        <w:t xml:space="preserve">Osnovni financijski podaci o </w:t>
      </w:r>
      <w:r w:rsidR="00CD2653">
        <w:rPr>
          <w:rFonts w:cs="Arial"/>
          <w:b/>
          <w:color w:val="C00000"/>
          <w:sz w:val="18"/>
          <w:szCs w:val="17"/>
        </w:rPr>
        <w:t>g</w:t>
      </w:r>
      <w:r w:rsidRPr="00F01277">
        <w:rPr>
          <w:rFonts w:cs="Arial"/>
          <w:b/>
          <w:color w:val="C00000"/>
          <w:sz w:val="18"/>
          <w:szCs w:val="17"/>
        </w:rPr>
        <w:t xml:space="preserve">rupi </w:t>
      </w:r>
      <w:r w:rsidR="0074663E">
        <w:rPr>
          <w:rFonts w:cs="Arial"/>
          <w:b/>
          <w:color w:val="C00000"/>
          <w:sz w:val="18"/>
          <w:szCs w:val="17"/>
        </w:rPr>
        <w:t>i</w:t>
      </w:r>
      <w:r w:rsidRPr="00F01277">
        <w:rPr>
          <w:rFonts w:cs="Arial"/>
          <w:b/>
          <w:color w:val="C00000"/>
          <w:sz w:val="18"/>
          <w:szCs w:val="17"/>
        </w:rPr>
        <w:t>nozemnog kupca</w:t>
      </w:r>
    </w:p>
    <w:tbl>
      <w:tblPr>
        <w:tblW w:w="5000" w:type="pct"/>
        <w:jc w:val="center"/>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1E0" w:firstRow="1" w:lastRow="1" w:firstColumn="1" w:lastColumn="1" w:noHBand="0" w:noVBand="0"/>
      </w:tblPr>
      <w:tblGrid>
        <w:gridCol w:w="4102"/>
        <w:gridCol w:w="2008"/>
        <w:gridCol w:w="1895"/>
        <w:gridCol w:w="1887"/>
      </w:tblGrid>
      <w:tr w:rsidR="00B24EB4" w:rsidRPr="004D0579" w14:paraId="53AA0B68" w14:textId="77777777" w:rsidTr="00931EA1">
        <w:trPr>
          <w:trHeight w:val="406"/>
          <w:jc w:val="center"/>
        </w:trPr>
        <w:tc>
          <w:tcPr>
            <w:tcW w:w="2073" w:type="pct"/>
            <w:shd w:val="clear" w:color="auto" w:fill="auto"/>
            <w:vAlign w:val="center"/>
          </w:tcPr>
          <w:p w14:paraId="6E47B645" w14:textId="77777777" w:rsidR="00B24EB4" w:rsidRPr="00477A3D" w:rsidRDefault="00B24EB4" w:rsidP="00931EA1">
            <w:pPr>
              <w:spacing w:line="276" w:lineRule="auto"/>
              <w:rPr>
                <w:rFonts w:cs="Arial"/>
                <w:sz w:val="18"/>
                <w:szCs w:val="18"/>
              </w:rPr>
            </w:pPr>
            <w:r w:rsidRPr="00477A3D">
              <w:rPr>
                <w:rFonts w:cs="Arial"/>
                <w:sz w:val="18"/>
                <w:szCs w:val="18"/>
              </w:rPr>
              <w:t>Godina:</w:t>
            </w:r>
          </w:p>
        </w:tc>
        <w:tc>
          <w:tcPr>
            <w:tcW w:w="1015" w:type="pct"/>
            <w:shd w:val="clear" w:color="auto" w:fill="auto"/>
            <w:vAlign w:val="center"/>
          </w:tcPr>
          <w:p w14:paraId="5028671B" w14:textId="77777777" w:rsidR="00B24EB4" w:rsidRPr="0048487C" w:rsidRDefault="00B24EB4" w:rsidP="00931EA1">
            <w:pPr>
              <w:spacing w:line="276" w:lineRule="auto"/>
              <w:rPr>
                <w:rFonts w:cs="Arial"/>
                <w:b/>
                <w:bCs/>
                <w:i/>
                <w:sz w:val="18"/>
                <w:szCs w:val="18"/>
              </w:rPr>
            </w:pPr>
          </w:p>
        </w:tc>
        <w:tc>
          <w:tcPr>
            <w:tcW w:w="958" w:type="pct"/>
            <w:shd w:val="clear" w:color="auto" w:fill="auto"/>
            <w:vAlign w:val="center"/>
          </w:tcPr>
          <w:p w14:paraId="39086255" w14:textId="77777777" w:rsidR="00B24EB4" w:rsidRPr="0048487C" w:rsidRDefault="00B24EB4" w:rsidP="00931EA1">
            <w:pPr>
              <w:spacing w:line="276" w:lineRule="auto"/>
              <w:rPr>
                <w:rFonts w:cs="Arial"/>
                <w:b/>
                <w:bCs/>
                <w:i/>
                <w:sz w:val="18"/>
                <w:szCs w:val="18"/>
              </w:rPr>
            </w:pPr>
          </w:p>
        </w:tc>
        <w:tc>
          <w:tcPr>
            <w:tcW w:w="954" w:type="pct"/>
          </w:tcPr>
          <w:p w14:paraId="11B12375" w14:textId="77777777" w:rsidR="00B24EB4" w:rsidRPr="0048487C" w:rsidRDefault="00B24EB4" w:rsidP="00931EA1">
            <w:pPr>
              <w:spacing w:line="276" w:lineRule="auto"/>
              <w:rPr>
                <w:rFonts w:cs="Arial"/>
                <w:b/>
                <w:bCs/>
                <w:i/>
                <w:sz w:val="18"/>
                <w:szCs w:val="18"/>
              </w:rPr>
            </w:pPr>
          </w:p>
        </w:tc>
      </w:tr>
      <w:tr w:rsidR="00B24EB4" w:rsidRPr="004D0579" w14:paraId="33F56EF4" w14:textId="77777777" w:rsidTr="00931EA1">
        <w:trPr>
          <w:trHeight w:val="406"/>
          <w:jc w:val="center"/>
        </w:trPr>
        <w:tc>
          <w:tcPr>
            <w:tcW w:w="2073" w:type="pct"/>
            <w:shd w:val="clear" w:color="auto" w:fill="auto"/>
            <w:vAlign w:val="center"/>
          </w:tcPr>
          <w:p w14:paraId="3D846EB2" w14:textId="77777777" w:rsidR="00B24EB4" w:rsidRPr="00477A3D" w:rsidRDefault="00B24EB4" w:rsidP="00931EA1">
            <w:pPr>
              <w:spacing w:line="276" w:lineRule="auto"/>
              <w:rPr>
                <w:rFonts w:cs="Arial"/>
                <w:sz w:val="18"/>
                <w:szCs w:val="18"/>
              </w:rPr>
            </w:pPr>
            <w:r w:rsidRPr="00477A3D">
              <w:rPr>
                <w:rFonts w:cs="Arial"/>
                <w:sz w:val="18"/>
                <w:szCs w:val="18"/>
              </w:rPr>
              <w:t>Prihod od prodaje (mil. EUR):</w:t>
            </w:r>
          </w:p>
        </w:tc>
        <w:tc>
          <w:tcPr>
            <w:tcW w:w="1015" w:type="pct"/>
            <w:shd w:val="clear" w:color="auto" w:fill="auto"/>
            <w:vAlign w:val="center"/>
          </w:tcPr>
          <w:p w14:paraId="1C977B4F" w14:textId="77777777" w:rsidR="00B24EB4" w:rsidRPr="0048487C" w:rsidRDefault="00B24EB4" w:rsidP="00931EA1">
            <w:pPr>
              <w:spacing w:line="276" w:lineRule="auto"/>
              <w:jc w:val="center"/>
              <w:rPr>
                <w:rFonts w:cs="Arial"/>
                <w:sz w:val="18"/>
                <w:szCs w:val="18"/>
              </w:rPr>
            </w:pPr>
          </w:p>
        </w:tc>
        <w:tc>
          <w:tcPr>
            <w:tcW w:w="958" w:type="pct"/>
            <w:shd w:val="clear" w:color="auto" w:fill="auto"/>
            <w:vAlign w:val="center"/>
          </w:tcPr>
          <w:p w14:paraId="7A62349A" w14:textId="77777777" w:rsidR="00B24EB4" w:rsidRPr="0048487C" w:rsidRDefault="00B24EB4" w:rsidP="00931EA1">
            <w:pPr>
              <w:spacing w:line="276" w:lineRule="auto"/>
              <w:jc w:val="center"/>
              <w:rPr>
                <w:rFonts w:cs="Arial"/>
                <w:sz w:val="18"/>
                <w:szCs w:val="18"/>
              </w:rPr>
            </w:pPr>
          </w:p>
        </w:tc>
        <w:tc>
          <w:tcPr>
            <w:tcW w:w="954" w:type="pct"/>
          </w:tcPr>
          <w:p w14:paraId="2488ECE9" w14:textId="77777777" w:rsidR="00B24EB4" w:rsidRPr="0048487C" w:rsidRDefault="00B24EB4" w:rsidP="00931EA1">
            <w:pPr>
              <w:spacing w:line="276" w:lineRule="auto"/>
              <w:jc w:val="center"/>
              <w:rPr>
                <w:rFonts w:cs="Arial"/>
                <w:sz w:val="18"/>
                <w:szCs w:val="18"/>
              </w:rPr>
            </w:pPr>
          </w:p>
        </w:tc>
      </w:tr>
      <w:tr w:rsidR="00B24EB4" w:rsidRPr="004D0579" w14:paraId="64CDCFB1" w14:textId="77777777" w:rsidTr="00931EA1">
        <w:trPr>
          <w:trHeight w:val="406"/>
          <w:jc w:val="center"/>
        </w:trPr>
        <w:tc>
          <w:tcPr>
            <w:tcW w:w="2073" w:type="pct"/>
            <w:shd w:val="clear" w:color="auto" w:fill="auto"/>
            <w:vAlign w:val="center"/>
          </w:tcPr>
          <w:p w14:paraId="69AE44FB" w14:textId="77777777" w:rsidR="00B24EB4" w:rsidRPr="00477A3D" w:rsidRDefault="00B24EB4" w:rsidP="00931EA1">
            <w:pPr>
              <w:spacing w:line="276" w:lineRule="auto"/>
              <w:rPr>
                <w:rFonts w:cs="Arial"/>
                <w:sz w:val="18"/>
                <w:szCs w:val="18"/>
              </w:rPr>
            </w:pPr>
            <w:r w:rsidRPr="00477A3D">
              <w:rPr>
                <w:rFonts w:cs="Arial"/>
                <w:sz w:val="18"/>
                <w:szCs w:val="18"/>
              </w:rPr>
              <w:lastRenderedPageBreak/>
              <w:t>EBITDA (mil. EUR)</w:t>
            </w:r>
            <w:r w:rsidR="00FA11EC">
              <w:rPr>
                <w:rFonts w:cs="Arial"/>
                <w:sz w:val="18"/>
                <w:szCs w:val="18"/>
              </w:rPr>
              <w:t>:</w:t>
            </w:r>
          </w:p>
        </w:tc>
        <w:tc>
          <w:tcPr>
            <w:tcW w:w="1015" w:type="pct"/>
            <w:shd w:val="clear" w:color="auto" w:fill="auto"/>
            <w:vAlign w:val="center"/>
          </w:tcPr>
          <w:p w14:paraId="5D992FD1" w14:textId="77777777" w:rsidR="00B24EB4" w:rsidRPr="0048487C" w:rsidRDefault="00B24EB4" w:rsidP="00931EA1">
            <w:pPr>
              <w:spacing w:line="276" w:lineRule="auto"/>
              <w:jc w:val="center"/>
              <w:rPr>
                <w:rFonts w:cs="Arial"/>
                <w:sz w:val="18"/>
                <w:szCs w:val="18"/>
              </w:rPr>
            </w:pPr>
          </w:p>
        </w:tc>
        <w:tc>
          <w:tcPr>
            <w:tcW w:w="958" w:type="pct"/>
            <w:shd w:val="clear" w:color="auto" w:fill="auto"/>
            <w:vAlign w:val="center"/>
          </w:tcPr>
          <w:p w14:paraId="58CC4E93" w14:textId="77777777" w:rsidR="00B24EB4" w:rsidRPr="0048487C" w:rsidRDefault="00B24EB4" w:rsidP="00931EA1">
            <w:pPr>
              <w:spacing w:line="276" w:lineRule="auto"/>
              <w:jc w:val="center"/>
              <w:rPr>
                <w:rFonts w:cs="Arial"/>
                <w:sz w:val="18"/>
                <w:szCs w:val="18"/>
              </w:rPr>
            </w:pPr>
          </w:p>
        </w:tc>
        <w:tc>
          <w:tcPr>
            <w:tcW w:w="954" w:type="pct"/>
          </w:tcPr>
          <w:p w14:paraId="30EF3B97" w14:textId="77777777" w:rsidR="00B24EB4" w:rsidRPr="0048487C" w:rsidRDefault="00B24EB4" w:rsidP="00931EA1">
            <w:pPr>
              <w:spacing w:line="276" w:lineRule="auto"/>
              <w:jc w:val="center"/>
              <w:rPr>
                <w:rFonts w:cs="Arial"/>
                <w:sz w:val="18"/>
                <w:szCs w:val="18"/>
              </w:rPr>
            </w:pPr>
          </w:p>
        </w:tc>
      </w:tr>
      <w:tr w:rsidR="00B24EB4" w:rsidRPr="004D0579" w14:paraId="4DFB5642" w14:textId="77777777" w:rsidTr="00931EA1">
        <w:trPr>
          <w:trHeight w:val="406"/>
          <w:jc w:val="center"/>
        </w:trPr>
        <w:tc>
          <w:tcPr>
            <w:tcW w:w="2073" w:type="pct"/>
            <w:shd w:val="clear" w:color="auto" w:fill="auto"/>
            <w:vAlign w:val="center"/>
          </w:tcPr>
          <w:p w14:paraId="46A5B036" w14:textId="77777777" w:rsidR="00B24EB4" w:rsidRPr="00477A3D" w:rsidRDefault="00B24EB4" w:rsidP="00931EA1">
            <w:pPr>
              <w:spacing w:line="276" w:lineRule="auto"/>
              <w:rPr>
                <w:rFonts w:cs="Arial"/>
                <w:sz w:val="18"/>
                <w:szCs w:val="18"/>
              </w:rPr>
            </w:pPr>
            <w:r w:rsidRPr="00477A3D">
              <w:rPr>
                <w:rFonts w:cs="Arial"/>
                <w:sz w:val="18"/>
                <w:szCs w:val="18"/>
              </w:rPr>
              <w:t>Neto dobit (mil. EUR):</w:t>
            </w:r>
          </w:p>
        </w:tc>
        <w:tc>
          <w:tcPr>
            <w:tcW w:w="1015" w:type="pct"/>
            <w:shd w:val="clear" w:color="auto" w:fill="auto"/>
            <w:vAlign w:val="center"/>
          </w:tcPr>
          <w:p w14:paraId="5D65EB92" w14:textId="77777777" w:rsidR="00B24EB4" w:rsidRPr="0048487C" w:rsidRDefault="00B24EB4" w:rsidP="00931EA1">
            <w:pPr>
              <w:spacing w:line="276" w:lineRule="auto"/>
              <w:jc w:val="center"/>
              <w:rPr>
                <w:rFonts w:cs="Arial"/>
                <w:sz w:val="18"/>
                <w:szCs w:val="18"/>
              </w:rPr>
            </w:pPr>
          </w:p>
        </w:tc>
        <w:tc>
          <w:tcPr>
            <w:tcW w:w="958" w:type="pct"/>
            <w:shd w:val="clear" w:color="auto" w:fill="auto"/>
            <w:vAlign w:val="center"/>
          </w:tcPr>
          <w:p w14:paraId="2A0B25B8" w14:textId="77777777" w:rsidR="00B24EB4" w:rsidRPr="0048487C" w:rsidRDefault="00B24EB4" w:rsidP="00931EA1">
            <w:pPr>
              <w:spacing w:line="276" w:lineRule="auto"/>
              <w:jc w:val="center"/>
              <w:rPr>
                <w:rFonts w:cs="Arial"/>
                <w:sz w:val="18"/>
                <w:szCs w:val="18"/>
              </w:rPr>
            </w:pPr>
          </w:p>
        </w:tc>
        <w:tc>
          <w:tcPr>
            <w:tcW w:w="954" w:type="pct"/>
          </w:tcPr>
          <w:p w14:paraId="08B2C9FB" w14:textId="77777777" w:rsidR="00B24EB4" w:rsidRPr="0048487C" w:rsidRDefault="00B24EB4" w:rsidP="00931EA1">
            <w:pPr>
              <w:spacing w:line="276" w:lineRule="auto"/>
              <w:jc w:val="center"/>
              <w:rPr>
                <w:rFonts w:cs="Arial"/>
                <w:sz w:val="18"/>
                <w:szCs w:val="18"/>
              </w:rPr>
            </w:pPr>
          </w:p>
        </w:tc>
      </w:tr>
      <w:tr w:rsidR="00B24EB4" w:rsidRPr="004D0579" w14:paraId="070275B8" w14:textId="77777777" w:rsidTr="00931EA1">
        <w:trPr>
          <w:trHeight w:val="406"/>
          <w:jc w:val="center"/>
        </w:trPr>
        <w:tc>
          <w:tcPr>
            <w:tcW w:w="2073" w:type="pct"/>
            <w:shd w:val="clear" w:color="auto" w:fill="auto"/>
            <w:vAlign w:val="center"/>
          </w:tcPr>
          <w:p w14:paraId="3E290508" w14:textId="77777777" w:rsidR="00B24EB4" w:rsidRPr="00477A3D" w:rsidRDefault="00B24EB4" w:rsidP="00931EA1">
            <w:pPr>
              <w:spacing w:line="276" w:lineRule="auto"/>
              <w:rPr>
                <w:rFonts w:cs="Arial"/>
                <w:sz w:val="18"/>
                <w:szCs w:val="18"/>
              </w:rPr>
            </w:pPr>
            <w:r w:rsidRPr="00477A3D">
              <w:rPr>
                <w:rFonts w:cs="Arial"/>
                <w:sz w:val="18"/>
                <w:szCs w:val="18"/>
              </w:rPr>
              <w:t>Ukupna imovina (mil. EUR):</w:t>
            </w:r>
          </w:p>
        </w:tc>
        <w:tc>
          <w:tcPr>
            <w:tcW w:w="1015" w:type="pct"/>
            <w:shd w:val="clear" w:color="auto" w:fill="auto"/>
            <w:vAlign w:val="center"/>
          </w:tcPr>
          <w:p w14:paraId="46B2E2B1" w14:textId="77777777" w:rsidR="00B24EB4" w:rsidRPr="0048487C" w:rsidRDefault="00B24EB4" w:rsidP="00931EA1">
            <w:pPr>
              <w:spacing w:line="276" w:lineRule="auto"/>
              <w:jc w:val="center"/>
              <w:rPr>
                <w:rFonts w:cs="Arial"/>
                <w:sz w:val="18"/>
                <w:szCs w:val="18"/>
              </w:rPr>
            </w:pPr>
          </w:p>
        </w:tc>
        <w:tc>
          <w:tcPr>
            <w:tcW w:w="958" w:type="pct"/>
            <w:shd w:val="clear" w:color="auto" w:fill="auto"/>
            <w:vAlign w:val="center"/>
          </w:tcPr>
          <w:p w14:paraId="57AF7186" w14:textId="77777777" w:rsidR="00B24EB4" w:rsidRPr="0048487C" w:rsidRDefault="00B24EB4" w:rsidP="00931EA1">
            <w:pPr>
              <w:spacing w:line="276" w:lineRule="auto"/>
              <w:jc w:val="center"/>
              <w:rPr>
                <w:rFonts w:cs="Arial"/>
                <w:sz w:val="18"/>
                <w:szCs w:val="18"/>
              </w:rPr>
            </w:pPr>
          </w:p>
        </w:tc>
        <w:tc>
          <w:tcPr>
            <w:tcW w:w="954" w:type="pct"/>
          </w:tcPr>
          <w:p w14:paraId="00A2F7A0" w14:textId="77777777" w:rsidR="00B24EB4" w:rsidRPr="0048487C" w:rsidRDefault="00B24EB4" w:rsidP="00931EA1">
            <w:pPr>
              <w:spacing w:line="276" w:lineRule="auto"/>
              <w:jc w:val="center"/>
              <w:rPr>
                <w:rFonts w:cs="Arial"/>
                <w:sz w:val="18"/>
                <w:szCs w:val="18"/>
              </w:rPr>
            </w:pPr>
          </w:p>
        </w:tc>
      </w:tr>
      <w:tr w:rsidR="00B24EB4" w:rsidRPr="004D0579" w14:paraId="0A3DB755" w14:textId="77777777" w:rsidTr="00931EA1">
        <w:trPr>
          <w:trHeight w:val="406"/>
          <w:jc w:val="center"/>
        </w:trPr>
        <w:tc>
          <w:tcPr>
            <w:tcW w:w="2073" w:type="pct"/>
            <w:shd w:val="clear" w:color="auto" w:fill="auto"/>
            <w:vAlign w:val="center"/>
          </w:tcPr>
          <w:p w14:paraId="046AB6FE" w14:textId="77777777" w:rsidR="00B24EB4" w:rsidRPr="00477A3D" w:rsidRDefault="00B24EB4" w:rsidP="00931EA1">
            <w:pPr>
              <w:spacing w:line="276" w:lineRule="auto"/>
              <w:rPr>
                <w:rFonts w:cs="Arial"/>
                <w:sz w:val="18"/>
                <w:szCs w:val="18"/>
              </w:rPr>
            </w:pPr>
            <w:r w:rsidRPr="00477A3D">
              <w:rPr>
                <w:rFonts w:cs="Arial"/>
                <w:sz w:val="18"/>
                <w:szCs w:val="18"/>
              </w:rPr>
              <w:t>Kapital i rezerve (mil. EUR):</w:t>
            </w:r>
          </w:p>
        </w:tc>
        <w:tc>
          <w:tcPr>
            <w:tcW w:w="1015" w:type="pct"/>
            <w:shd w:val="clear" w:color="auto" w:fill="auto"/>
            <w:vAlign w:val="center"/>
          </w:tcPr>
          <w:p w14:paraId="0CFACE29" w14:textId="77777777" w:rsidR="00B24EB4" w:rsidRPr="0048487C" w:rsidRDefault="00B24EB4" w:rsidP="00931EA1">
            <w:pPr>
              <w:spacing w:line="276" w:lineRule="auto"/>
              <w:jc w:val="center"/>
              <w:rPr>
                <w:rFonts w:cs="Arial"/>
                <w:sz w:val="18"/>
                <w:szCs w:val="18"/>
              </w:rPr>
            </w:pPr>
          </w:p>
        </w:tc>
        <w:tc>
          <w:tcPr>
            <w:tcW w:w="958" w:type="pct"/>
            <w:shd w:val="clear" w:color="auto" w:fill="auto"/>
            <w:vAlign w:val="center"/>
          </w:tcPr>
          <w:p w14:paraId="0CC3A63E" w14:textId="77777777" w:rsidR="00B24EB4" w:rsidRPr="0048487C" w:rsidRDefault="00B24EB4" w:rsidP="00931EA1">
            <w:pPr>
              <w:spacing w:line="276" w:lineRule="auto"/>
              <w:jc w:val="center"/>
              <w:rPr>
                <w:rFonts w:cs="Arial"/>
                <w:sz w:val="18"/>
                <w:szCs w:val="18"/>
              </w:rPr>
            </w:pPr>
          </w:p>
        </w:tc>
        <w:tc>
          <w:tcPr>
            <w:tcW w:w="954" w:type="pct"/>
          </w:tcPr>
          <w:p w14:paraId="48CD6237" w14:textId="77777777" w:rsidR="00B24EB4" w:rsidRPr="0048487C" w:rsidRDefault="00B24EB4" w:rsidP="00931EA1">
            <w:pPr>
              <w:spacing w:line="276" w:lineRule="auto"/>
              <w:jc w:val="center"/>
              <w:rPr>
                <w:rFonts w:cs="Arial"/>
                <w:sz w:val="18"/>
                <w:szCs w:val="18"/>
              </w:rPr>
            </w:pPr>
          </w:p>
        </w:tc>
      </w:tr>
      <w:tr w:rsidR="00B24EB4" w:rsidRPr="004D0579" w14:paraId="10BED79F" w14:textId="77777777" w:rsidTr="00931EA1">
        <w:trPr>
          <w:trHeight w:val="406"/>
          <w:jc w:val="center"/>
        </w:trPr>
        <w:tc>
          <w:tcPr>
            <w:tcW w:w="2073" w:type="pct"/>
            <w:shd w:val="clear" w:color="auto" w:fill="auto"/>
            <w:vAlign w:val="center"/>
          </w:tcPr>
          <w:p w14:paraId="7CAEDD7D" w14:textId="77777777" w:rsidR="00B24EB4" w:rsidRPr="00477A3D" w:rsidRDefault="00B24EB4" w:rsidP="00931EA1">
            <w:pPr>
              <w:spacing w:line="276" w:lineRule="auto"/>
              <w:rPr>
                <w:rFonts w:cs="Arial"/>
                <w:sz w:val="18"/>
                <w:szCs w:val="18"/>
              </w:rPr>
            </w:pPr>
            <w:r w:rsidRPr="00477A3D">
              <w:rPr>
                <w:rFonts w:cs="Arial"/>
                <w:sz w:val="18"/>
                <w:szCs w:val="18"/>
              </w:rPr>
              <w:t>Dugoročne obveze (mil. EUR):</w:t>
            </w:r>
          </w:p>
        </w:tc>
        <w:tc>
          <w:tcPr>
            <w:tcW w:w="1015" w:type="pct"/>
            <w:shd w:val="clear" w:color="000000" w:fill="FFFFFF"/>
            <w:vAlign w:val="center"/>
          </w:tcPr>
          <w:p w14:paraId="5B740BA8" w14:textId="77777777" w:rsidR="00B24EB4" w:rsidRPr="0048487C" w:rsidRDefault="00B24EB4" w:rsidP="00931EA1">
            <w:pPr>
              <w:spacing w:line="276" w:lineRule="auto"/>
              <w:jc w:val="center"/>
              <w:rPr>
                <w:rFonts w:cs="Arial"/>
                <w:sz w:val="18"/>
                <w:szCs w:val="18"/>
              </w:rPr>
            </w:pPr>
          </w:p>
        </w:tc>
        <w:tc>
          <w:tcPr>
            <w:tcW w:w="958" w:type="pct"/>
            <w:shd w:val="clear" w:color="000000" w:fill="FFFFFF"/>
            <w:vAlign w:val="center"/>
          </w:tcPr>
          <w:p w14:paraId="0DF000A1" w14:textId="77777777" w:rsidR="00B24EB4" w:rsidRPr="0048487C" w:rsidRDefault="00B24EB4" w:rsidP="00931EA1">
            <w:pPr>
              <w:spacing w:line="276" w:lineRule="auto"/>
              <w:jc w:val="center"/>
              <w:rPr>
                <w:rFonts w:cs="Arial"/>
                <w:sz w:val="18"/>
                <w:szCs w:val="18"/>
              </w:rPr>
            </w:pPr>
          </w:p>
        </w:tc>
        <w:tc>
          <w:tcPr>
            <w:tcW w:w="954" w:type="pct"/>
            <w:shd w:val="clear" w:color="000000" w:fill="FFFFFF"/>
          </w:tcPr>
          <w:p w14:paraId="4B54D6BC" w14:textId="77777777" w:rsidR="00B24EB4" w:rsidRPr="0048487C" w:rsidRDefault="00B24EB4" w:rsidP="00931EA1">
            <w:pPr>
              <w:spacing w:line="276" w:lineRule="auto"/>
              <w:jc w:val="center"/>
              <w:rPr>
                <w:rFonts w:cs="Arial"/>
                <w:sz w:val="18"/>
                <w:szCs w:val="18"/>
              </w:rPr>
            </w:pPr>
          </w:p>
        </w:tc>
      </w:tr>
      <w:tr w:rsidR="00B24EB4" w:rsidRPr="004D0579" w14:paraId="30A73115" w14:textId="77777777" w:rsidTr="00931EA1">
        <w:trPr>
          <w:trHeight w:val="406"/>
          <w:jc w:val="center"/>
        </w:trPr>
        <w:tc>
          <w:tcPr>
            <w:tcW w:w="2073" w:type="pct"/>
            <w:shd w:val="clear" w:color="auto" w:fill="auto"/>
            <w:vAlign w:val="center"/>
          </w:tcPr>
          <w:p w14:paraId="0462A2C4" w14:textId="77777777" w:rsidR="00B24EB4" w:rsidRPr="00477A3D" w:rsidRDefault="00B24EB4" w:rsidP="00931EA1">
            <w:pPr>
              <w:spacing w:line="276" w:lineRule="auto"/>
              <w:rPr>
                <w:rFonts w:cs="Arial"/>
                <w:sz w:val="18"/>
                <w:szCs w:val="18"/>
              </w:rPr>
            </w:pPr>
            <w:r w:rsidRPr="00477A3D">
              <w:rPr>
                <w:rFonts w:cs="Arial"/>
                <w:sz w:val="18"/>
                <w:szCs w:val="18"/>
              </w:rPr>
              <w:t>Kratkoročne obveze (mil. EUR):</w:t>
            </w:r>
          </w:p>
        </w:tc>
        <w:tc>
          <w:tcPr>
            <w:tcW w:w="1015" w:type="pct"/>
            <w:shd w:val="clear" w:color="000000" w:fill="FFFFFF"/>
            <w:vAlign w:val="center"/>
          </w:tcPr>
          <w:p w14:paraId="570AEEED" w14:textId="77777777" w:rsidR="00B24EB4" w:rsidRPr="0048487C" w:rsidRDefault="00B24EB4" w:rsidP="00931EA1">
            <w:pPr>
              <w:spacing w:line="276" w:lineRule="auto"/>
              <w:jc w:val="center"/>
              <w:rPr>
                <w:rFonts w:cs="Arial"/>
                <w:sz w:val="18"/>
                <w:szCs w:val="18"/>
              </w:rPr>
            </w:pPr>
          </w:p>
        </w:tc>
        <w:tc>
          <w:tcPr>
            <w:tcW w:w="958" w:type="pct"/>
            <w:shd w:val="clear" w:color="000000" w:fill="FFFFFF"/>
            <w:vAlign w:val="center"/>
          </w:tcPr>
          <w:p w14:paraId="597CDD00" w14:textId="77777777" w:rsidR="00B24EB4" w:rsidRPr="0048487C" w:rsidRDefault="00B24EB4" w:rsidP="00931EA1">
            <w:pPr>
              <w:spacing w:line="276" w:lineRule="auto"/>
              <w:jc w:val="center"/>
              <w:rPr>
                <w:rFonts w:cs="Arial"/>
                <w:sz w:val="18"/>
                <w:szCs w:val="18"/>
              </w:rPr>
            </w:pPr>
          </w:p>
        </w:tc>
        <w:tc>
          <w:tcPr>
            <w:tcW w:w="954" w:type="pct"/>
            <w:shd w:val="clear" w:color="000000" w:fill="FFFFFF"/>
          </w:tcPr>
          <w:p w14:paraId="26374036" w14:textId="77777777" w:rsidR="00B24EB4" w:rsidRPr="0048487C" w:rsidRDefault="00B24EB4" w:rsidP="00931EA1">
            <w:pPr>
              <w:spacing w:line="276" w:lineRule="auto"/>
              <w:jc w:val="center"/>
              <w:rPr>
                <w:rFonts w:cs="Arial"/>
                <w:sz w:val="18"/>
                <w:szCs w:val="18"/>
              </w:rPr>
            </w:pPr>
          </w:p>
        </w:tc>
      </w:tr>
      <w:tr w:rsidR="00B24EB4" w:rsidRPr="004D0579" w14:paraId="18FD674B" w14:textId="77777777" w:rsidTr="00931EA1">
        <w:trPr>
          <w:trHeight w:val="406"/>
          <w:jc w:val="center"/>
        </w:trPr>
        <w:tc>
          <w:tcPr>
            <w:tcW w:w="2073" w:type="pct"/>
            <w:shd w:val="clear" w:color="auto" w:fill="auto"/>
            <w:vAlign w:val="center"/>
          </w:tcPr>
          <w:p w14:paraId="1912C7D3" w14:textId="77777777" w:rsidR="00B24EB4" w:rsidRPr="00477A3D" w:rsidRDefault="00B24EB4" w:rsidP="00931EA1">
            <w:pPr>
              <w:spacing w:line="276" w:lineRule="auto"/>
              <w:rPr>
                <w:rFonts w:cs="Arial"/>
                <w:sz w:val="18"/>
                <w:szCs w:val="18"/>
              </w:rPr>
            </w:pPr>
            <w:r w:rsidRPr="00477A3D">
              <w:rPr>
                <w:rFonts w:cs="Arial"/>
                <w:sz w:val="18"/>
                <w:szCs w:val="18"/>
              </w:rPr>
              <w:t>Koeficijent opće likvidnosti:</w:t>
            </w:r>
          </w:p>
        </w:tc>
        <w:tc>
          <w:tcPr>
            <w:tcW w:w="1015" w:type="pct"/>
            <w:shd w:val="clear" w:color="000000" w:fill="FFFFFF"/>
            <w:vAlign w:val="center"/>
          </w:tcPr>
          <w:p w14:paraId="0088B14A" w14:textId="77777777" w:rsidR="00B24EB4" w:rsidRPr="0048487C" w:rsidRDefault="00B24EB4" w:rsidP="00931EA1">
            <w:pPr>
              <w:spacing w:line="276" w:lineRule="auto"/>
              <w:jc w:val="center"/>
              <w:rPr>
                <w:rFonts w:cs="Arial"/>
                <w:sz w:val="18"/>
                <w:szCs w:val="18"/>
              </w:rPr>
            </w:pPr>
          </w:p>
        </w:tc>
        <w:tc>
          <w:tcPr>
            <w:tcW w:w="958" w:type="pct"/>
            <w:shd w:val="clear" w:color="000000" w:fill="FFFFFF"/>
            <w:vAlign w:val="center"/>
          </w:tcPr>
          <w:p w14:paraId="170609E0" w14:textId="77777777" w:rsidR="00B24EB4" w:rsidRPr="0048487C" w:rsidRDefault="00B24EB4" w:rsidP="00931EA1">
            <w:pPr>
              <w:spacing w:line="276" w:lineRule="auto"/>
              <w:jc w:val="center"/>
              <w:rPr>
                <w:rFonts w:cs="Arial"/>
                <w:sz w:val="18"/>
                <w:szCs w:val="18"/>
              </w:rPr>
            </w:pPr>
          </w:p>
        </w:tc>
        <w:tc>
          <w:tcPr>
            <w:tcW w:w="954" w:type="pct"/>
            <w:shd w:val="clear" w:color="000000" w:fill="FFFFFF"/>
          </w:tcPr>
          <w:p w14:paraId="5DB58D5F" w14:textId="77777777" w:rsidR="00B24EB4" w:rsidRPr="0048487C" w:rsidRDefault="00B24EB4" w:rsidP="00931EA1">
            <w:pPr>
              <w:spacing w:line="276" w:lineRule="auto"/>
              <w:jc w:val="center"/>
              <w:rPr>
                <w:rFonts w:cs="Arial"/>
                <w:sz w:val="18"/>
                <w:szCs w:val="18"/>
              </w:rPr>
            </w:pPr>
          </w:p>
        </w:tc>
      </w:tr>
      <w:tr w:rsidR="00B24EB4" w:rsidRPr="004D0579" w14:paraId="2E416FB2" w14:textId="77777777" w:rsidTr="00931EA1">
        <w:trPr>
          <w:trHeight w:val="406"/>
          <w:jc w:val="center"/>
        </w:trPr>
        <w:tc>
          <w:tcPr>
            <w:tcW w:w="2073" w:type="pct"/>
            <w:shd w:val="clear" w:color="auto" w:fill="auto"/>
            <w:vAlign w:val="center"/>
          </w:tcPr>
          <w:p w14:paraId="4C706816" w14:textId="77777777" w:rsidR="00B24EB4" w:rsidRPr="00477A3D" w:rsidRDefault="00B24EB4" w:rsidP="00931EA1">
            <w:pPr>
              <w:spacing w:line="276" w:lineRule="auto"/>
              <w:rPr>
                <w:rFonts w:cs="Arial"/>
                <w:sz w:val="18"/>
                <w:szCs w:val="18"/>
              </w:rPr>
            </w:pPr>
            <w:r w:rsidRPr="00477A3D">
              <w:rPr>
                <w:rFonts w:cs="Arial"/>
                <w:sz w:val="18"/>
                <w:szCs w:val="18"/>
              </w:rPr>
              <w:t>Stupanj samofinanciranja:</w:t>
            </w:r>
          </w:p>
        </w:tc>
        <w:tc>
          <w:tcPr>
            <w:tcW w:w="1015" w:type="pct"/>
            <w:shd w:val="clear" w:color="auto" w:fill="auto"/>
            <w:vAlign w:val="center"/>
          </w:tcPr>
          <w:p w14:paraId="0F55E48B" w14:textId="77777777" w:rsidR="00B24EB4" w:rsidRPr="0048487C" w:rsidRDefault="00B24EB4" w:rsidP="00931EA1">
            <w:pPr>
              <w:spacing w:line="276" w:lineRule="auto"/>
              <w:jc w:val="center"/>
              <w:rPr>
                <w:rFonts w:cs="Arial"/>
                <w:sz w:val="18"/>
                <w:szCs w:val="18"/>
              </w:rPr>
            </w:pPr>
          </w:p>
        </w:tc>
        <w:tc>
          <w:tcPr>
            <w:tcW w:w="958" w:type="pct"/>
            <w:shd w:val="clear" w:color="auto" w:fill="auto"/>
            <w:vAlign w:val="center"/>
          </w:tcPr>
          <w:p w14:paraId="6D2D6616" w14:textId="77777777" w:rsidR="00B24EB4" w:rsidRPr="0048487C" w:rsidRDefault="00B24EB4" w:rsidP="00931EA1">
            <w:pPr>
              <w:spacing w:line="276" w:lineRule="auto"/>
              <w:jc w:val="center"/>
              <w:rPr>
                <w:rFonts w:cs="Arial"/>
                <w:sz w:val="18"/>
                <w:szCs w:val="18"/>
              </w:rPr>
            </w:pPr>
          </w:p>
        </w:tc>
        <w:tc>
          <w:tcPr>
            <w:tcW w:w="954" w:type="pct"/>
          </w:tcPr>
          <w:p w14:paraId="01B23FAD" w14:textId="77777777" w:rsidR="00B24EB4" w:rsidRPr="0048487C" w:rsidRDefault="00B24EB4" w:rsidP="00931EA1">
            <w:pPr>
              <w:spacing w:line="276" w:lineRule="auto"/>
              <w:jc w:val="center"/>
              <w:rPr>
                <w:rFonts w:cs="Arial"/>
                <w:sz w:val="18"/>
                <w:szCs w:val="18"/>
              </w:rPr>
            </w:pPr>
          </w:p>
        </w:tc>
      </w:tr>
      <w:tr w:rsidR="00B24EB4" w:rsidRPr="004D0579" w14:paraId="7DB9319A" w14:textId="77777777" w:rsidTr="00931EA1">
        <w:trPr>
          <w:trHeight w:val="406"/>
          <w:jc w:val="center"/>
        </w:trPr>
        <w:tc>
          <w:tcPr>
            <w:tcW w:w="2073" w:type="pct"/>
            <w:shd w:val="clear" w:color="auto" w:fill="auto"/>
            <w:vAlign w:val="center"/>
          </w:tcPr>
          <w:p w14:paraId="1F66BAB6" w14:textId="77777777" w:rsidR="00B24EB4" w:rsidRPr="00477A3D" w:rsidRDefault="00B24EB4" w:rsidP="00931EA1">
            <w:pPr>
              <w:spacing w:line="276" w:lineRule="auto"/>
              <w:rPr>
                <w:rFonts w:cs="Arial"/>
                <w:sz w:val="18"/>
                <w:szCs w:val="18"/>
              </w:rPr>
            </w:pPr>
            <w:r w:rsidRPr="00477A3D">
              <w:rPr>
                <w:rFonts w:cs="Arial"/>
                <w:sz w:val="18"/>
                <w:szCs w:val="18"/>
              </w:rPr>
              <w:t>Plaćanje obveza prema dobavljačima (dani):</w:t>
            </w:r>
          </w:p>
        </w:tc>
        <w:tc>
          <w:tcPr>
            <w:tcW w:w="1015" w:type="pct"/>
            <w:shd w:val="clear" w:color="auto" w:fill="auto"/>
            <w:vAlign w:val="center"/>
          </w:tcPr>
          <w:p w14:paraId="4315A7B1" w14:textId="77777777" w:rsidR="00B24EB4" w:rsidRPr="0048487C" w:rsidRDefault="00B24EB4" w:rsidP="00931EA1">
            <w:pPr>
              <w:spacing w:line="276" w:lineRule="auto"/>
              <w:jc w:val="center"/>
              <w:rPr>
                <w:rFonts w:cs="Arial"/>
                <w:sz w:val="18"/>
                <w:szCs w:val="18"/>
              </w:rPr>
            </w:pPr>
          </w:p>
        </w:tc>
        <w:tc>
          <w:tcPr>
            <w:tcW w:w="958" w:type="pct"/>
            <w:shd w:val="clear" w:color="auto" w:fill="auto"/>
            <w:vAlign w:val="center"/>
          </w:tcPr>
          <w:p w14:paraId="30CF0765" w14:textId="77777777" w:rsidR="00B24EB4" w:rsidRPr="0048487C" w:rsidRDefault="00B24EB4" w:rsidP="00931EA1">
            <w:pPr>
              <w:spacing w:line="276" w:lineRule="auto"/>
              <w:jc w:val="center"/>
              <w:rPr>
                <w:rFonts w:cs="Arial"/>
                <w:sz w:val="18"/>
                <w:szCs w:val="18"/>
              </w:rPr>
            </w:pPr>
          </w:p>
        </w:tc>
        <w:tc>
          <w:tcPr>
            <w:tcW w:w="954" w:type="pct"/>
          </w:tcPr>
          <w:p w14:paraId="115B7C38" w14:textId="77777777" w:rsidR="00B24EB4" w:rsidRPr="0048487C" w:rsidRDefault="00B24EB4" w:rsidP="00931EA1">
            <w:pPr>
              <w:spacing w:line="276" w:lineRule="auto"/>
              <w:jc w:val="center"/>
              <w:rPr>
                <w:rFonts w:cs="Arial"/>
                <w:sz w:val="18"/>
                <w:szCs w:val="18"/>
              </w:rPr>
            </w:pPr>
          </w:p>
        </w:tc>
      </w:tr>
    </w:tbl>
    <w:p w14:paraId="44B0E92A" w14:textId="77777777" w:rsidR="00B24EB4" w:rsidRDefault="00B24EB4" w:rsidP="00B24EB4">
      <w:pPr>
        <w:spacing w:after="0" w:line="276" w:lineRule="auto"/>
        <w:jc w:val="both"/>
        <w:rPr>
          <w:rFonts w:cs="Arial"/>
          <w:b/>
          <w:color w:val="C00000"/>
          <w:sz w:val="18"/>
          <w:szCs w:val="17"/>
        </w:rPr>
      </w:pPr>
    </w:p>
    <w:p w14:paraId="51EDD2CA" w14:textId="2AF5C32C" w:rsidR="00B24EB4" w:rsidRDefault="00B24EB4" w:rsidP="00F16D02">
      <w:pPr>
        <w:pStyle w:val="ListParagraph"/>
        <w:numPr>
          <w:ilvl w:val="0"/>
          <w:numId w:val="9"/>
        </w:numPr>
        <w:spacing w:after="0" w:line="276" w:lineRule="auto"/>
        <w:ind w:left="426" w:hanging="426"/>
        <w:jc w:val="both"/>
        <w:rPr>
          <w:rFonts w:cs="Arial"/>
          <w:b/>
          <w:color w:val="C00000"/>
          <w:sz w:val="18"/>
          <w:szCs w:val="17"/>
        </w:rPr>
      </w:pPr>
      <w:r>
        <w:rPr>
          <w:rFonts w:cs="Arial"/>
          <w:b/>
          <w:color w:val="C00000"/>
          <w:sz w:val="18"/>
          <w:szCs w:val="17"/>
        </w:rPr>
        <w:t xml:space="preserve">Suradnja s drugim članicama </w:t>
      </w:r>
      <w:r w:rsidR="00CD2653">
        <w:rPr>
          <w:rFonts w:cs="Arial"/>
          <w:b/>
          <w:color w:val="C00000"/>
          <w:sz w:val="18"/>
          <w:szCs w:val="17"/>
        </w:rPr>
        <w:t>g</w:t>
      </w:r>
      <w:r>
        <w:rPr>
          <w:rFonts w:cs="Arial"/>
          <w:b/>
          <w:color w:val="C00000"/>
          <w:sz w:val="18"/>
          <w:szCs w:val="17"/>
        </w:rPr>
        <w:t xml:space="preserve">rupe </w:t>
      </w:r>
      <w:r w:rsidR="0074663E">
        <w:rPr>
          <w:rFonts w:cs="Arial"/>
          <w:b/>
          <w:color w:val="C00000"/>
          <w:sz w:val="18"/>
          <w:szCs w:val="17"/>
        </w:rPr>
        <w:t>i</w:t>
      </w:r>
      <w:r>
        <w:rPr>
          <w:rFonts w:cs="Arial"/>
          <w:b/>
          <w:color w:val="C00000"/>
          <w:sz w:val="18"/>
          <w:szCs w:val="17"/>
        </w:rPr>
        <w:t xml:space="preserve">nozemnog kupca i </w:t>
      </w:r>
      <w:r w:rsidR="0074663E">
        <w:rPr>
          <w:rFonts w:cs="Arial"/>
          <w:b/>
          <w:color w:val="C00000"/>
          <w:sz w:val="18"/>
          <w:szCs w:val="17"/>
        </w:rPr>
        <w:t>i</w:t>
      </w:r>
      <w:r w:rsidR="00FA11EC">
        <w:rPr>
          <w:rFonts w:cs="Arial"/>
          <w:b/>
          <w:color w:val="C00000"/>
          <w:sz w:val="18"/>
          <w:szCs w:val="17"/>
        </w:rPr>
        <w:t>zvoznika/</w:t>
      </w:r>
      <w:r w:rsidR="0074663E">
        <w:rPr>
          <w:rFonts w:cs="Arial"/>
          <w:b/>
          <w:color w:val="C00000"/>
          <w:sz w:val="18"/>
          <w:szCs w:val="17"/>
        </w:rPr>
        <w:t>p</w:t>
      </w:r>
      <w:r>
        <w:rPr>
          <w:rFonts w:cs="Arial"/>
          <w:b/>
          <w:color w:val="C00000"/>
          <w:sz w:val="18"/>
          <w:szCs w:val="17"/>
        </w:rPr>
        <w:t>odnositelja zahtjeva</w:t>
      </w:r>
    </w:p>
    <w:tbl>
      <w:tblPr>
        <w:tblStyle w:val="TableGrid"/>
        <w:tblW w:w="0" w:type="auto"/>
        <w:tblLook w:val="04A0" w:firstRow="1" w:lastRow="0" w:firstColumn="1" w:lastColumn="0" w:noHBand="0" w:noVBand="1"/>
      </w:tblPr>
      <w:tblGrid>
        <w:gridCol w:w="9892"/>
      </w:tblGrid>
      <w:tr w:rsidR="00B24EB4" w:rsidRPr="006E61BD" w14:paraId="5B3EBB5F" w14:textId="77777777" w:rsidTr="00931EA1">
        <w:trPr>
          <w:trHeight w:val="956"/>
        </w:trPr>
        <w:tc>
          <w:tcPr>
            <w:tcW w:w="9892" w:type="dxa"/>
            <w:tcBorders>
              <w:top w:val="double" w:sz="4" w:space="0" w:color="A6A6A6"/>
              <w:left w:val="double" w:sz="4" w:space="0" w:color="A6A6A6"/>
              <w:bottom w:val="double" w:sz="4" w:space="0" w:color="A6A6A6"/>
              <w:right w:val="double" w:sz="4" w:space="0" w:color="A6A6A6"/>
            </w:tcBorders>
          </w:tcPr>
          <w:p w14:paraId="2BBC63C1" w14:textId="314D44A1" w:rsidR="00B24EB4" w:rsidRPr="006E61BD" w:rsidRDefault="00B24EB4" w:rsidP="00931EA1">
            <w:pPr>
              <w:spacing w:before="60" w:line="276" w:lineRule="auto"/>
              <w:jc w:val="both"/>
              <w:rPr>
                <w:rFonts w:cs="Arial"/>
                <w:bCs/>
                <w:sz w:val="18"/>
                <w:szCs w:val="18"/>
              </w:rPr>
            </w:pPr>
            <w:r w:rsidRPr="006E61BD">
              <w:rPr>
                <w:rFonts w:cs="Arial"/>
                <w:bCs/>
                <w:sz w:val="18"/>
                <w:szCs w:val="18"/>
              </w:rPr>
              <w:t xml:space="preserve">Informacija o </w:t>
            </w:r>
            <w:r w:rsidR="0074663E">
              <w:rPr>
                <w:rFonts w:cs="Arial"/>
                <w:bCs/>
                <w:sz w:val="18"/>
                <w:szCs w:val="18"/>
              </w:rPr>
              <w:t>i</w:t>
            </w:r>
            <w:r w:rsidRPr="006E61BD">
              <w:rPr>
                <w:rFonts w:cs="Arial"/>
                <w:bCs/>
                <w:sz w:val="18"/>
                <w:szCs w:val="18"/>
              </w:rPr>
              <w:t xml:space="preserve">zvoznikovoj suradnji s drugim članicama </w:t>
            </w:r>
            <w:r w:rsidR="00CD2653">
              <w:rPr>
                <w:rFonts w:cs="Arial"/>
                <w:bCs/>
                <w:sz w:val="18"/>
                <w:szCs w:val="18"/>
              </w:rPr>
              <w:t>g</w:t>
            </w:r>
            <w:r w:rsidRPr="006E61BD">
              <w:rPr>
                <w:rFonts w:cs="Arial"/>
                <w:bCs/>
                <w:sz w:val="18"/>
                <w:szCs w:val="18"/>
              </w:rPr>
              <w:t xml:space="preserve">rupe </w:t>
            </w:r>
            <w:r w:rsidR="0074663E">
              <w:rPr>
                <w:rFonts w:cs="Arial"/>
                <w:bCs/>
                <w:sz w:val="18"/>
                <w:szCs w:val="18"/>
              </w:rPr>
              <w:t>i</w:t>
            </w:r>
            <w:r w:rsidRPr="006E61BD">
              <w:rPr>
                <w:rFonts w:cs="Arial"/>
                <w:bCs/>
                <w:sz w:val="18"/>
                <w:szCs w:val="18"/>
              </w:rPr>
              <w:t>nozemnog kupca:</w:t>
            </w:r>
          </w:p>
          <w:p w14:paraId="754BAAD1" w14:textId="77777777" w:rsidR="00B24EB4" w:rsidRDefault="00B24EB4" w:rsidP="00931EA1">
            <w:pPr>
              <w:spacing w:before="60" w:line="276" w:lineRule="auto"/>
              <w:jc w:val="both"/>
              <w:rPr>
                <w:rFonts w:cs="Arial"/>
                <w:bCs/>
                <w:sz w:val="18"/>
                <w:szCs w:val="18"/>
              </w:rPr>
            </w:pPr>
          </w:p>
          <w:p w14:paraId="72E50D9B" w14:textId="77777777" w:rsidR="001F2DD6" w:rsidRDefault="001F2DD6" w:rsidP="00931EA1">
            <w:pPr>
              <w:spacing w:before="60" w:line="276" w:lineRule="auto"/>
              <w:jc w:val="both"/>
              <w:rPr>
                <w:rFonts w:cs="Arial"/>
                <w:bCs/>
                <w:sz w:val="18"/>
                <w:szCs w:val="18"/>
              </w:rPr>
            </w:pPr>
          </w:p>
          <w:p w14:paraId="5847F2E9" w14:textId="77777777" w:rsidR="001F2DD6" w:rsidRPr="006E61BD" w:rsidRDefault="001F2DD6" w:rsidP="00931EA1">
            <w:pPr>
              <w:spacing w:before="60" w:line="276" w:lineRule="auto"/>
              <w:jc w:val="both"/>
              <w:rPr>
                <w:rFonts w:cs="Arial"/>
                <w:bCs/>
                <w:sz w:val="18"/>
                <w:szCs w:val="18"/>
              </w:rPr>
            </w:pPr>
          </w:p>
        </w:tc>
      </w:tr>
    </w:tbl>
    <w:p w14:paraId="10A7067A" w14:textId="77777777" w:rsidR="00B24EB4" w:rsidRDefault="00B24EB4" w:rsidP="00B24EB4">
      <w:pPr>
        <w:spacing w:after="0" w:line="276" w:lineRule="auto"/>
        <w:jc w:val="both"/>
        <w:rPr>
          <w:rFonts w:cs="Arial"/>
          <w:b/>
          <w:color w:val="C00000"/>
          <w:sz w:val="18"/>
          <w:szCs w:val="17"/>
        </w:rPr>
      </w:pPr>
    </w:p>
    <w:p w14:paraId="72B03D6D" w14:textId="77777777" w:rsidR="00DE19F4" w:rsidRDefault="00DE19F4" w:rsidP="00C23E7A">
      <w:pPr>
        <w:pStyle w:val="ListParagraph"/>
        <w:numPr>
          <w:ilvl w:val="0"/>
          <w:numId w:val="9"/>
        </w:numPr>
        <w:spacing w:after="0" w:line="276" w:lineRule="auto"/>
        <w:ind w:left="426" w:hanging="426"/>
        <w:jc w:val="both"/>
        <w:rPr>
          <w:rFonts w:cs="Arial"/>
          <w:b/>
          <w:color w:val="C00000"/>
          <w:sz w:val="18"/>
          <w:szCs w:val="17"/>
        </w:rPr>
      </w:pPr>
      <w:r>
        <w:rPr>
          <w:rFonts w:cs="Arial"/>
          <w:b/>
          <w:color w:val="C00000"/>
          <w:sz w:val="18"/>
          <w:szCs w:val="17"/>
        </w:rPr>
        <w:t>Zatraženi uvjeti reosiguranja</w:t>
      </w:r>
      <w:r w:rsidR="00B24EB4">
        <w:rPr>
          <w:rFonts w:cs="Arial"/>
          <w:b/>
          <w:color w:val="C00000"/>
          <w:sz w:val="18"/>
          <w:szCs w:val="17"/>
        </w:rPr>
        <w:t xml:space="preserve"> za </w:t>
      </w:r>
      <w:r w:rsidR="0074663E">
        <w:rPr>
          <w:rFonts w:cs="Arial"/>
          <w:b/>
          <w:color w:val="C00000"/>
          <w:sz w:val="18"/>
          <w:szCs w:val="17"/>
        </w:rPr>
        <w:t>i</w:t>
      </w:r>
      <w:r w:rsidR="00B24EB4">
        <w:rPr>
          <w:rFonts w:cs="Arial"/>
          <w:b/>
          <w:color w:val="C00000"/>
          <w:sz w:val="18"/>
          <w:szCs w:val="17"/>
        </w:rPr>
        <w:t xml:space="preserve">zvoznika i </w:t>
      </w:r>
      <w:r w:rsidR="0074663E">
        <w:rPr>
          <w:rFonts w:cs="Arial"/>
          <w:b/>
          <w:color w:val="C00000"/>
          <w:sz w:val="18"/>
          <w:szCs w:val="17"/>
        </w:rPr>
        <w:t>i</w:t>
      </w:r>
      <w:r w:rsidR="00B24EB4">
        <w:rPr>
          <w:rFonts w:cs="Arial"/>
          <w:b/>
          <w:color w:val="C00000"/>
          <w:sz w:val="18"/>
          <w:szCs w:val="17"/>
        </w:rPr>
        <w:t>nozemnog kupca</w:t>
      </w:r>
    </w:p>
    <w:tbl>
      <w:tblPr>
        <w:tblStyle w:val="TableGrid"/>
        <w:tblW w:w="9908" w:type="dxa"/>
        <w:tblLook w:val="04A0" w:firstRow="1" w:lastRow="0" w:firstColumn="1" w:lastColumn="0" w:noHBand="0" w:noVBand="1"/>
      </w:tblPr>
      <w:tblGrid>
        <w:gridCol w:w="4805"/>
        <w:gridCol w:w="5103"/>
      </w:tblGrid>
      <w:tr w:rsidR="00DE19F4" w:rsidRPr="008E011E" w14:paraId="178381C9" w14:textId="77777777" w:rsidTr="00CC3E43">
        <w:trPr>
          <w:trHeight w:val="488"/>
        </w:trPr>
        <w:tc>
          <w:tcPr>
            <w:tcW w:w="480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E3166E5" w14:textId="77777777" w:rsidR="00DE19F4" w:rsidRPr="008E011E" w:rsidRDefault="00DE19F4" w:rsidP="00EC7FBA">
            <w:pPr>
              <w:spacing w:before="4" w:after="4" w:line="276" w:lineRule="auto"/>
              <w:rPr>
                <w:rFonts w:cs="Arial"/>
                <w:sz w:val="18"/>
              </w:rPr>
            </w:pPr>
            <w:r w:rsidRPr="008E011E">
              <w:rPr>
                <w:rFonts w:cs="Arial"/>
                <w:sz w:val="18"/>
              </w:rPr>
              <w:t>Zatražena reosigurana svota u valuti:</w:t>
            </w:r>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8455965" w14:textId="77777777" w:rsidR="00DE19F4" w:rsidRPr="008E011E" w:rsidRDefault="00DE19F4" w:rsidP="00EC7FBA">
            <w:pPr>
              <w:spacing w:before="4" w:after="4" w:line="276" w:lineRule="auto"/>
              <w:rPr>
                <w:rFonts w:cs="Arial"/>
                <w:sz w:val="18"/>
              </w:rPr>
            </w:pPr>
            <w:r w:rsidRPr="008E011E">
              <w:rPr>
                <w:rFonts w:cs="Arial"/>
                <w:sz w:val="18"/>
              </w:rPr>
              <w:t>Početak reosiguranja</w:t>
            </w:r>
            <w:r w:rsidR="00EE1BC2">
              <w:rPr>
                <w:rFonts w:cs="Arial"/>
                <w:sz w:val="18"/>
              </w:rPr>
              <w:t xml:space="preserve"> od</w:t>
            </w:r>
            <w:r w:rsidRPr="008E011E">
              <w:rPr>
                <w:rFonts w:cs="Arial"/>
                <w:b/>
                <w:sz w:val="18"/>
              </w:rPr>
              <w:t>:</w:t>
            </w:r>
          </w:p>
        </w:tc>
      </w:tr>
      <w:tr w:rsidR="00DE19F4" w:rsidRPr="008E011E" w14:paraId="3250A38E" w14:textId="77777777" w:rsidTr="00CC3E43">
        <w:trPr>
          <w:trHeight w:val="488"/>
        </w:trPr>
        <w:tc>
          <w:tcPr>
            <w:tcW w:w="9908"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B16CCDE" w14:textId="77777777" w:rsidR="00DE19F4" w:rsidRPr="00CB40B2" w:rsidRDefault="00DE19F4" w:rsidP="00CB40B2">
            <w:pPr>
              <w:spacing w:before="4" w:after="4"/>
              <w:rPr>
                <w:rFonts w:cs="Arial"/>
                <w:sz w:val="18"/>
              </w:rPr>
            </w:pPr>
            <w:r w:rsidRPr="00CB40B2">
              <w:rPr>
                <w:rFonts w:cs="Arial"/>
                <w:sz w:val="18"/>
              </w:rPr>
              <w:t>Osigurani rizici:</w:t>
            </w:r>
          </w:p>
          <w:p w14:paraId="24BE3A1D" w14:textId="77777777" w:rsidR="00D60F84" w:rsidRPr="00CB40B2" w:rsidRDefault="00D60F84" w:rsidP="00CB40B2">
            <w:pPr>
              <w:spacing w:before="4" w:after="4"/>
              <w:rPr>
                <w:rFonts w:cs="Arial"/>
                <w:sz w:val="18"/>
              </w:rPr>
            </w:pPr>
          </w:p>
          <w:p w14:paraId="30C83FBB" w14:textId="77777777" w:rsidR="00D60F84" w:rsidRPr="00CB40B2" w:rsidRDefault="00D60F84" w:rsidP="00CB40B2">
            <w:pPr>
              <w:spacing w:before="4" w:after="4"/>
              <w:rPr>
                <w:rFonts w:cs="Arial"/>
                <w:sz w:val="18"/>
              </w:rPr>
            </w:pPr>
            <w:r w:rsidRPr="00CB40B2">
              <w:rPr>
                <w:rFonts w:cs="Arial"/>
                <w:sz w:val="18"/>
              </w:rPr>
              <w:t>Komercijalni rizici:</w:t>
            </w:r>
          </w:p>
          <w:p w14:paraId="2C1F7707" w14:textId="21B2F3D5" w:rsidR="00D60F84" w:rsidRPr="00647E62" w:rsidRDefault="00291609" w:rsidP="00647E62">
            <w:pPr>
              <w:pStyle w:val="ListParagraph"/>
              <w:numPr>
                <w:ilvl w:val="0"/>
                <w:numId w:val="16"/>
              </w:numPr>
              <w:spacing w:before="4" w:after="4"/>
              <w:rPr>
                <w:rFonts w:cs="Arial"/>
                <w:sz w:val="18"/>
              </w:rPr>
            </w:pPr>
            <w:r w:rsidRPr="00CB40B2">
              <w:rPr>
                <w:rFonts w:cs="Arial"/>
                <w:sz w:val="18"/>
              </w:rPr>
              <w:t xml:space="preserve">rizik neplaćanja </w:t>
            </w:r>
            <w:r w:rsidR="00D60F84" w:rsidRPr="00CB40B2">
              <w:rPr>
                <w:rFonts w:cs="Arial"/>
                <w:sz w:val="18"/>
              </w:rPr>
              <w:t>inozemnog k</w:t>
            </w:r>
            <w:r w:rsidRPr="00CB40B2">
              <w:rPr>
                <w:rFonts w:cs="Arial"/>
                <w:sz w:val="18"/>
              </w:rPr>
              <w:t>upca zbog stečaja ili predstečajne nagodbe ili sudske ili izvansudske nagodbe Kupca sa svim vjerovnicima</w:t>
            </w:r>
            <w:r w:rsidR="008E7761" w:rsidRPr="00CB40B2">
              <w:rPr>
                <w:rFonts w:cs="Arial"/>
                <w:sz w:val="18"/>
              </w:rPr>
              <w:t xml:space="preserve"> </w:t>
            </w:r>
            <w:sdt>
              <w:sdtPr>
                <w:rPr>
                  <w:rFonts w:cs="Arial"/>
                  <w:sz w:val="18"/>
                </w:rPr>
                <w:id w:val="657429471"/>
                <w14:checkbox>
                  <w14:checked w14:val="0"/>
                  <w14:checkedState w14:val="2612" w14:font="MS Gothic"/>
                  <w14:uncheckedState w14:val="2610" w14:font="MS Gothic"/>
                </w14:checkbox>
              </w:sdtPr>
              <w:sdtEndPr/>
              <w:sdtContent>
                <w:r w:rsidR="00B73963" w:rsidRPr="00CB40B2">
                  <w:rPr>
                    <w:rFonts w:ascii="Segoe UI Symbol" w:hAnsi="Segoe UI Symbol" w:cs="Segoe UI Symbol"/>
                    <w:sz w:val="18"/>
                  </w:rPr>
                  <w:t>☐</w:t>
                </w:r>
              </w:sdtContent>
            </w:sdt>
            <w:r w:rsidR="008E7761" w:rsidRPr="00CB40B2">
              <w:rPr>
                <w:rFonts w:cs="Arial"/>
                <w:sz w:val="18"/>
              </w:rPr>
              <w:t xml:space="preserve">              </w:t>
            </w:r>
          </w:p>
          <w:p w14:paraId="4E2624E7" w14:textId="68F0797C" w:rsidR="002A12C0" w:rsidRPr="00CB40B2" w:rsidRDefault="00D60F84" w:rsidP="00CB40B2">
            <w:pPr>
              <w:pStyle w:val="ListParagraph"/>
              <w:numPr>
                <w:ilvl w:val="0"/>
                <w:numId w:val="16"/>
              </w:numPr>
              <w:spacing w:before="4" w:after="4"/>
              <w:rPr>
                <w:rFonts w:cs="Arial"/>
                <w:sz w:val="18"/>
              </w:rPr>
            </w:pPr>
            <w:r w:rsidRPr="00CB40B2">
              <w:rPr>
                <w:rFonts w:cs="Arial"/>
                <w:sz w:val="18"/>
              </w:rPr>
              <w:t>r</w:t>
            </w:r>
            <w:r w:rsidR="00291609" w:rsidRPr="00CB40B2">
              <w:rPr>
                <w:rFonts w:cs="Arial"/>
                <w:sz w:val="18"/>
              </w:rPr>
              <w:t xml:space="preserve">izik neplaćanja </w:t>
            </w:r>
            <w:r w:rsidRPr="00CB40B2">
              <w:rPr>
                <w:rFonts w:cs="Arial"/>
                <w:sz w:val="18"/>
              </w:rPr>
              <w:t>inozemnog kupca</w:t>
            </w:r>
            <w:r w:rsidR="00291609" w:rsidRPr="00CB40B2">
              <w:rPr>
                <w:rFonts w:cs="Arial"/>
                <w:sz w:val="18"/>
              </w:rPr>
              <w:t xml:space="preserve"> u maksimalnom roku plaćanja</w:t>
            </w:r>
            <w:r w:rsidR="00B73963" w:rsidRPr="00CB40B2">
              <w:rPr>
                <w:rFonts w:cs="Arial"/>
                <w:sz w:val="18"/>
              </w:rPr>
              <w:t xml:space="preserve"> </w:t>
            </w:r>
            <w:sdt>
              <w:sdtPr>
                <w:rPr>
                  <w:rFonts w:cs="Arial"/>
                  <w:sz w:val="18"/>
                </w:rPr>
                <w:id w:val="-2142104573"/>
                <w14:checkbox>
                  <w14:checked w14:val="0"/>
                  <w14:checkedState w14:val="2612" w14:font="MS Gothic"/>
                  <w14:uncheckedState w14:val="2610" w14:font="MS Gothic"/>
                </w14:checkbox>
              </w:sdtPr>
              <w:sdtEndPr/>
              <w:sdtContent>
                <w:r w:rsidR="00B73963" w:rsidRPr="00CB40B2">
                  <w:rPr>
                    <w:rFonts w:ascii="Segoe UI Symbol" w:hAnsi="Segoe UI Symbol" w:cs="Segoe UI Symbol"/>
                    <w:sz w:val="18"/>
                  </w:rPr>
                  <w:t>☐</w:t>
                </w:r>
              </w:sdtContent>
            </w:sdt>
          </w:p>
          <w:p w14:paraId="28629832" w14:textId="77777777" w:rsidR="00D60F84" w:rsidRPr="00CB40B2" w:rsidRDefault="00D60F84" w:rsidP="00CB40B2">
            <w:pPr>
              <w:pStyle w:val="ListParagraph"/>
              <w:ind w:hanging="1135"/>
              <w:rPr>
                <w:rFonts w:cs="Arial"/>
                <w:sz w:val="18"/>
              </w:rPr>
            </w:pPr>
          </w:p>
          <w:p w14:paraId="69758DAE" w14:textId="77777777" w:rsidR="00D60F84" w:rsidRPr="00CB40B2" w:rsidRDefault="00D60F84" w:rsidP="00CB40B2">
            <w:pPr>
              <w:spacing w:before="4" w:after="4"/>
              <w:rPr>
                <w:rFonts w:cs="Arial"/>
                <w:sz w:val="18"/>
              </w:rPr>
            </w:pPr>
            <w:r w:rsidRPr="00CB40B2">
              <w:rPr>
                <w:rFonts w:cs="Arial"/>
                <w:sz w:val="18"/>
              </w:rPr>
              <w:t>Politički rizici, ako država inozemnog kupca nije članica Europske unije ili OECD-a:</w:t>
            </w:r>
          </w:p>
          <w:p w14:paraId="7B0A7687" w14:textId="33037E75" w:rsidR="00B73963" w:rsidRPr="00647E62" w:rsidRDefault="00D60F84" w:rsidP="00647E62">
            <w:pPr>
              <w:pStyle w:val="ListParagraph"/>
              <w:numPr>
                <w:ilvl w:val="0"/>
                <w:numId w:val="16"/>
              </w:numPr>
              <w:spacing w:before="4" w:after="4"/>
              <w:rPr>
                <w:rFonts w:cs="Arial"/>
                <w:sz w:val="18"/>
              </w:rPr>
            </w:pPr>
            <w:r w:rsidRPr="00CB40B2">
              <w:rPr>
                <w:rFonts w:cs="Arial"/>
                <w:sz w:val="18"/>
              </w:rPr>
              <w:t>rizik neplaćanja uslijed rata ili ratu sličnih događaja ako se ne radi o ratu ili ratu sličnom događaju između bilo koje od slijedećih pet država: Francuske, Kine, Ruske Federacije, Sjedinjenih Američkih Država i Ujedinjene Kraljevine Velike Britanije i Sjeverne Irske</w:t>
            </w:r>
            <w:r w:rsidR="00B73963" w:rsidRPr="00CB40B2">
              <w:rPr>
                <w:rFonts w:cs="Arial"/>
                <w:sz w:val="18"/>
              </w:rPr>
              <w:t xml:space="preserve"> </w:t>
            </w:r>
            <w:sdt>
              <w:sdtPr>
                <w:rPr>
                  <w:rFonts w:cs="Arial"/>
                  <w:sz w:val="18"/>
                </w:rPr>
                <w:id w:val="1536617734"/>
                <w14:checkbox>
                  <w14:checked w14:val="0"/>
                  <w14:checkedState w14:val="2612" w14:font="MS Gothic"/>
                  <w14:uncheckedState w14:val="2610" w14:font="MS Gothic"/>
                </w14:checkbox>
              </w:sdtPr>
              <w:sdtEndPr/>
              <w:sdtContent>
                <w:r w:rsidR="00B73963" w:rsidRPr="00CB40B2">
                  <w:rPr>
                    <w:rFonts w:ascii="MS Gothic" w:eastAsia="MS Gothic" w:hAnsi="MS Gothic" w:cs="Arial" w:hint="eastAsia"/>
                    <w:sz w:val="18"/>
                  </w:rPr>
                  <w:t>☐</w:t>
                </w:r>
              </w:sdtContent>
            </w:sdt>
          </w:p>
          <w:p w14:paraId="57C82314" w14:textId="1B132AD9" w:rsidR="00B73963" w:rsidRPr="00647E62" w:rsidRDefault="00D60F84" w:rsidP="00647E62">
            <w:pPr>
              <w:pStyle w:val="ListParagraph"/>
              <w:numPr>
                <w:ilvl w:val="0"/>
                <w:numId w:val="16"/>
              </w:numPr>
              <w:spacing w:before="4" w:after="4"/>
              <w:rPr>
                <w:rFonts w:cs="Arial"/>
                <w:sz w:val="18"/>
              </w:rPr>
            </w:pPr>
            <w:r w:rsidRPr="00CB40B2">
              <w:rPr>
                <w:rFonts w:cs="Arial"/>
                <w:sz w:val="18"/>
              </w:rPr>
              <w:t>rizik neplaćanja uslijed pobune ili revolucije</w:t>
            </w:r>
            <w:r w:rsidR="00B73963" w:rsidRPr="00CB40B2">
              <w:rPr>
                <w:rFonts w:cs="Arial"/>
                <w:sz w:val="18"/>
              </w:rPr>
              <w:t xml:space="preserve"> </w:t>
            </w:r>
            <w:sdt>
              <w:sdtPr>
                <w:rPr>
                  <w:rFonts w:ascii="MS Gothic" w:eastAsia="MS Gothic" w:hAnsi="MS Gothic" w:cs="Arial"/>
                  <w:sz w:val="18"/>
                </w:rPr>
                <w:id w:val="1759626944"/>
                <w14:checkbox>
                  <w14:checked w14:val="0"/>
                  <w14:checkedState w14:val="2612" w14:font="MS Gothic"/>
                  <w14:uncheckedState w14:val="2610" w14:font="MS Gothic"/>
                </w14:checkbox>
              </w:sdtPr>
              <w:sdtEndPr/>
              <w:sdtContent>
                <w:r w:rsidR="00B73963" w:rsidRPr="00CB40B2">
                  <w:rPr>
                    <w:rFonts w:ascii="MS Gothic" w:eastAsia="MS Gothic" w:hAnsi="MS Gothic" w:cs="Arial" w:hint="eastAsia"/>
                    <w:sz w:val="18"/>
                  </w:rPr>
                  <w:t>☐</w:t>
                </w:r>
              </w:sdtContent>
            </w:sdt>
          </w:p>
          <w:p w14:paraId="323EE7D5" w14:textId="184A87B8" w:rsidR="001F2DD6" w:rsidRPr="00B73963" w:rsidRDefault="00B73963" w:rsidP="00CB40B2">
            <w:pPr>
              <w:pStyle w:val="ListParagraph"/>
              <w:numPr>
                <w:ilvl w:val="0"/>
                <w:numId w:val="16"/>
              </w:numPr>
              <w:spacing w:before="4" w:after="4"/>
              <w:rPr>
                <w:rFonts w:cs="Arial"/>
                <w:sz w:val="18"/>
              </w:rPr>
            </w:pPr>
            <w:r w:rsidRPr="00CB40B2">
              <w:rPr>
                <w:rFonts w:cs="Arial"/>
                <w:sz w:val="18"/>
              </w:rPr>
              <w:t>r</w:t>
            </w:r>
            <w:r w:rsidR="00D60F84" w:rsidRPr="00CB40B2">
              <w:rPr>
                <w:rFonts w:cs="Arial"/>
                <w:sz w:val="18"/>
              </w:rPr>
              <w:t>izik neplaćanja uslijed vladinih mjera koje na rok dulji od 3 mjeseca ograničavaju ili sprječavaju transfer valute ili slobodno raspolaganje plaćanjima koja su dugovana izvozniku</w:t>
            </w:r>
            <w:r w:rsidRPr="00CB40B2">
              <w:rPr>
                <w:rFonts w:cs="Arial"/>
                <w:sz w:val="18"/>
              </w:rPr>
              <w:t xml:space="preserve"> </w:t>
            </w:r>
            <w:sdt>
              <w:sdtPr>
                <w:rPr>
                  <w:rFonts w:ascii="MS Gothic" w:eastAsia="MS Gothic" w:hAnsi="MS Gothic" w:cs="Arial"/>
                  <w:sz w:val="18"/>
                </w:rPr>
                <w:id w:val="-2069485812"/>
                <w14:checkbox>
                  <w14:checked w14:val="0"/>
                  <w14:checkedState w14:val="2612" w14:font="MS Gothic"/>
                  <w14:uncheckedState w14:val="2610" w14:font="MS Gothic"/>
                </w14:checkbox>
              </w:sdtPr>
              <w:sdtEndPr/>
              <w:sdtContent>
                <w:r w:rsidRPr="00CB40B2">
                  <w:rPr>
                    <w:rFonts w:ascii="MS Gothic" w:eastAsia="MS Gothic" w:hAnsi="MS Gothic" w:cs="Arial" w:hint="eastAsia"/>
                    <w:sz w:val="18"/>
                  </w:rPr>
                  <w:t>☐</w:t>
                </w:r>
              </w:sdtContent>
            </w:sdt>
          </w:p>
        </w:tc>
      </w:tr>
    </w:tbl>
    <w:p w14:paraId="5A9F5BDF" w14:textId="77777777" w:rsidR="00D60F84" w:rsidRDefault="00D60F84" w:rsidP="00D60F84">
      <w:pPr>
        <w:spacing w:after="0" w:line="276" w:lineRule="auto"/>
        <w:jc w:val="both"/>
        <w:rPr>
          <w:rFonts w:cs="Arial"/>
          <w:b/>
          <w:color w:val="C00000"/>
          <w:sz w:val="18"/>
          <w:szCs w:val="17"/>
        </w:rPr>
      </w:pPr>
    </w:p>
    <w:p w14:paraId="2E945952" w14:textId="7C4E9F90" w:rsidR="00B24EB4" w:rsidRPr="008E011E" w:rsidRDefault="00B24EB4" w:rsidP="00C23E7A">
      <w:pPr>
        <w:pStyle w:val="ListParagraph"/>
        <w:numPr>
          <w:ilvl w:val="0"/>
          <w:numId w:val="9"/>
        </w:numPr>
        <w:spacing w:after="0" w:line="276" w:lineRule="auto"/>
        <w:ind w:left="426" w:hanging="426"/>
        <w:jc w:val="both"/>
        <w:rPr>
          <w:rFonts w:cs="Arial"/>
          <w:b/>
          <w:color w:val="C00000"/>
          <w:sz w:val="18"/>
          <w:szCs w:val="17"/>
        </w:rPr>
      </w:pPr>
      <w:r>
        <w:rPr>
          <w:rFonts w:cs="Arial"/>
          <w:b/>
          <w:color w:val="C00000"/>
          <w:sz w:val="18"/>
          <w:szCs w:val="17"/>
        </w:rPr>
        <w:t xml:space="preserve">Zatraženi uvjeti reosiguranja prema </w:t>
      </w:r>
      <w:r w:rsidR="0074663E">
        <w:rPr>
          <w:rFonts w:cs="Arial"/>
          <w:b/>
          <w:color w:val="C00000"/>
          <w:sz w:val="18"/>
          <w:szCs w:val="17"/>
        </w:rPr>
        <w:t>i</w:t>
      </w:r>
      <w:r>
        <w:rPr>
          <w:rFonts w:cs="Arial"/>
          <w:b/>
          <w:color w:val="C00000"/>
          <w:sz w:val="18"/>
          <w:szCs w:val="17"/>
        </w:rPr>
        <w:t xml:space="preserve">nozemnom kupcu i/ili </w:t>
      </w:r>
      <w:r w:rsidR="00506496">
        <w:rPr>
          <w:rFonts w:cs="Arial"/>
          <w:b/>
          <w:color w:val="C00000"/>
          <w:sz w:val="18"/>
          <w:szCs w:val="17"/>
        </w:rPr>
        <w:t>g</w:t>
      </w:r>
      <w:r>
        <w:rPr>
          <w:rFonts w:cs="Arial"/>
          <w:b/>
          <w:color w:val="C00000"/>
          <w:sz w:val="18"/>
          <w:szCs w:val="17"/>
        </w:rPr>
        <w:t xml:space="preserve">rupi </w:t>
      </w:r>
      <w:r w:rsidR="0074663E">
        <w:rPr>
          <w:rFonts w:cs="Arial"/>
          <w:b/>
          <w:color w:val="C00000"/>
          <w:sz w:val="18"/>
          <w:szCs w:val="17"/>
        </w:rPr>
        <w:t>i</w:t>
      </w:r>
      <w:r>
        <w:rPr>
          <w:rFonts w:cs="Arial"/>
          <w:b/>
          <w:color w:val="C00000"/>
          <w:sz w:val="18"/>
          <w:szCs w:val="17"/>
        </w:rPr>
        <w:t>nozemnog kupca</w:t>
      </w:r>
    </w:p>
    <w:tbl>
      <w:tblPr>
        <w:tblW w:w="5000" w:type="pct"/>
        <w:jc w:val="center"/>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1E0" w:firstRow="1" w:lastRow="1" w:firstColumn="1" w:lastColumn="1" w:noHBand="0" w:noVBand="0"/>
      </w:tblPr>
      <w:tblGrid>
        <w:gridCol w:w="9892"/>
      </w:tblGrid>
      <w:tr w:rsidR="00145EBB" w:rsidRPr="00145EBB" w14:paraId="2DEC870F" w14:textId="77777777" w:rsidTr="00931EA1">
        <w:trPr>
          <w:trHeight w:val="397"/>
          <w:jc w:val="center"/>
        </w:trPr>
        <w:tc>
          <w:tcPr>
            <w:tcW w:w="5000" w:type="pct"/>
            <w:shd w:val="clear" w:color="auto" w:fill="auto"/>
            <w:vAlign w:val="center"/>
          </w:tcPr>
          <w:p w14:paraId="0C337A6E" w14:textId="77777777" w:rsidR="00B24EB4" w:rsidRPr="00145EBB" w:rsidRDefault="00B24EB4" w:rsidP="00931EA1">
            <w:pPr>
              <w:spacing w:after="120" w:line="276" w:lineRule="auto"/>
              <w:rPr>
                <w:rFonts w:cs="Arial"/>
                <w:bCs/>
                <w:sz w:val="18"/>
                <w:szCs w:val="18"/>
              </w:rPr>
            </w:pPr>
            <w:r w:rsidRPr="00145EBB">
              <w:rPr>
                <w:rFonts w:cs="Arial"/>
                <w:bCs/>
                <w:sz w:val="18"/>
                <w:szCs w:val="18"/>
              </w:rPr>
              <w:t xml:space="preserve">Limit reosiguranja prema </w:t>
            </w:r>
            <w:r w:rsidR="0074663E" w:rsidRPr="0037534E">
              <w:rPr>
                <w:rFonts w:cs="Arial"/>
                <w:bCs/>
                <w:sz w:val="18"/>
                <w:szCs w:val="18"/>
              </w:rPr>
              <w:t>i</w:t>
            </w:r>
            <w:r w:rsidRPr="00145EBB">
              <w:rPr>
                <w:rFonts w:cs="Arial"/>
                <w:bCs/>
                <w:sz w:val="18"/>
                <w:szCs w:val="18"/>
              </w:rPr>
              <w:t>nozemnom kupcu:</w:t>
            </w:r>
          </w:p>
        </w:tc>
      </w:tr>
      <w:tr w:rsidR="00145EBB" w:rsidRPr="00145EBB" w14:paraId="1146E39D" w14:textId="77777777" w:rsidTr="00931EA1">
        <w:trPr>
          <w:trHeight w:val="397"/>
          <w:jc w:val="center"/>
        </w:trPr>
        <w:tc>
          <w:tcPr>
            <w:tcW w:w="5000" w:type="pct"/>
            <w:shd w:val="clear" w:color="auto" w:fill="auto"/>
            <w:vAlign w:val="center"/>
          </w:tcPr>
          <w:p w14:paraId="66060DA8" w14:textId="6F4C57A9" w:rsidR="00B24EB4" w:rsidRPr="00145EBB" w:rsidRDefault="00B24EB4" w:rsidP="00931EA1">
            <w:pPr>
              <w:spacing w:after="120" w:line="276" w:lineRule="auto"/>
              <w:rPr>
                <w:rFonts w:cs="Arial"/>
                <w:bCs/>
                <w:sz w:val="18"/>
                <w:szCs w:val="18"/>
              </w:rPr>
            </w:pPr>
            <w:r w:rsidRPr="00145EBB">
              <w:rPr>
                <w:rFonts w:cs="Arial"/>
                <w:sz w:val="18"/>
                <w:szCs w:val="18"/>
              </w:rPr>
              <w:t xml:space="preserve">Limit reosiguranja prema </w:t>
            </w:r>
            <w:r w:rsidR="00506496">
              <w:rPr>
                <w:rFonts w:cs="Arial"/>
                <w:sz w:val="18"/>
                <w:szCs w:val="18"/>
              </w:rPr>
              <w:t>g</w:t>
            </w:r>
            <w:r w:rsidRPr="00145EBB">
              <w:rPr>
                <w:rFonts w:cs="Arial"/>
                <w:sz w:val="18"/>
                <w:szCs w:val="18"/>
              </w:rPr>
              <w:t xml:space="preserve">rupi </w:t>
            </w:r>
            <w:r w:rsidR="0074663E" w:rsidRPr="0037534E">
              <w:rPr>
                <w:rFonts w:cs="Arial"/>
                <w:sz w:val="18"/>
                <w:szCs w:val="18"/>
              </w:rPr>
              <w:t>i</w:t>
            </w:r>
            <w:r w:rsidRPr="00145EBB">
              <w:rPr>
                <w:rFonts w:cs="Arial"/>
                <w:sz w:val="18"/>
                <w:szCs w:val="18"/>
              </w:rPr>
              <w:t>nozemnog kupca:</w:t>
            </w:r>
          </w:p>
        </w:tc>
      </w:tr>
    </w:tbl>
    <w:p w14:paraId="6796C1FE" w14:textId="77777777" w:rsidR="00B24EB4" w:rsidRDefault="00B24EB4" w:rsidP="00B24EB4">
      <w:pPr>
        <w:spacing w:after="0" w:line="276" w:lineRule="auto"/>
        <w:jc w:val="both"/>
        <w:rPr>
          <w:rFonts w:cs="Arial"/>
          <w:b/>
          <w:color w:val="C00000"/>
          <w:sz w:val="18"/>
          <w:szCs w:val="17"/>
        </w:rPr>
      </w:pPr>
    </w:p>
    <w:p w14:paraId="1D9D23D0" w14:textId="5ECBF471" w:rsidR="00B24EB4" w:rsidRPr="008E011E" w:rsidRDefault="00B24EB4" w:rsidP="00C23E7A">
      <w:pPr>
        <w:pStyle w:val="ListParagraph"/>
        <w:numPr>
          <w:ilvl w:val="0"/>
          <w:numId w:val="9"/>
        </w:numPr>
        <w:spacing w:after="0" w:line="276" w:lineRule="auto"/>
        <w:ind w:left="426" w:hanging="426"/>
        <w:jc w:val="both"/>
        <w:rPr>
          <w:rFonts w:cs="Arial"/>
          <w:b/>
          <w:color w:val="C00000"/>
          <w:sz w:val="18"/>
          <w:szCs w:val="17"/>
        </w:rPr>
      </w:pPr>
      <w:r w:rsidRPr="008E011E">
        <w:rPr>
          <w:rFonts w:cs="Arial"/>
          <w:b/>
          <w:color w:val="C00000"/>
          <w:sz w:val="18"/>
          <w:szCs w:val="17"/>
        </w:rPr>
        <w:t xml:space="preserve">Izloženost </w:t>
      </w:r>
      <w:r>
        <w:rPr>
          <w:rFonts w:cs="Arial"/>
          <w:b/>
          <w:color w:val="C00000"/>
          <w:sz w:val="18"/>
          <w:szCs w:val="17"/>
        </w:rPr>
        <w:t xml:space="preserve">na dan podnošenja </w:t>
      </w:r>
      <w:r w:rsidR="0074663E">
        <w:rPr>
          <w:rFonts w:cs="Arial"/>
          <w:b/>
          <w:color w:val="C00000"/>
          <w:sz w:val="18"/>
          <w:szCs w:val="17"/>
        </w:rPr>
        <w:t>z</w:t>
      </w:r>
      <w:r>
        <w:rPr>
          <w:rFonts w:cs="Arial"/>
          <w:b/>
          <w:color w:val="C00000"/>
          <w:sz w:val="18"/>
          <w:szCs w:val="17"/>
        </w:rPr>
        <w:t>ahtjeva za reosiguranje prema Inozemnom kupcu/</w:t>
      </w:r>
      <w:r w:rsidR="00CD2653">
        <w:rPr>
          <w:rFonts w:cs="Arial"/>
          <w:b/>
          <w:color w:val="C00000"/>
          <w:sz w:val="18"/>
          <w:szCs w:val="17"/>
        </w:rPr>
        <w:t>g</w:t>
      </w:r>
      <w:r>
        <w:rPr>
          <w:rFonts w:cs="Arial"/>
          <w:b/>
          <w:color w:val="C00000"/>
          <w:sz w:val="18"/>
          <w:szCs w:val="17"/>
        </w:rPr>
        <w:t xml:space="preserve">rupi </w:t>
      </w:r>
      <w:r w:rsidR="0074663E">
        <w:rPr>
          <w:rFonts w:cs="Arial"/>
          <w:b/>
          <w:color w:val="C00000"/>
          <w:sz w:val="18"/>
          <w:szCs w:val="17"/>
        </w:rPr>
        <w:t>i</w:t>
      </w:r>
      <w:r>
        <w:rPr>
          <w:rFonts w:cs="Arial"/>
          <w:b/>
          <w:color w:val="C00000"/>
          <w:sz w:val="18"/>
          <w:szCs w:val="17"/>
        </w:rPr>
        <w:t>nozemnog kupca</w:t>
      </w:r>
    </w:p>
    <w:tbl>
      <w:tblPr>
        <w:tblStyle w:val="TableGrid"/>
        <w:tblW w:w="9908" w:type="dxa"/>
        <w:jc w:val="center"/>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ook w:val="04A0" w:firstRow="1" w:lastRow="0" w:firstColumn="1" w:lastColumn="0" w:noHBand="0" w:noVBand="1"/>
      </w:tblPr>
      <w:tblGrid>
        <w:gridCol w:w="928"/>
        <w:gridCol w:w="660"/>
        <w:gridCol w:w="832"/>
        <w:gridCol w:w="1182"/>
        <w:gridCol w:w="585"/>
        <w:gridCol w:w="856"/>
        <w:gridCol w:w="1092"/>
        <w:gridCol w:w="1182"/>
        <w:gridCol w:w="585"/>
        <w:gridCol w:w="890"/>
        <w:gridCol w:w="1116"/>
      </w:tblGrid>
      <w:tr w:rsidR="00B24EB4" w:rsidRPr="00146182" w14:paraId="1025FEB4" w14:textId="77777777" w:rsidTr="00FA11EC">
        <w:trPr>
          <w:jc w:val="center"/>
        </w:trPr>
        <w:tc>
          <w:tcPr>
            <w:tcW w:w="2420" w:type="dxa"/>
            <w:gridSpan w:val="3"/>
          </w:tcPr>
          <w:p w14:paraId="3073A3AD" w14:textId="77777777" w:rsidR="00B24EB4" w:rsidRPr="00146182" w:rsidRDefault="00B24EB4" w:rsidP="00931EA1">
            <w:pPr>
              <w:spacing w:before="4" w:after="4" w:line="276" w:lineRule="auto"/>
              <w:rPr>
                <w:rFonts w:cs="Arial"/>
                <w:b/>
                <w:sz w:val="16"/>
                <w:szCs w:val="16"/>
              </w:rPr>
            </w:pPr>
          </w:p>
        </w:tc>
        <w:tc>
          <w:tcPr>
            <w:tcW w:w="3715" w:type="dxa"/>
            <w:gridSpan w:val="4"/>
          </w:tcPr>
          <w:p w14:paraId="5F5AF7C4" w14:textId="77777777" w:rsidR="00B24EB4" w:rsidRPr="00146182" w:rsidRDefault="00B24EB4" w:rsidP="00931EA1">
            <w:pPr>
              <w:spacing w:before="4" w:after="4" w:line="276" w:lineRule="auto"/>
              <w:jc w:val="center"/>
              <w:rPr>
                <w:rFonts w:cs="Arial"/>
                <w:b/>
                <w:sz w:val="16"/>
                <w:szCs w:val="16"/>
              </w:rPr>
            </w:pPr>
            <w:r w:rsidRPr="00146182">
              <w:rPr>
                <w:rFonts w:cs="Arial"/>
                <w:b/>
                <w:sz w:val="16"/>
                <w:szCs w:val="16"/>
              </w:rPr>
              <w:t>Postojeće stanje</w:t>
            </w:r>
          </w:p>
        </w:tc>
        <w:tc>
          <w:tcPr>
            <w:tcW w:w="3773" w:type="dxa"/>
            <w:gridSpan w:val="4"/>
          </w:tcPr>
          <w:p w14:paraId="3FE004D4" w14:textId="77777777" w:rsidR="00B24EB4" w:rsidRPr="00146182" w:rsidRDefault="00B24EB4" w:rsidP="00931EA1">
            <w:pPr>
              <w:spacing w:before="4" w:after="4" w:line="276" w:lineRule="auto"/>
              <w:jc w:val="center"/>
              <w:rPr>
                <w:rFonts w:cs="Arial"/>
                <w:b/>
                <w:sz w:val="16"/>
                <w:szCs w:val="16"/>
              </w:rPr>
            </w:pPr>
            <w:r w:rsidRPr="00146182">
              <w:rPr>
                <w:rFonts w:cs="Arial"/>
                <w:b/>
                <w:sz w:val="16"/>
                <w:szCs w:val="16"/>
              </w:rPr>
              <w:t>Novo stanje</w:t>
            </w:r>
          </w:p>
        </w:tc>
      </w:tr>
      <w:tr w:rsidR="00B24EB4" w:rsidRPr="006D31A2" w14:paraId="234BB589" w14:textId="77777777" w:rsidTr="00FA11EC">
        <w:trPr>
          <w:jc w:val="center"/>
        </w:trPr>
        <w:tc>
          <w:tcPr>
            <w:tcW w:w="928" w:type="dxa"/>
          </w:tcPr>
          <w:p w14:paraId="1CA8F006"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Ino. kupac</w:t>
            </w:r>
          </w:p>
        </w:tc>
        <w:tc>
          <w:tcPr>
            <w:tcW w:w="660" w:type="dxa"/>
          </w:tcPr>
          <w:p w14:paraId="180CC53D"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Država</w:t>
            </w:r>
          </w:p>
        </w:tc>
        <w:tc>
          <w:tcPr>
            <w:tcW w:w="832" w:type="dxa"/>
          </w:tcPr>
          <w:p w14:paraId="3CF76B55"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Izvoznik</w:t>
            </w:r>
          </w:p>
        </w:tc>
        <w:tc>
          <w:tcPr>
            <w:tcW w:w="1182" w:type="dxa"/>
          </w:tcPr>
          <w:p w14:paraId="7ADD823A"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 xml:space="preserve">Reosigurana svota u </w:t>
            </w:r>
            <w:r w:rsidR="0094680D">
              <w:rPr>
                <w:rFonts w:cs="Arial"/>
                <w:sz w:val="14"/>
                <w:szCs w:val="14"/>
              </w:rPr>
              <w:t>eurima</w:t>
            </w:r>
            <w:r w:rsidR="004D6072">
              <w:rPr>
                <w:rFonts w:cs="Arial"/>
                <w:sz w:val="14"/>
                <w:szCs w:val="14"/>
              </w:rPr>
              <w:t xml:space="preserve"> (ili unijeti drugu valutu)</w:t>
            </w:r>
          </w:p>
        </w:tc>
        <w:tc>
          <w:tcPr>
            <w:tcW w:w="585" w:type="dxa"/>
          </w:tcPr>
          <w:p w14:paraId="1ED9EFEC"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SMP</w:t>
            </w:r>
          </w:p>
        </w:tc>
        <w:tc>
          <w:tcPr>
            <w:tcW w:w="856" w:type="dxa"/>
          </w:tcPr>
          <w:p w14:paraId="29D5E629"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Pokriće HBOR-a</w:t>
            </w:r>
          </w:p>
        </w:tc>
        <w:tc>
          <w:tcPr>
            <w:tcW w:w="1092" w:type="dxa"/>
          </w:tcPr>
          <w:p w14:paraId="0DEB79EE"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 xml:space="preserve">HBOR-ov udio u potencijalnoj šteti u </w:t>
            </w:r>
            <w:r w:rsidR="004D6072">
              <w:rPr>
                <w:rFonts w:cs="Arial"/>
                <w:sz w:val="14"/>
                <w:szCs w:val="14"/>
              </w:rPr>
              <w:t xml:space="preserve">eurima (ili unijeti drugu valutu) </w:t>
            </w:r>
          </w:p>
        </w:tc>
        <w:tc>
          <w:tcPr>
            <w:tcW w:w="1182" w:type="dxa"/>
          </w:tcPr>
          <w:p w14:paraId="1DB15A6F"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 xml:space="preserve">Reosigurana svota u </w:t>
            </w:r>
            <w:r w:rsidR="004D6072">
              <w:rPr>
                <w:rFonts w:cs="Arial"/>
                <w:sz w:val="14"/>
                <w:szCs w:val="14"/>
              </w:rPr>
              <w:t>eurima (ili unijeti drugu valutu)</w:t>
            </w:r>
          </w:p>
        </w:tc>
        <w:tc>
          <w:tcPr>
            <w:tcW w:w="585" w:type="dxa"/>
          </w:tcPr>
          <w:p w14:paraId="37E705ED"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SMP</w:t>
            </w:r>
          </w:p>
        </w:tc>
        <w:tc>
          <w:tcPr>
            <w:tcW w:w="890" w:type="dxa"/>
          </w:tcPr>
          <w:p w14:paraId="34DB3861"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Pokriće HBOR-a</w:t>
            </w:r>
          </w:p>
        </w:tc>
        <w:tc>
          <w:tcPr>
            <w:tcW w:w="1116" w:type="dxa"/>
          </w:tcPr>
          <w:p w14:paraId="590EAE90" w14:textId="77777777" w:rsidR="00B24EB4" w:rsidRPr="006D31A2" w:rsidRDefault="00B24EB4" w:rsidP="00931EA1">
            <w:pPr>
              <w:spacing w:before="4" w:after="4" w:line="276" w:lineRule="auto"/>
              <w:jc w:val="center"/>
              <w:rPr>
                <w:rFonts w:cs="Arial"/>
                <w:sz w:val="14"/>
                <w:szCs w:val="14"/>
              </w:rPr>
            </w:pPr>
            <w:r w:rsidRPr="006D31A2">
              <w:rPr>
                <w:rFonts w:cs="Arial"/>
                <w:sz w:val="14"/>
                <w:szCs w:val="14"/>
              </w:rPr>
              <w:t xml:space="preserve">HBOR-ov udio u potencijalnoj šteti u </w:t>
            </w:r>
            <w:r w:rsidR="004D6072">
              <w:rPr>
                <w:rFonts w:cs="Arial"/>
                <w:sz w:val="14"/>
                <w:szCs w:val="14"/>
              </w:rPr>
              <w:t>eurima (ili unijeti drugu valutu)</w:t>
            </w:r>
          </w:p>
        </w:tc>
      </w:tr>
      <w:tr w:rsidR="00B24EB4" w:rsidRPr="00146182" w14:paraId="7425F75C" w14:textId="77777777" w:rsidTr="00FA11EC">
        <w:trPr>
          <w:trHeight w:val="288"/>
          <w:jc w:val="center"/>
        </w:trPr>
        <w:tc>
          <w:tcPr>
            <w:tcW w:w="928" w:type="dxa"/>
          </w:tcPr>
          <w:p w14:paraId="2A801FD6" w14:textId="77777777" w:rsidR="00B24EB4" w:rsidRPr="00146182" w:rsidRDefault="00B24EB4" w:rsidP="00931EA1">
            <w:pPr>
              <w:spacing w:before="4" w:after="4" w:line="276" w:lineRule="auto"/>
              <w:rPr>
                <w:rFonts w:cs="Arial"/>
                <w:sz w:val="16"/>
                <w:szCs w:val="16"/>
              </w:rPr>
            </w:pPr>
          </w:p>
        </w:tc>
        <w:tc>
          <w:tcPr>
            <w:tcW w:w="660" w:type="dxa"/>
          </w:tcPr>
          <w:p w14:paraId="10523122" w14:textId="77777777" w:rsidR="00B24EB4" w:rsidRPr="00146182" w:rsidRDefault="00B24EB4" w:rsidP="00931EA1">
            <w:pPr>
              <w:spacing w:before="4" w:after="4" w:line="276" w:lineRule="auto"/>
              <w:rPr>
                <w:rFonts w:cs="Arial"/>
                <w:sz w:val="16"/>
                <w:szCs w:val="16"/>
              </w:rPr>
            </w:pPr>
          </w:p>
        </w:tc>
        <w:tc>
          <w:tcPr>
            <w:tcW w:w="832" w:type="dxa"/>
          </w:tcPr>
          <w:p w14:paraId="3C339767" w14:textId="77777777" w:rsidR="00B24EB4" w:rsidRPr="00146182" w:rsidRDefault="00B24EB4" w:rsidP="00931EA1">
            <w:pPr>
              <w:spacing w:before="4" w:after="4" w:line="276" w:lineRule="auto"/>
              <w:rPr>
                <w:rFonts w:cs="Arial"/>
                <w:sz w:val="16"/>
                <w:szCs w:val="16"/>
              </w:rPr>
            </w:pPr>
          </w:p>
        </w:tc>
        <w:tc>
          <w:tcPr>
            <w:tcW w:w="1182" w:type="dxa"/>
          </w:tcPr>
          <w:p w14:paraId="22443126" w14:textId="77777777" w:rsidR="00B24EB4" w:rsidRPr="00146182" w:rsidRDefault="00B24EB4" w:rsidP="00931EA1">
            <w:pPr>
              <w:spacing w:before="4" w:after="4" w:line="276" w:lineRule="auto"/>
              <w:rPr>
                <w:rFonts w:cs="Arial"/>
                <w:sz w:val="16"/>
                <w:szCs w:val="16"/>
              </w:rPr>
            </w:pPr>
          </w:p>
        </w:tc>
        <w:tc>
          <w:tcPr>
            <w:tcW w:w="585" w:type="dxa"/>
          </w:tcPr>
          <w:p w14:paraId="2D1E3368" w14:textId="77777777" w:rsidR="00B24EB4" w:rsidRPr="00146182" w:rsidRDefault="00B24EB4" w:rsidP="00931EA1">
            <w:pPr>
              <w:spacing w:before="4" w:after="4" w:line="276" w:lineRule="auto"/>
              <w:rPr>
                <w:rFonts w:cs="Arial"/>
                <w:sz w:val="16"/>
                <w:szCs w:val="16"/>
              </w:rPr>
            </w:pPr>
          </w:p>
        </w:tc>
        <w:tc>
          <w:tcPr>
            <w:tcW w:w="856" w:type="dxa"/>
          </w:tcPr>
          <w:p w14:paraId="7AA6E3E3" w14:textId="77777777" w:rsidR="00B24EB4" w:rsidRPr="00146182" w:rsidRDefault="00B24EB4" w:rsidP="00931EA1">
            <w:pPr>
              <w:spacing w:before="4" w:after="4" w:line="276" w:lineRule="auto"/>
              <w:rPr>
                <w:rFonts w:cs="Arial"/>
                <w:sz w:val="16"/>
                <w:szCs w:val="16"/>
              </w:rPr>
            </w:pPr>
          </w:p>
        </w:tc>
        <w:tc>
          <w:tcPr>
            <w:tcW w:w="1092" w:type="dxa"/>
          </w:tcPr>
          <w:p w14:paraId="6F8163C3" w14:textId="77777777" w:rsidR="00B24EB4" w:rsidRPr="00146182" w:rsidRDefault="00B24EB4" w:rsidP="00931EA1">
            <w:pPr>
              <w:spacing w:before="4" w:after="4" w:line="276" w:lineRule="auto"/>
              <w:rPr>
                <w:rFonts w:cs="Arial"/>
                <w:sz w:val="16"/>
                <w:szCs w:val="16"/>
              </w:rPr>
            </w:pPr>
          </w:p>
        </w:tc>
        <w:tc>
          <w:tcPr>
            <w:tcW w:w="1182" w:type="dxa"/>
          </w:tcPr>
          <w:p w14:paraId="51DD2A0C" w14:textId="77777777" w:rsidR="00B24EB4" w:rsidRPr="00146182" w:rsidRDefault="00B24EB4" w:rsidP="00931EA1">
            <w:pPr>
              <w:spacing w:before="4" w:after="4" w:line="276" w:lineRule="auto"/>
              <w:rPr>
                <w:rFonts w:cs="Arial"/>
                <w:sz w:val="16"/>
                <w:szCs w:val="16"/>
              </w:rPr>
            </w:pPr>
          </w:p>
        </w:tc>
        <w:tc>
          <w:tcPr>
            <w:tcW w:w="585" w:type="dxa"/>
          </w:tcPr>
          <w:p w14:paraId="2CA2F217" w14:textId="77777777" w:rsidR="00B24EB4" w:rsidRPr="00146182" w:rsidRDefault="00B24EB4" w:rsidP="00931EA1">
            <w:pPr>
              <w:spacing w:before="4" w:after="4" w:line="276" w:lineRule="auto"/>
              <w:rPr>
                <w:rFonts w:cs="Arial"/>
                <w:sz w:val="16"/>
                <w:szCs w:val="16"/>
              </w:rPr>
            </w:pPr>
          </w:p>
        </w:tc>
        <w:tc>
          <w:tcPr>
            <w:tcW w:w="890" w:type="dxa"/>
          </w:tcPr>
          <w:p w14:paraId="022E2D22" w14:textId="77777777" w:rsidR="00B24EB4" w:rsidRPr="00146182" w:rsidRDefault="00B24EB4" w:rsidP="00931EA1">
            <w:pPr>
              <w:spacing w:before="4" w:after="4" w:line="276" w:lineRule="auto"/>
              <w:rPr>
                <w:rFonts w:cs="Arial"/>
                <w:sz w:val="16"/>
                <w:szCs w:val="16"/>
              </w:rPr>
            </w:pPr>
          </w:p>
        </w:tc>
        <w:tc>
          <w:tcPr>
            <w:tcW w:w="1116" w:type="dxa"/>
          </w:tcPr>
          <w:p w14:paraId="40861D7C" w14:textId="77777777" w:rsidR="00B24EB4" w:rsidRPr="00146182" w:rsidRDefault="00B24EB4" w:rsidP="00931EA1">
            <w:pPr>
              <w:spacing w:before="4" w:after="4" w:line="276" w:lineRule="auto"/>
              <w:rPr>
                <w:rFonts w:cs="Arial"/>
                <w:sz w:val="16"/>
                <w:szCs w:val="16"/>
              </w:rPr>
            </w:pPr>
          </w:p>
        </w:tc>
      </w:tr>
      <w:tr w:rsidR="00B24EB4" w:rsidRPr="00146182" w14:paraId="36B6C07B" w14:textId="77777777" w:rsidTr="00FA11EC">
        <w:trPr>
          <w:trHeight w:val="288"/>
          <w:jc w:val="center"/>
        </w:trPr>
        <w:tc>
          <w:tcPr>
            <w:tcW w:w="928" w:type="dxa"/>
          </w:tcPr>
          <w:p w14:paraId="6F8F890B" w14:textId="77777777" w:rsidR="00B24EB4" w:rsidRPr="00146182" w:rsidRDefault="00B24EB4" w:rsidP="00931EA1">
            <w:pPr>
              <w:spacing w:before="4" w:after="4" w:line="276" w:lineRule="auto"/>
              <w:rPr>
                <w:rFonts w:cs="Arial"/>
                <w:sz w:val="16"/>
                <w:szCs w:val="16"/>
              </w:rPr>
            </w:pPr>
          </w:p>
        </w:tc>
        <w:tc>
          <w:tcPr>
            <w:tcW w:w="660" w:type="dxa"/>
          </w:tcPr>
          <w:p w14:paraId="70895850" w14:textId="77777777" w:rsidR="00B24EB4" w:rsidRPr="00146182" w:rsidRDefault="00B24EB4" w:rsidP="00931EA1">
            <w:pPr>
              <w:spacing w:before="4" w:after="4" w:line="276" w:lineRule="auto"/>
              <w:rPr>
                <w:rFonts w:cs="Arial"/>
                <w:sz w:val="16"/>
                <w:szCs w:val="16"/>
              </w:rPr>
            </w:pPr>
          </w:p>
        </w:tc>
        <w:tc>
          <w:tcPr>
            <w:tcW w:w="832" w:type="dxa"/>
          </w:tcPr>
          <w:p w14:paraId="600DF5DD" w14:textId="77777777" w:rsidR="00B24EB4" w:rsidRPr="00146182" w:rsidRDefault="00B24EB4" w:rsidP="00931EA1">
            <w:pPr>
              <w:spacing w:before="4" w:after="4" w:line="276" w:lineRule="auto"/>
              <w:rPr>
                <w:rFonts w:cs="Arial"/>
                <w:sz w:val="16"/>
                <w:szCs w:val="16"/>
              </w:rPr>
            </w:pPr>
          </w:p>
        </w:tc>
        <w:tc>
          <w:tcPr>
            <w:tcW w:w="1182" w:type="dxa"/>
          </w:tcPr>
          <w:p w14:paraId="129E026B" w14:textId="77777777" w:rsidR="00B24EB4" w:rsidRPr="00146182" w:rsidRDefault="00B24EB4" w:rsidP="00931EA1">
            <w:pPr>
              <w:spacing w:before="4" w:after="4" w:line="276" w:lineRule="auto"/>
              <w:rPr>
                <w:rFonts w:cs="Arial"/>
                <w:sz w:val="16"/>
                <w:szCs w:val="16"/>
              </w:rPr>
            </w:pPr>
          </w:p>
        </w:tc>
        <w:tc>
          <w:tcPr>
            <w:tcW w:w="585" w:type="dxa"/>
          </w:tcPr>
          <w:p w14:paraId="52CF8242" w14:textId="77777777" w:rsidR="00B24EB4" w:rsidRPr="00146182" w:rsidRDefault="00B24EB4" w:rsidP="00931EA1">
            <w:pPr>
              <w:spacing w:before="4" w:after="4" w:line="276" w:lineRule="auto"/>
              <w:rPr>
                <w:rFonts w:cs="Arial"/>
                <w:sz w:val="16"/>
                <w:szCs w:val="16"/>
              </w:rPr>
            </w:pPr>
          </w:p>
        </w:tc>
        <w:tc>
          <w:tcPr>
            <w:tcW w:w="856" w:type="dxa"/>
          </w:tcPr>
          <w:p w14:paraId="7DC51170" w14:textId="77777777" w:rsidR="00B24EB4" w:rsidRPr="00146182" w:rsidRDefault="00B24EB4" w:rsidP="00931EA1">
            <w:pPr>
              <w:spacing w:before="4" w:after="4" w:line="276" w:lineRule="auto"/>
              <w:rPr>
                <w:rFonts w:cs="Arial"/>
                <w:sz w:val="16"/>
                <w:szCs w:val="16"/>
              </w:rPr>
            </w:pPr>
          </w:p>
        </w:tc>
        <w:tc>
          <w:tcPr>
            <w:tcW w:w="1092" w:type="dxa"/>
          </w:tcPr>
          <w:p w14:paraId="0C3AF25F" w14:textId="77777777" w:rsidR="00B24EB4" w:rsidRPr="00146182" w:rsidRDefault="00B24EB4" w:rsidP="00931EA1">
            <w:pPr>
              <w:spacing w:before="4" w:after="4" w:line="276" w:lineRule="auto"/>
              <w:rPr>
                <w:rFonts w:cs="Arial"/>
                <w:sz w:val="16"/>
                <w:szCs w:val="16"/>
              </w:rPr>
            </w:pPr>
          </w:p>
        </w:tc>
        <w:tc>
          <w:tcPr>
            <w:tcW w:w="1182" w:type="dxa"/>
          </w:tcPr>
          <w:p w14:paraId="4C70E394" w14:textId="77777777" w:rsidR="00B24EB4" w:rsidRPr="00146182" w:rsidRDefault="00B24EB4" w:rsidP="00931EA1">
            <w:pPr>
              <w:spacing w:before="4" w:after="4" w:line="276" w:lineRule="auto"/>
              <w:rPr>
                <w:rFonts w:cs="Arial"/>
                <w:sz w:val="16"/>
                <w:szCs w:val="16"/>
              </w:rPr>
            </w:pPr>
          </w:p>
        </w:tc>
        <w:tc>
          <w:tcPr>
            <w:tcW w:w="585" w:type="dxa"/>
          </w:tcPr>
          <w:p w14:paraId="21D78008" w14:textId="77777777" w:rsidR="00B24EB4" w:rsidRPr="00146182" w:rsidRDefault="00B24EB4" w:rsidP="00931EA1">
            <w:pPr>
              <w:spacing w:before="4" w:after="4" w:line="276" w:lineRule="auto"/>
              <w:rPr>
                <w:rFonts w:cs="Arial"/>
                <w:sz w:val="16"/>
                <w:szCs w:val="16"/>
              </w:rPr>
            </w:pPr>
          </w:p>
        </w:tc>
        <w:tc>
          <w:tcPr>
            <w:tcW w:w="890" w:type="dxa"/>
          </w:tcPr>
          <w:p w14:paraId="63576F85" w14:textId="77777777" w:rsidR="00B24EB4" w:rsidRPr="00146182" w:rsidRDefault="00B24EB4" w:rsidP="00931EA1">
            <w:pPr>
              <w:spacing w:before="4" w:after="4" w:line="276" w:lineRule="auto"/>
              <w:rPr>
                <w:rFonts w:cs="Arial"/>
                <w:sz w:val="16"/>
                <w:szCs w:val="16"/>
              </w:rPr>
            </w:pPr>
          </w:p>
        </w:tc>
        <w:tc>
          <w:tcPr>
            <w:tcW w:w="1116" w:type="dxa"/>
          </w:tcPr>
          <w:p w14:paraId="2C5E3F7F" w14:textId="77777777" w:rsidR="00B24EB4" w:rsidRPr="00146182" w:rsidRDefault="00B24EB4" w:rsidP="00931EA1">
            <w:pPr>
              <w:spacing w:before="4" w:after="4" w:line="276" w:lineRule="auto"/>
              <w:rPr>
                <w:rFonts w:cs="Arial"/>
                <w:sz w:val="16"/>
                <w:szCs w:val="16"/>
              </w:rPr>
            </w:pPr>
          </w:p>
        </w:tc>
      </w:tr>
      <w:tr w:rsidR="00B24EB4" w:rsidRPr="00146182" w14:paraId="0D60C9EB" w14:textId="77777777" w:rsidTr="00FA11EC">
        <w:trPr>
          <w:trHeight w:val="288"/>
          <w:jc w:val="center"/>
        </w:trPr>
        <w:tc>
          <w:tcPr>
            <w:tcW w:w="2420" w:type="dxa"/>
            <w:gridSpan w:val="3"/>
          </w:tcPr>
          <w:p w14:paraId="4499D87C" w14:textId="77777777" w:rsidR="00B24EB4" w:rsidRDefault="00B24EB4" w:rsidP="00931EA1">
            <w:pPr>
              <w:spacing w:before="4" w:after="4" w:line="276" w:lineRule="auto"/>
              <w:rPr>
                <w:rFonts w:cs="Arial"/>
                <w:b/>
                <w:sz w:val="16"/>
                <w:szCs w:val="16"/>
              </w:rPr>
            </w:pPr>
            <w:r w:rsidRPr="00146182">
              <w:rPr>
                <w:rFonts w:cs="Arial"/>
                <w:b/>
                <w:sz w:val="16"/>
                <w:szCs w:val="16"/>
              </w:rPr>
              <w:t>Ukupno</w:t>
            </w:r>
            <w:r>
              <w:rPr>
                <w:rFonts w:cs="Arial"/>
                <w:b/>
                <w:sz w:val="16"/>
                <w:szCs w:val="16"/>
              </w:rPr>
              <w:t>:</w:t>
            </w:r>
          </w:p>
          <w:p w14:paraId="368722CA" w14:textId="77777777" w:rsidR="00E45EE8" w:rsidRPr="00E45EE8" w:rsidRDefault="00E45EE8" w:rsidP="00931EA1">
            <w:pPr>
              <w:spacing w:before="4" w:after="4" w:line="276" w:lineRule="auto"/>
              <w:rPr>
                <w:rFonts w:cs="Arial"/>
                <w:b/>
                <w:sz w:val="8"/>
                <w:szCs w:val="8"/>
              </w:rPr>
            </w:pPr>
          </w:p>
          <w:p w14:paraId="1C030441" w14:textId="5D12D520" w:rsidR="00E45EE8" w:rsidRPr="00146182" w:rsidRDefault="00E45EE8" w:rsidP="00931EA1">
            <w:pPr>
              <w:spacing w:before="4" w:after="4" w:line="276" w:lineRule="auto"/>
              <w:rPr>
                <w:rFonts w:cs="Arial"/>
                <w:b/>
                <w:sz w:val="16"/>
                <w:szCs w:val="16"/>
              </w:rPr>
            </w:pPr>
          </w:p>
        </w:tc>
        <w:tc>
          <w:tcPr>
            <w:tcW w:w="1182" w:type="dxa"/>
          </w:tcPr>
          <w:p w14:paraId="3AC6F5B9" w14:textId="5C91D7D5" w:rsidR="00B24EB4" w:rsidRPr="00146182" w:rsidRDefault="00B24EB4" w:rsidP="00931EA1">
            <w:pPr>
              <w:spacing w:before="4" w:after="4" w:line="276" w:lineRule="auto"/>
              <w:rPr>
                <w:rFonts w:cs="Arial"/>
                <w:b/>
                <w:sz w:val="16"/>
                <w:szCs w:val="16"/>
              </w:rPr>
            </w:pPr>
          </w:p>
        </w:tc>
        <w:tc>
          <w:tcPr>
            <w:tcW w:w="585" w:type="dxa"/>
          </w:tcPr>
          <w:p w14:paraId="7DCD9850" w14:textId="77777777" w:rsidR="00B24EB4" w:rsidRPr="00146182" w:rsidRDefault="00B24EB4" w:rsidP="00931EA1">
            <w:pPr>
              <w:spacing w:before="4" w:after="4" w:line="276" w:lineRule="auto"/>
              <w:rPr>
                <w:rFonts w:cs="Arial"/>
                <w:b/>
                <w:sz w:val="16"/>
                <w:szCs w:val="16"/>
              </w:rPr>
            </w:pPr>
          </w:p>
        </w:tc>
        <w:tc>
          <w:tcPr>
            <w:tcW w:w="856" w:type="dxa"/>
          </w:tcPr>
          <w:p w14:paraId="53593AA9" w14:textId="77777777" w:rsidR="00B24EB4" w:rsidRPr="00146182" w:rsidRDefault="00B24EB4" w:rsidP="00931EA1">
            <w:pPr>
              <w:spacing w:before="4" w:after="4" w:line="276" w:lineRule="auto"/>
              <w:rPr>
                <w:rFonts w:cs="Arial"/>
                <w:b/>
                <w:sz w:val="16"/>
                <w:szCs w:val="16"/>
              </w:rPr>
            </w:pPr>
          </w:p>
        </w:tc>
        <w:tc>
          <w:tcPr>
            <w:tcW w:w="1092" w:type="dxa"/>
          </w:tcPr>
          <w:p w14:paraId="212C3A24" w14:textId="654639D2" w:rsidR="00B24EB4" w:rsidRPr="00146182" w:rsidRDefault="00B24EB4" w:rsidP="00931EA1">
            <w:pPr>
              <w:spacing w:before="4" w:after="4" w:line="276" w:lineRule="auto"/>
              <w:rPr>
                <w:rFonts w:cs="Arial"/>
                <w:b/>
                <w:sz w:val="16"/>
                <w:szCs w:val="16"/>
              </w:rPr>
            </w:pPr>
            <w:r w:rsidRPr="00146182">
              <w:rPr>
                <w:rFonts w:cs="Arial"/>
                <w:b/>
                <w:sz w:val="16"/>
                <w:szCs w:val="16"/>
              </w:rPr>
              <w:t xml:space="preserve"> </w:t>
            </w:r>
          </w:p>
        </w:tc>
        <w:tc>
          <w:tcPr>
            <w:tcW w:w="1182" w:type="dxa"/>
          </w:tcPr>
          <w:p w14:paraId="38BF3B43" w14:textId="52251D02" w:rsidR="00B24EB4" w:rsidRPr="00146182" w:rsidRDefault="00B24EB4" w:rsidP="00931EA1">
            <w:pPr>
              <w:spacing w:before="4" w:after="4" w:line="276" w:lineRule="auto"/>
              <w:rPr>
                <w:rFonts w:cs="Arial"/>
                <w:b/>
                <w:sz w:val="16"/>
                <w:szCs w:val="16"/>
              </w:rPr>
            </w:pPr>
          </w:p>
        </w:tc>
        <w:tc>
          <w:tcPr>
            <w:tcW w:w="585" w:type="dxa"/>
          </w:tcPr>
          <w:p w14:paraId="1B515E6C" w14:textId="77777777" w:rsidR="00B24EB4" w:rsidRPr="00146182" w:rsidRDefault="00B24EB4" w:rsidP="00931EA1">
            <w:pPr>
              <w:spacing w:before="4" w:after="4" w:line="276" w:lineRule="auto"/>
              <w:rPr>
                <w:rFonts w:cs="Arial"/>
                <w:b/>
                <w:sz w:val="16"/>
                <w:szCs w:val="16"/>
              </w:rPr>
            </w:pPr>
          </w:p>
        </w:tc>
        <w:tc>
          <w:tcPr>
            <w:tcW w:w="890" w:type="dxa"/>
          </w:tcPr>
          <w:p w14:paraId="1BA009FD" w14:textId="77777777" w:rsidR="00B24EB4" w:rsidRPr="00146182" w:rsidRDefault="00B24EB4" w:rsidP="00931EA1">
            <w:pPr>
              <w:spacing w:before="4" w:after="4" w:line="276" w:lineRule="auto"/>
              <w:rPr>
                <w:rFonts w:cs="Arial"/>
                <w:b/>
                <w:sz w:val="16"/>
                <w:szCs w:val="16"/>
              </w:rPr>
            </w:pPr>
          </w:p>
        </w:tc>
        <w:tc>
          <w:tcPr>
            <w:tcW w:w="1116" w:type="dxa"/>
          </w:tcPr>
          <w:p w14:paraId="65ABDD97" w14:textId="6A1A4ADB" w:rsidR="00B24EB4" w:rsidRPr="00146182" w:rsidRDefault="00B24EB4" w:rsidP="00931EA1">
            <w:pPr>
              <w:spacing w:before="4" w:after="4" w:line="276" w:lineRule="auto"/>
              <w:rPr>
                <w:rFonts w:cs="Arial"/>
                <w:b/>
                <w:sz w:val="16"/>
                <w:szCs w:val="16"/>
              </w:rPr>
            </w:pPr>
            <w:r w:rsidRPr="00146182">
              <w:rPr>
                <w:rFonts w:cs="Arial"/>
                <w:b/>
                <w:sz w:val="16"/>
                <w:szCs w:val="16"/>
              </w:rPr>
              <w:t xml:space="preserve"> </w:t>
            </w:r>
          </w:p>
        </w:tc>
      </w:tr>
    </w:tbl>
    <w:p w14:paraId="552EEA9A" w14:textId="3622646C" w:rsidR="00D60F84" w:rsidRDefault="00D60F84" w:rsidP="0037534E">
      <w:pPr>
        <w:spacing w:after="0" w:line="276" w:lineRule="auto"/>
        <w:ind w:left="360"/>
        <w:jc w:val="both"/>
        <w:rPr>
          <w:rFonts w:cs="Arial"/>
          <w:b/>
          <w:color w:val="C00000"/>
          <w:sz w:val="18"/>
          <w:szCs w:val="17"/>
        </w:rPr>
      </w:pPr>
    </w:p>
    <w:p w14:paraId="1371AB69" w14:textId="77777777" w:rsidR="009A59B1" w:rsidRPr="0037534E" w:rsidRDefault="009A59B1" w:rsidP="00030693">
      <w:pPr>
        <w:spacing w:after="0" w:line="276" w:lineRule="auto"/>
        <w:jc w:val="both"/>
        <w:rPr>
          <w:rFonts w:cs="Arial"/>
          <w:b/>
          <w:color w:val="C00000"/>
          <w:sz w:val="18"/>
          <w:szCs w:val="17"/>
        </w:rPr>
      </w:pPr>
    </w:p>
    <w:p w14:paraId="03EAF290" w14:textId="77777777" w:rsidR="00C510EE" w:rsidRPr="0037534E" w:rsidRDefault="00B526C6">
      <w:pPr>
        <w:pStyle w:val="ListParagraph"/>
        <w:numPr>
          <w:ilvl w:val="0"/>
          <w:numId w:val="9"/>
        </w:numPr>
        <w:spacing w:after="0" w:line="276" w:lineRule="auto"/>
        <w:ind w:left="426" w:hanging="426"/>
        <w:jc w:val="both"/>
        <w:rPr>
          <w:rFonts w:cs="Arial"/>
          <w:b/>
          <w:color w:val="C00000"/>
          <w:sz w:val="18"/>
          <w:szCs w:val="17"/>
        </w:rPr>
      </w:pPr>
      <w:r w:rsidRPr="0037534E">
        <w:rPr>
          <w:rFonts w:cs="Arial"/>
          <w:b/>
          <w:color w:val="C00000"/>
          <w:sz w:val="18"/>
          <w:szCs w:val="17"/>
        </w:rPr>
        <w:lastRenderedPageBreak/>
        <w:t>Analiza</w:t>
      </w:r>
      <w:r w:rsidR="00C510EE" w:rsidRPr="0037534E">
        <w:rPr>
          <w:rFonts w:cs="Arial"/>
          <w:b/>
          <w:color w:val="C00000"/>
          <w:sz w:val="18"/>
          <w:szCs w:val="17"/>
        </w:rPr>
        <w:t xml:space="preserve"> prihvatljivosti rizika za </w:t>
      </w:r>
      <w:r w:rsidR="00504B06" w:rsidRPr="0037534E">
        <w:rPr>
          <w:rFonts w:cs="Arial"/>
          <w:b/>
          <w:color w:val="C00000"/>
          <w:sz w:val="18"/>
          <w:szCs w:val="17"/>
        </w:rPr>
        <w:t xml:space="preserve">osiguranje od strane </w:t>
      </w:r>
      <w:r w:rsidR="0074663E" w:rsidRPr="0037534E">
        <w:rPr>
          <w:rFonts w:cs="Arial"/>
          <w:b/>
          <w:color w:val="C00000"/>
          <w:sz w:val="18"/>
          <w:szCs w:val="17"/>
        </w:rPr>
        <w:t>p</w:t>
      </w:r>
      <w:r w:rsidR="00504B06" w:rsidRPr="0037534E">
        <w:rPr>
          <w:rFonts w:cs="Arial"/>
          <w:b/>
          <w:color w:val="C00000"/>
          <w:sz w:val="18"/>
          <w:szCs w:val="17"/>
        </w:rPr>
        <w:t>odnositelja zahtjeva</w:t>
      </w:r>
    </w:p>
    <w:tbl>
      <w:tblPr>
        <w:tblStyle w:val="TableGrid"/>
        <w:tblW w:w="0" w:type="auto"/>
        <w:tblLook w:val="04A0" w:firstRow="1" w:lastRow="0" w:firstColumn="1" w:lastColumn="0" w:noHBand="0" w:noVBand="1"/>
      </w:tblPr>
      <w:tblGrid>
        <w:gridCol w:w="9892"/>
      </w:tblGrid>
      <w:tr w:rsidR="00C510EE" w:rsidRPr="008E011E" w14:paraId="51615B99" w14:textId="77777777" w:rsidTr="00861C01">
        <w:trPr>
          <w:trHeight w:val="567"/>
        </w:trPr>
        <w:tc>
          <w:tcPr>
            <w:tcW w:w="989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7681EE7" w14:textId="77777777" w:rsidR="00C510EE" w:rsidRPr="008E011E" w:rsidRDefault="00C510EE" w:rsidP="00EC7FBA">
            <w:pPr>
              <w:spacing w:before="4" w:after="4" w:line="276" w:lineRule="auto"/>
              <w:rPr>
                <w:rFonts w:cs="Arial"/>
                <w:sz w:val="18"/>
              </w:rPr>
            </w:pPr>
          </w:p>
          <w:p w14:paraId="207684A6" w14:textId="77777777" w:rsidR="00C510EE" w:rsidRPr="008E011E" w:rsidRDefault="00C510EE" w:rsidP="00EC7FBA">
            <w:pPr>
              <w:spacing w:before="4" w:after="4" w:line="276" w:lineRule="auto"/>
              <w:rPr>
                <w:rFonts w:cs="Arial"/>
                <w:sz w:val="18"/>
              </w:rPr>
            </w:pPr>
          </w:p>
          <w:p w14:paraId="7DCB8A06" w14:textId="77777777" w:rsidR="00C510EE" w:rsidRDefault="00C510EE" w:rsidP="00EC7FBA">
            <w:pPr>
              <w:spacing w:before="4" w:after="4" w:line="276" w:lineRule="auto"/>
              <w:rPr>
                <w:rFonts w:cs="Arial"/>
                <w:sz w:val="18"/>
              </w:rPr>
            </w:pPr>
          </w:p>
          <w:p w14:paraId="047B1174" w14:textId="77777777" w:rsidR="003C7784" w:rsidRDefault="003C7784" w:rsidP="00EC7FBA">
            <w:pPr>
              <w:spacing w:before="4" w:after="4" w:line="276" w:lineRule="auto"/>
              <w:rPr>
                <w:rFonts w:cs="Arial"/>
                <w:sz w:val="18"/>
              </w:rPr>
            </w:pPr>
          </w:p>
          <w:p w14:paraId="005939A1" w14:textId="77777777" w:rsidR="003C7784" w:rsidRDefault="003C7784" w:rsidP="00EC7FBA">
            <w:pPr>
              <w:spacing w:before="4" w:after="4" w:line="276" w:lineRule="auto"/>
              <w:rPr>
                <w:rFonts w:cs="Arial"/>
                <w:sz w:val="18"/>
              </w:rPr>
            </w:pPr>
          </w:p>
          <w:p w14:paraId="7A048896" w14:textId="77777777" w:rsidR="003C7784" w:rsidRDefault="003C7784" w:rsidP="00EC7FBA">
            <w:pPr>
              <w:spacing w:before="4" w:after="4" w:line="276" w:lineRule="auto"/>
              <w:rPr>
                <w:rFonts w:cs="Arial"/>
                <w:sz w:val="18"/>
              </w:rPr>
            </w:pPr>
          </w:p>
          <w:p w14:paraId="1AF8DE0E" w14:textId="77777777" w:rsidR="003C7784" w:rsidRDefault="003C7784" w:rsidP="00EC7FBA">
            <w:pPr>
              <w:spacing w:before="4" w:after="4" w:line="276" w:lineRule="auto"/>
              <w:rPr>
                <w:rFonts w:cs="Arial"/>
                <w:sz w:val="18"/>
              </w:rPr>
            </w:pPr>
          </w:p>
          <w:p w14:paraId="586B6ED0" w14:textId="77777777" w:rsidR="003C7784" w:rsidRDefault="003C7784" w:rsidP="00EC7FBA">
            <w:pPr>
              <w:spacing w:before="4" w:after="4" w:line="276" w:lineRule="auto"/>
              <w:rPr>
                <w:rFonts w:cs="Arial"/>
                <w:sz w:val="18"/>
              </w:rPr>
            </w:pPr>
          </w:p>
          <w:p w14:paraId="2C871674" w14:textId="77777777" w:rsidR="003C7784" w:rsidRDefault="003C7784" w:rsidP="00EC7FBA">
            <w:pPr>
              <w:spacing w:before="4" w:after="4" w:line="276" w:lineRule="auto"/>
              <w:rPr>
                <w:rFonts w:cs="Arial"/>
                <w:sz w:val="18"/>
              </w:rPr>
            </w:pPr>
          </w:p>
          <w:p w14:paraId="55752167" w14:textId="77777777" w:rsidR="007C0887" w:rsidRDefault="007C0887" w:rsidP="00EC7FBA">
            <w:pPr>
              <w:spacing w:before="4" w:after="4" w:line="276" w:lineRule="auto"/>
              <w:rPr>
                <w:rFonts w:cs="Arial"/>
                <w:sz w:val="18"/>
              </w:rPr>
            </w:pPr>
          </w:p>
          <w:p w14:paraId="098F4E47" w14:textId="77777777" w:rsidR="007C0887" w:rsidRDefault="007C0887" w:rsidP="00EC7FBA">
            <w:pPr>
              <w:spacing w:before="4" w:after="4" w:line="276" w:lineRule="auto"/>
              <w:rPr>
                <w:rFonts w:cs="Arial"/>
                <w:sz w:val="18"/>
              </w:rPr>
            </w:pPr>
          </w:p>
          <w:p w14:paraId="59BAB5CF" w14:textId="77777777" w:rsidR="003C7784" w:rsidRDefault="003C7784" w:rsidP="00EC7FBA">
            <w:pPr>
              <w:spacing w:before="4" w:after="4" w:line="276" w:lineRule="auto"/>
              <w:rPr>
                <w:rFonts w:cs="Arial"/>
                <w:sz w:val="18"/>
              </w:rPr>
            </w:pPr>
          </w:p>
          <w:p w14:paraId="6ADDB2FE" w14:textId="77777777" w:rsidR="00FB702B" w:rsidRDefault="00FB702B" w:rsidP="00EC7FBA">
            <w:pPr>
              <w:spacing w:before="4" w:after="4" w:line="276" w:lineRule="auto"/>
              <w:rPr>
                <w:rFonts w:cs="Arial"/>
                <w:sz w:val="18"/>
              </w:rPr>
            </w:pPr>
          </w:p>
          <w:p w14:paraId="5628B096" w14:textId="77777777" w:rsidR="003C7784" w:rsidRDefault="003C7784" w:rsidP="00EC7FBA">
            <w:pPr>
              <w:spacing w:before="4" w:after="4" w:line="276" w:lineRule="auto"/>
              <w:rPr>
                <w:rFonts w:cs="Arial"/>
                <w:sz w:val="18"/>
              </w:rPr>
            </w:pPr>
          </w:p>
          <w:p w14:paraId="720B3D23" w14:textId="77777777" w:rsidR="003C7784" w:rsidRDefault="003C7784" w:rsidP="00EC7FBA">
            <w:pPr>
              <w:spacing w:before="4" w:after="4" w:line="276" w:lineRule="auto"/>
              <w:rPr>
                <w:rFonts w:cs="Arial"/>
                <w:sz w:val="18"/>
              </w:rPr>
            </w:pPr>
          </w:p>
          <w:p w14:paraId="34354EF8" w14:textId="77777777" w:rsidR="003C7784" w:rsidRDefault="003C7784" w:rsidP="00EC7FBA">
            <w:pPr>
              <w:spacing w:before="4" w:after="4" w:line="276" w:lineRule="auto"/>
              <w:rPr>
                <w:rFonts w:cs="Arial"/>
                <w:sz w:val="18"/>
              </w:rPr>
            </w:pPr>
          </w:p>
          <w:p w14:paraId="7C233F41" w14:textId="77777777" w:rsidR="003C7784" w:rsidRDefault="003C7784" w:rsidP="00EC7FBA">
            <w:pPr>
              <w:spacing w:before="4" w:after="4" w:line="276" w:lineRule="auto"/>
              <w:rPr>
                <w:rFonts w:cs="Arial"/>
                <w:sz w:val="18"/>
              </w:rPr>
            </w:pPr>
          </w:p>
          <w:p w14:paraId="6F3EA589" w14:textId="77777777" w:rsidR="003C7784" w:rsidRPr="008E011E" w:rsidRDefault="003C7784" w:rsidP="00EC7FBA">
            <w:pPr>
              <w:spacing w:before="4" w:after="4" w:line="276" w:lineRule="auto"/>
              <w:rPr>
                <w:rFonts w:cs="Arial"/>
                <w:sz w:val="18"/>
              </w:rPr>
            </w:pPr>
          </w:p>
        </w:tc>
      </w:tr>
    </w:tbl>
    <w:p w14:paraId="1F03ECE7" w14:textId="77777777" w:rsidR="00C510EE" w:rsidRDefault="00C510EE" w:rsidP="00EC7FBA">
      <w:pPr>
        <w:spacing w:before="4" w:after="4" w:line="276" w:lineRule="auto"/>
        <w:rPr>
          <w:rFonts w:cs="Arial"/>
          <w:b/>
          <w:color w:val="C00000"/>
          <w:sz w:val="18"/>
        </w:rPr>
      </w:pPr>
    </w:p>
    <w:p w14:paraId="74A4181B" w14:textId="77777777" w:rsidR="00B526C6" w:rsidRPr="003C7784" w:rsidRDefault="00B526C6" w:rsidP="00B526C6">
      <w:pPr>
        <w:pStyle w:val="ListParagraph"/>
        <w:numPr>
          <w:ilvl w:val="0"/>
          <w:numId w:val="9"/>
        </w:numPr>
        <w:spacing w:after="0" w:line="276" w:lineRule="auto"/>
        <w:ind w:left="426" w:hanging="426"/>
        <w:jc w:val="both"/>
        <w:rPr>
          <w:rFonts w:cs="Arial"/>
          <w:b/>
          <w:color w:val="C00000"/>
          <w:sz w:val="18"/>
          <w:szCs w:val="17"/>
        </w:rPr>
      </w:pPr>
      <w:r w:rsidRPr="003C7784">
        <w:rPr>
          <w:rFonts w:cs="Arial"/>
          <w:b/>
          <w:color w:val="C00000"/>
          <w:sz w:val="18"/>
          <w:szCs w:val="17"/>
        </w:rPr>
        <w:t xml:space="preserve">Ocjena prihvatljivosti rizika za osiguranje od strane </w:t>
      </w:r>
      <w:r w:rsidR="0074663E">
        <w:rPr>
          <w:rFonts w:cs="Arial"/>
          <w:b/>
          <w:color w:val="C00000"/>
          <w:sz w:val="18"/>
          <w:szCs w:val="17"/>
        </w:rPr>
        <w:t>p</w:t>
      </w:r>
      <w:r w:rsidRPr="003C7784">
        <w:rPr>
          <w:rFonts w:cs="Arial"/>
          <w:b/>
          <w:color w:val="C00000"/>
          <w:sz w:val="18"/>
          <w:szCs w:val="17"/>
        </w:rPr>
        <w:t>odnositelja zahtjeva</w:t>
      </w:r>
    </w:p>
    <w:tbl>
      <w:tblPr>
        <w:tblStyle w:val="TableGrid"/>
        <w:tblW w:w="0" w:type="auto"/>
        <w:tblLook w:val="04A0" w:firstRow="1" w:lastRow="0" w:firstColumn="1" w:lastColumn="0" w:noHBand="0" w:noVBand="1"/>
      </w:tblPr>
      <w:tblGrid>
        <w:gridCol w:w="9892"/>
      </w:tblGrid>
      <w:tr w:rsidR="00B526C6" w:rsidRPr="008E011E" w14:paraId="16593086" w14:textId="77777777" w:rsidTr="00B526C6">
        <w:trPr>
          <w:trHeight w:val="2323"/>
        </w:trPr>
        <w:tc>
          <w:tcPr>
            <w:tcW w:w="989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63DBADE" w14:textId="77777777" w:rsidR="00B526C6" w:rsidRPr="008E011E" w:rsidRDefault="00B526C6" w:rsidP="00931EA1">
            <w:pPr>
              <w:spacing w:before="4" w:after="4" w:line="276" w:lineRule="auto"/>
              <w:rPr>
                <w:rFonts w:cs="Arial"/>
                <w:sz w:val="18"/>
              </w:rPr>
            </w:pPr>
          </w:p>
          <w:p w14:paraId="1936C89E" w14:textId="77777777" w:rsidR="00B526C6" w:rsidRPr="008E011E" w:rsidRDefault="00B526C6" w:rsidP="00931EA1">
            <w:pPr>
              <w:spacing w:before="4" w:after="4" w:line="276" w:lineRule="auto"/>
              <w:rPr>
                <w:rFonts w:cs="Arial"/>
                <w:sz w:val="18"/>
              </w:rPr>
            </w:pPr>
          </w:p>
          <w:p w14:paraId="65BB1370" w14:textId="77777777" w:rsidR="00B526C6" w:rsidRDefault="00B526C6" w:rsidP="00931EA1">
            <w:pPr>
              <w:spacing w:before="4" w:after="4" w:line="276" w:lineRule="auto"/>
              <w:rPr>
                <w:rFonts w:cs="Arial"/>
                <w:sz w:val="18"/>
              </w:rPr>
            </w:pPr>
          </w:p>
          <w:p w14:paraId="54E598D0" w14:textId="77777777" w:rsidR="00B526C6" w:rsidRDefault="00B526C6" w:rsidP="00931EA1">
            <w:pPr>
              <w:spacing w:before="4" w:after="4" w:line="276" w:lineRule="auto"/>
              <w:rPr>
                <w:rFonts w:cs="Arial"/>
                <w:sz w:val="18"/>
              </w:rPr>
            </w:pPr>
          </w:p>
          <w:p w14:paraId="07243756" w14:textId="77777777" w:rsidR="00FB702B" w:rsidRDefault="00FB702B" w:rsidP="00931EA1">
            <w:pPr>
              <w:spacing w:before="4" w:after="4" w:line="276" w:lineRule="auto"/>
              <w:rPr>
                <w:rFonts w:cs="Arial"/>
                <w:sz w:val="18"/>
              </w:rPr>
            </w:pPr>
          </w:p>
          <w:p w14:paraId="136B9491" w14:textId="77777777" w:rsidR="00D60F84" w:rsidRDefault="00D60F84" w:rsidP="00931EA1">
            <w:pPr>
              <w:spacing w:before="4" w:after="4" w:line="276" w:lineRule="auto"/>
              <w:rPr>
                <w:rFonts w:cs="Arial"/>
                <w:sz w:val="18"/>
              </w:rPr>
            </w:pPr>
          </w:p>
          <w:p w14:paraId="212F4C9A" w14:textId="77777777" w:rsidR="00B526C6" w:rsidRDefault="00B526C6" w:rsidP="00931EA1">
            <w:pPr>
              <w:spacing w:before="4" w:after="4" w:line="276" w:lineRule="auto"/>
              <w:rPr>
                <w:rFonts w:cs="Arial"/>
                <w:sz w:val="18"/>
              </w:rPr>
            </w:pPr>
          </w:p>
          <w:p w14:paraId="2E9A8630" w14:textId="77777777" w:rsidR="0037096A" w:rsidRDefault="0037096A" w:rsidP="00931EA1">
            <w:pPr>
              <w:spacing w:before="4" w:after="4" w:line="276" w:lineRule="auto"/>
              <w:rPr>
                <w:rFonts w:cs="Arial"/>
                <w:sz w:val="18"/>
              </w:rPr>
            </w:pPr>
          </w:p>
          <w:p w14:paraId="791ABBE5" w14:textId="77777777" w:rsidR="00B526C6" w:rsidRDefault="00B526C6" w:rsidP="00931EA1">
            <w:pPr>
              <w:spacing w:before="4" w:after="4" w:line="276" w:lineRule="auto"/>
              <w:rPr>
                <w:rFonts w:cs="Arial"/>
                <w:sz w:val="18"/>
              </w:rPr>
            </w:pPr>
          </w:p>
          <w:p w14:paraId="11A745F1" w14:textId="77777777" w:rsidR="00B526C6" w:rsidRDefault="00B526C6" w:rsidP="00931EA1">
            <w:pPr>
              <w:spacing w:before="4" w:after="4" w:line="276" w:lineRule="auto"/>
              <w:rPr>
                <w:rFonts w:cs="Arial"/>
                <w:sz w:val="18"/>
              </w:rPr>
            </w:pPr>
          </w:p>
          <w:p w14:paraId="5932EADE" w14:textId="77777777" w:rsidR="00B526C6" w:rsidRDefault="00B526C6" w:rsidP="00931EA1">
            <w:pPr>
              <w:spacing w:before="4" w:after="4" w:line="276" w:lineRule="auto"/>
              <w:rPr>
                <w:rFonts w:cs="Arial"/>
                <w:sz w:val="18"/>
              </w:rPr>
            </w:pPr>
          </w:p>
          <w:p w14:paraId="116928F5" w14:textId="77777777" w:rsidR="00B526C6" w:rsidRDefault="00B526C6" w:rsidP="00931EA1">
            <w:pPr>
              <w:spacing w:before="4" w:after="4" w:line="276" w:lineRule="auto"/>
              <w:rPr>
                <w:rFonts w:cs="Arial"/>
                <w:sz w:val="18"/>
              </w:rPr>
            </w:pPr>
          </w:p>
          <w:p w14:paraId="0A54FE79" w14:textId="77777777" w:rsidR="00FA11EC" w:rsidRDefault="00FA11EC" w:rsidP="00931EA1">
            <w:pPr>
              <w:spacing w:before="4" w:after="4" w:line="276" w:lineRule="auto"/>
              <w:rPr>
                <w:rFonts w:cs="Arial"/>
                <w:sz w:val="18"/>
              </w:rPr>
            </w:pPr>
          </w:p>
          <w:p w14:paraId="79B315A9" w14:textId="77777777" w:rsidR="00FA11EC" w:rsidRDefault="00FA11EC" w:rsidP="00931EA1">
            <w:pPr>
              <w:spacing w:before="4" w:after="4" w:line="276" w:lineRule="auto"/>
              <w:rPr>
                <w:rFonts w:cs="Arial"/>
                <w:sz w:val="18"/>
              </w:rPr>
            </w:pPr>
          </w:p>
          <w:p w14:paraId="6652ECF4" w14:textId="77777777" w:rsidR="00FA11EC" w:rsidRPr="008E011E" w:rsidRDefault="00FA11EC" w:rsidP="00931EA1">
            <w:pPr>
              <w:spacing w:before="4" w:after="4" w:line="276" w:lineRule="auto"/>
              <w:rPr>
                <w:rFonts w:cs="Arial"/>
                <w:sz w:val="18"/>
              </w:rPr>
            </w:pPr>
          </w:p>
        </w:tc>
      </w:tr>
    </w:tbl>
    <w:p w14:paraId="76A73D06" w14:textId="77777777" w:rsidR="003C7784" w:rsidRPr="008E011E" w:rsidRDefault="003C7784" w:rsidP="00EC7FBA">
      <w:pPr>
        <w:spacing w:before="4" w:after="4" w:line="276" w:lineRule="auto"/>
        <w:rPr>
          <w:rFonts w:cs="Arial"/>
          <w:b/>
          <w:color w:val="C00000"/>
          <w:sz w:val="18"/>
        </w:rPr>
      </w:pPr>
    </w:p>
    <w:p w14:paraId="08DCFFCD" w14:textId="24A8ED42" w:rsidR="00465F71" w:rsidRPr="00477A3D" w:rsidRDefault="00F16D02" w:rsidP="00477A3D">
      <w:pPr>
        <w:pStyle w:val="ListParagraph"/>
        <w:numPr>
          <w:ilvl w:val="0"/>
          <w:numId w:val="9"/>
        </w:numPr>
        <w:spacing w:after="0" w:line="276" w:lineRule="auto"/>
        <w:ind w:left="426" w:hanging="426"/>
        <w:jc w:val="both"/>
        <w:rPr>
          <w:rFonts w:cs="Arial"/>
          <w:b/>
          <w:color w:val="C00000"/>
          <w:sz w:val="18"/>
          <w:szCs w:val="17"/>
        </w:rPr>
      </w:pPr>
      <w:r>
        <w:rPr>
          <w:rFonts w:cs="Arial"/>
          <w:b/>
          <w:color w:val="C00000"/>
          <w:sz w:val="18"/>
          <w:szCs w:val="17"/>
        </w:rPr>
        <w:t xml:space="preserve"> </w:t>
      </w:r>
      <w:r w:rsidR="00465F71" w:rsidRPr="00477A3D">
        <w:rPr>
          <w:rFonts w:cs="Arial"/>
          <w:b/>
          <w:color w:val="C00000"/>
          <w:sz w:val="18"/>
          <w:szCs w:val="17"/>
        </w:rPr>
        <w:t>Napomena</w:t>
      </w:r>
    </w:p>
    <w:tbl>
      <w:tblPr>
        <w:tblStyle w:val="TableGrid1"/>
        <w:tblW w:w="0" w:type="auto"/>
        <w:tblLook w:val="04A0" w:firstRow="1" w:lastRow="0" w:firstColumn="1" w:lastColumn="0" w:noHBand="0" w:noVBand="1"/>
      </w:tblPr>
      <w:tblGrid>
        <w:gridCol w:w="9892"/>
      </w:tblGrid>
      <w:tr w:rsidR="00465F71" w:rsidRPr="008E011E" w14:paraId="4AABD16E" w14:textId="77777777" w:rsidTr="00275277">
        <w:trPr>
          <w:trHeight w:val="907"/>
        </w:trPr>
        <w:tc>
          <w:tcPr>
            <w:tcW w:w="989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4E0F40" w14:textId="77777777" w:rsidR="00465F71" w:rsidRPr="00477A3D" w:rsidRDefault="00504B06" w:rsidP="00D81DE3">
            <w:pPr>
              <w:spacing w:before="60" w:line="276" w:lineRule="auto"/>
              <w:jc w:val="both"/>
              <w:rPr>
                <w:rFonts w:cs="Arial"/>
                <w:b/>
                <w:color w:val="C00000"/>
                <w:sz w:val="18"/>
                <w:szCs w:val="18"/>
              </w:rPr>
            </w:pPr>
            <w:bookmarkStart w:id="6" w:name="_Hlk535315939"/>
            <w:r w:rsidRPr="00477A3D">
              <w:rPr>
                <w:rFonts w:cs="Arial"/>
                <w:i/>
                <w:iCs/>
                <w:sz w:val="18"/>
                <w:szCs w:val="18"/>
              </w:rPr>
              <w:t xml:space="preserve">(ostale informacije koje bi mogle bitno utjecati na ocjenu rizika, npr. postoji li i druga obveza prema </w:t>
            </w:r>
            <w:r w:rsidR="0074663E">
              <w:rPr>
                <w:rFonts w:cs="Arial"/>
                <w:i/>
                <w:iCs/>
                <w:sz w:val="18"/>
                <w:szCs w:val="18"/>
              </w:rPr>
              <w:t>i</w:t>
            </w:r>
            <w:r w:rsidRPr="00477A3D">
              <w:rPr>
                <w:rFonts w:cs="Arial"/>
                <w:i/>
                <w:iCs/>
                <w:sz w:val="18"/>
                <w:szCs w:val="18"/>
              </w:rPr>
              <w:t>nozemnom kupcu; uzvratna kupnja, ugovor o zastupanju i slično)</w:t>
            </w:r>
          </w:p>
        </w:tc>
      </w:tr>
      <w:bookmarkEnd w:id="6"/>
    </w:tbl>
    <w:p w14:paraId="3C8E583B" w14:textId="77777777" w:rsidR="00275277" w:rsidRDefault="00275277" w:rsidP="00275277">
      <w:pPr>
        <w:spacing w:before="4" w:after="4" w:line="360" w:lineRule="auto"/>
        <w:rPr>
          <w:rFonts w:cs="Arial"/>
          <w:b/>
          <w:color w:val="C00000"/>
          <w:sz w:val="18"/>
        </w:rPr>
      </w:pPr>
    </w:p>
    <w:p w14:paraId="3BDB9F28" w14:textId="77777777" w:rsidR="00477A3D" w:rsidRPr="00477A3D" w:rsidRDefault="00477A3D" w:rsidP="00AA0DC7">
      <w:pPr>
        <w:pStyle w:val="ListParagraph"/>
        <w:numPr>
          <w:ilvl w:val="0"/>
          <w:numId w:val="9"/>
        </w:numPr>
        <w:spacing w:after="0" w:line="276" w:lineRule="auto"/>
        <w:ind w:left="567" w:hanging="567"/>
        <w:jc w:val="both"/>
        <w:rPr>
          <w:rFonts w:cs="Arial"/>
          <w:b/>
          <w:color w:val="C00000"/>
          <w:sz w:val="18"/>
          <w:szCs w:val="17"/>
        </w:rPr>
      </w:pPr>
      <w:r>
        <w:rPr>
          <w:rFonts w:cs="Arial"/>
          <w:b/>
          <w:color w:val="C00000"/>
          <w:sz w:val="18"/>
          <w:szCs w:val="17"/>
        </w:rPr>
        <w:t xml:space="preserve">Prilozi </w:t>
      </w:r>
      <w:r w:rsidR="0074663E">
        <w:rPr>
          <w:rFonts w:cs="Arial"/>
          <w:b/>
          <w:color w:val="C00000"/>
          <w:sz w:val="18"/>
          <w:szCs w:val="17"/>
        </w:rPr>
        <w:t>z</w:t>
      </w:r>
      <w:r>
        <w:rPr>
          <w:rFonts w:cs="Arial"/>
          <w:b/>
          <w:color w:val="C00000"/>
          <w:sz w:val="18"/>
          <w:szCs w:val="17"/>
        </w:rPr>
        <w:t>ahtjevu</w:t>
      </w:r>
    </w:p>
    <w:tbl>
      <w:tblPr>
        <w:tblStyle w:val="TableGrid1"/>
        <w:tblW w:w="0" w:type="auto"/>
        <w:tblLook w:val="04A0" w:firstRow="1" w:lastRow="0" w:firstColumn="1" w:lastColumn="0" w:noHBand="0" w:noVBand="1"/>
      </w:tblPr>
      <w:tblGrid>
        <w:gridCol w:w="9892"/>
      </w:tblGrid>
      <w:tr w:rsidR="00477A3D" w:rsidRPr="008E011E" w14:paraId="1A3A9E39" w14:textId="77777777" w:rsidTr="00931EA1">
        <w:trPr>
          <w:trHeight w:val="907"/>
        </w:trPr>
        <w:tc>
          <w:tcPr>
            <w:tcW w:w="989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375A58F" w14:textId="77777777" w:rsidR="00477A3D" w:rsidRPr="0037096A" w:rsidRDefault="00477A3D" w:rsidP="00477A3D">
            <w:pPr>
              <w:pStyle w:val="ListParagraph"/>
              <w:numPr>
                <w:ilvl w:val="0"/>
                <w:numId w:val="13"/>
              </w:numPr>
              <w:spacing w:before="60" w:line="276" w:lineRule="auto"/>
              <w:rPr>
                <w:rFonts w:cs="Arial"/>
                <w:sz w:val="18"/>
              </w:rPr>
            </w:pPr>
            <w:r w:rsidRPr="0037096A">
              <w:rPr>
                <w:rFonts w:cs="Arial"/>
                <w:sz w:val="18"/>
              </w:rPr>
              <w:t xml:space="preserve">Bonitet </w:t>
            </w:r>
            <w:r w:rsidR="0074663E" w:rsidRPr="0037534E">
              <w:rPr>
                <w:rFonts w:cs="Arial"/>
                <w:sz w:val="18"/>
              </w:rPr>
              <w:t>i</w:t>
            </w:r>
            <w:r w:rsidRPr="0037096A">
              <w:rPr>
                <w:rFonts w:cs="Arial"/>
                <w:sz w:val="18"/>
              </w:rPr>
              <w:t>nozemnog kupca za kojeg je zatraženo reosiguranje</w:t>
            </w:r>
          </w:p>
          <w:p w14:paraId="035D4B99" w14:textId="77777777" w:rsidR="00146D40" w:rsidRPr="0037096A" w:rsidRDefault="00477A3D" w:rsidP="00477A3D">
            <w:pPr>
              <w:pStyle w:val="ListParagraph"/>
              <w:numPr>
                <w:ilvl w:val="0"/>
                <w:numId w:val="13"/>
              </w:numPr>
              <w:spacing w:before="60" w:line="276" w:lineRule="auto"/>
              <w:rPr>
                <w:rFonts w:cs="Arial"/>
                <w:sz w:val="18"/>
              </w:rPr>
            </w:pPr>
            <w:r w:rsidRPr="0037096A">
              <w:rPr>
                <w:rFonts w:cs="Arial"/>
                <w:sz w:val="18"/>
              </w:rPr>
              <w:t xml:space="preserve">Financijski izvještaji </w:t>
            </w:r>
            <w:r w:rsidR="0074663E" w:rsidRPr="0037534E">
              <w:rPr>
                <w:rFonts w:cs="Arial"/>
                <w:sz w:val="18"/>
              </w:rPr>
              <w:t>i</w:t>
            </w:r>
            <w:r w:rsidR="00146D40" w:rsidRPr="0037096A">
              <w:rPr>
                <w:rFonts w:cs="Arial"/>
                <w:sz w:val="18"/>
              </w:rPr>
              <w:t>nozemnog kupca</w:t>
            </w:r>
          </w:p>
          <w:p w14:paraId="2D29EEBF" w14:textId="516D6B3E" w:rsidR="00477A3D" w:rsidRPr="0037096A" w:rsidRDefault="00146D40" w:rsidP="00477A3D">
            <w:pPr>
              <w:pStyle w:val="ListParagraph"/>
              <w:numPr>
                <w:ilvl w:val="0"/>
                <w:numId w:val="13"/>
              </w:numPr>
              <w:spacing w:before="60" w:line="276" w:lineRule="auto"/>
              <w:rPr>
                <w:rFonts w:cs="Arial"/>
                <w:sz w:val="18"/>
              </w:rPr>
            </w:pPr>
            <w:r w:rsidRPr="0037096A">
              <w:rPr>
                <w:rFonts w:cs="Arial"/>
                <w:sz w:val="18"/>
              </w:rPr>
              <w:t xml:space="preserve">Financijski izvještaji </w:t>
            </w:r>
            <w:r w:rsidR="00506496">
              <w:rPr>
                <w:rFonts w:cs="Arial"/>
                <w:sz w:val="18"/>
              </w:rPr>
              <w:t>g</w:t>
            </w:r>
            <w:r w:rsidR="00477A3D" w:rsidRPr="0037096A">
              <w:rPr>
                <w:rFonts w:cs="Arial"/>
                <w:sz w:val="18"/>
              </w:rPr>
              <w:t xml:space="preserve">rupe </w:t>
            </w:r>
            <w:r w:rsidR="0074663E" w:rsidRPr="0037534E">
              <w:rPr>
                <w:rFonts w:cs="Arial"/>
                <w:sz w:val="18"/>
              </w:rPr>
              <w:t>i</w:t>
            </w:r>
            <w:r w:rsidR="00477A3D" w:rsidRPr="0037096A">
              <w:rPr>
                <w:rFonts w:cs="Arial"/>
                <w:sz w:val="18"/>
              </w:rPr>
              <w:t>nozemnog kupca</w:t>
            </w:r>
          </w:p>
          <w:p w14:paraId="3CB8D7C6" w14:textId="77777777" w:rsidR="00477A3D" w:rsidRPr="00477A3D" w:rsidRDefault="00477A3D" w:rsidP="00B526C6">
            <w:pPr>
              <w:pStyle w:val="ListParagraph"/>
              <w:numPr>
                <w:ilvl w:val="0"/>
                <w:numId w:val="13"/>
              </w:numPr>
              <w:spacing w:before="60" w:line="276" w:lineRule="auto"/>
              <w:rPr>
                <w:rFonts w:cs="Arial"/>
                <w:sz w:val="18"/>
              </w:rPr>
            </w:pPr>
            <w:r>
              <w:rPr>
                <w:rFonts w:cs="Arial"/>
                <w:sz w:val="18"/>
              </w:rPr>
              <w:t>Ostalo</w:t>
            </w:r>
          </w:p>
        </w:tc>
      </w:tr>
    </w:tbl>
    <w:p w14:paraId="55D4BBA2" w14:textId="77777777" w:rsidR="008573BC" w:rsidRDefault="008573BC" w:rsidP="00275277">
      <w:pPr>
        <w:spacing w:before="4" w:after="4" w:line="360" w:lineRule="auto"/>
        <w:rPr>
          <w:rFonts w:cs="Arial"/>
          <w:b/>
          <w:color w:val="C00000"/>
          <w:sz w:val="18"/>
        </w:rPr>
      </w:pPr>
    </w:p>
    <w:p w14:paraId="5D2F2844" w14:textId="77777777" w:rsidR="00275277" w:rsidRPr="00AA0DC7" w:rsidRDefault="00275277" w:rsidP="00B526C6">
      <w:pPr>
        <w:pStyle w:val="ListParagraph"/>
        <w:numPr>
          <w:ilvl w:val="0"/>
          <w:numId w:val="9"/>
        </w:numPr>
        <w:spacing w:after="0" w:line="276" w:lineRule="auto"/>
        <w:ind w:left="426" w:hanging="426"/>
        <w:jc w:val="both"/>
        <w:rPr>
          <w:rFonts w:cs="Arial"/>
          <w:b/>
          <w:color w:val="C00000"/>
          <w:sz w:val="18"/>
          <w:szCs w:val="18"/>
        </w:rPr>
      </w:pPr>
      <w:r w:rsidRPr="00AA0DC7">
        <w:rPr>
          <w:rFonts w:cs="Arial"/>
          <w:b/>
          <w:color w:val="C00000"/>
          <w:sz w:val="18"/>
          <w:szCs w:val="18"/>
        </w:rPr>
        <w:t xml:space="preserve">Kontakt podaci </w:t>
      </w:r>
      <w:r w:rsidR="0074663E" w:rsidRPr="00AA0DC7">
        <w:rPr>
          <w:rFonts w:cs="Arial"/>
          <w:b/>
          <w:color w:val="C00000"/>
          <w:sz w:val="18"/>
          <w:szCs w:val="18"/>
        </w:rPr>
        <w:t>p</w:t>
      </w:r>
      <w:r w:rsidRPr="00AA0DC7">
        <w:rPr>
          <w:rFonts w:cs="Arial"/>
          <w:b/>
          <w:color w:val="C00000"/>
          <w:sz w:val="18"/>
          <w:szCs w:val="18"/>
        </w:rPr>
        <w:t>odnositelja zahtjeva</w:t>
      </w:r>
    </w:p>
    <w:tbl>
      <w:tblPr>
        <w:tblStyle w:val="TableGrid"/>
        <w:tblW w:w="0" w:type="auto"/>
        <w:tblLook w:val="04A0" w:firstRow="1" w:lastRow="0" w:firstColumn="1" w:lastColumn="0" w:noHBand="0" w:noVBand="1"/>
      </w:tblPr>
      <w:tblGrid>
        <w:gridCol w:w="4715"/>
        <w:gridCol w:w="5177"/>
      </w:tblGrid>
      <w:tr w:rsidR="00275277" w:rsidRPr="00AA0DC7" w14:paraId="610494A3" w14:textId="77777777" w:rsidTr="00B526C6">
        <w:trPr>
          <w:trHeight w:val="370"/>
        </w:trPr>
        <w:tc>
          <w:tcPr>
            <w:tcW w:w="4946"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528A08D" w14:textId="77777777" w:rsidR="00275277" w:rsidRPr="00AA0DC7" w:rsidRDefault="00275277" w:rsidP="00861C01">
            <w:pPr>
              <w:spacing w:before="4" w:after="4" w:line="264" w:lineRule="auto"/>
              <w:rPr>
                <w:rFonts w:cs="Arial"/>
                <w:sz w:val="18"/>
                <w:szCs w:val="18"/>
              </w:rPr>
            </w:pPr>
            <w:r w:rsidRPr="00AA0DC7">
              <w:rPr>
                <w:rFonts w:cs="Arial"/>
                <w:sz w:val="18"/>
                <w:szCs w:val="18"/>
              </w:rPr>
              <w:t>Ime i prezime:</w:t>
            </w:r>
          </w:p>
        </w:tc>
        <w:tc>
          <w:tcPr>
            <w:tcW w:w="552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2A437FC" w14:textId="77777777" w:rsidR="00275277" w:rsidRPr="00AA0DC7" w:rsidRDefault="00275277" w:rsidP="00861C01">
            <w:pPr>
              <w:spacing w:before="4" w:after="4" w:line="264" w:lineRule="auto"/>
              <w:rPr>
                <w:rFonts w:cs="Arial"/>
                <w:sz w:val="18"/>
                <w:szCs w:val="18"/>
              </w:rPr>
            </w:pPr>
            <w:r w:rsidRPr="00AA0DC7">
              <w:rPr>
                <w:rFonts w:cs="Arial"/>
                <w:sz w:val="18"/>
                <w:szCs w:val="18"/>
              </w:rPr>
              <w:t>Funkcija:</w:t>
            </w:r>
          </w:p>
        </w:tc>
      </w:tr>
      <w:tr w:rsidR="00275277" w:rsidRPr="00AA0DC7" w14:paraId="6B02E365" w14:textId="77777777" w:rsidTr="00B526C6">
        <w:trPr>
          <w:trHeight w:val="370"/>
        </w:trPr>
        <w:tc>
          <w:tcPr>
            <w:tcW w:w="4946" w:type="dxa"/>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07C7261B" w14:textId="77777777" w:rsidR="00275277" w:rsidRPr="00AA0DC7" w:rsidRDefault="00275277" w:rsidP="00861C01">
            <w:pPr>
              <w:tabs>
                <w:tab w:val="center" w:pos="2365"/>
              </w:tabs>
              <w:spacing w:before="4" w:after="4" w:line="264" w:lineRule="auto"/>
              <w:rPr>
                <w:rFonts w:cs="Arial"/>
                <w:sz w:val="18"/>
                <w:szCs w:val="18"/>
              </w:rPr>
            </w:pPr>
            <w:r w:rsidRPr="00AA0DC7">
              <w:rPr>
                <w:rFonts w:cs="Arial"/>
                <w:sz w:val="18"/>
                <w:szCs w:val="18"/>
              </w:rPr>
              <w:t>Telefon:</w:t>
            </w:r>
            <w:r w:rsidRPr="00AA0DC7">
              <w:rPr>
                <w:rFonts w:cs="Arial"/>
                <w:sz w:val="18"/>
                <w:szCs w:val="18"/>
              </w:rPr>
              <w:tab/>
            </w:r>
          </w:p>
        </w:tc>
        <w:tc>
          <w:tcPr>
            <w:tcW w:w="5529" w:type="dxa"/>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7E0D9B11" w14:textId="77777777" w:rsidR="00275277" w:rsidRPr="00AA0DC7" w:rsidRDefault="00275277" w:rsidP="00861C01">
            <w:pPr>
              <w:spacing w:before="4" w:after="4" w:line="264" w:lineRule="auto"/>
              <w:rPr>
                <w:rFonts w:cs="Arial"/>
                <w:sz w:val="18"/>
                <w:szCs w:val="18"/>
              </w:rPr>
            </w:pPr>
            <w:r w:rsidRPr="00AA0DC7">
              <w:rPr>
                <w:rFonts w:cs="Arial"/>
                <w:sz w:val="18"/>
                <w:szCs w:val="18"/>
              </w:rPr>
              <w:t>E-mail:</w:t>
            </w:r>
          </w:p>
        </w:tc>
      </w:tr>
    </w:tbl>
    <w:p w14:paraId="68DA7C38" w14:textId="77777777" w:rsidR="00B526C6" w:rsidRPr="00AA0DC7" w:rsidRDefault="00B526C6" w:rsidP="00275277">
      <w:pPr>
        <w:spacing w:before="4" w:after="4" w:line="360" w:lineRule="auto"/>
        <w:rPr>
          <w:rFonts w:cs="Arial"/>
          <w:b/>
          <w:color w:val="C00000"/>
          <w:sz w:val="18"/>
          <w:szCs w:val="18"/>
        </w:rPr>
      </w:pPr>
      <w:bookmarkStart w:id="7" w:name="_Hlk535567300"/>
    </w:p>
    <w:p w14:paraId="18563FBD" w14:textId="05DF2C6F" w:rsidR="0037096A" w:rsidRDefault="0037096A" w:rsidP="00275277">
      <w:pPr>
        <w:spacing w:before="4" w:after="4" w:line="360" w:lineRule="auto"/>
        <w:rPr>
          <w:rFonts w:cs="Arial"/>
          <w:b/>
          <w:color w:val="C00000"/>
          <w:sz w:val="18"/>
          <w:szCs w:val="18"/>
        </w:rPr>
      </w:pPr>
    </w:p>
    <w:p w14:paraId="5DB8553F" w14:textId="03AB3133" w:rsidR="00A91BE2" w:rsidRDefault="00A91BE2" w:rsidP="00275277">
      <w:pPr>
        <w:spacing w:before="4" w:after="4" w:line="360" w:lineRule="auto"/>
        <w:rPr>
          <w:rFonts w:cs="Arial"/>
          <w:b/>
          <w:color w:val="C00000"/>
          <w:sz w:val="18"/>
          <w:szCs w:val="18"/>
        </w:rPr>
      </w:pPr>
    </w:p>
    <w:p w14:paraId="598B26CD" w14:textId="4A5C65EE" w:rsidR="00A91BE2" w:rsidRDefault="00A91BE2" w:rsidP="00275277">
      <w:pPr>
        <w:spacing w:before="4" w:after="4" w:line="360" w:lineRule="auto"/>
        <w:rPr>
          <w:rFonts w:cs="Arial"/>
          <w:b/>
          <w:color w:val="C00000"/>
          <w:sz w:val="18"/>
          <w:szCs w:val="18"/>
        </w:rPr>
      </w:pPr>
    </w:p>
    <w:p w14:paraId="55BF4509" w14:textId="77777777" w:rsidR="00A91BE2" w:rsidRPr="00AA0DC7" w:rsidRDefault="00A91BE2" w:rsidP="00275277">
      <w:pPr>
        <w:spacing w:before="4" w:after="4" w:line="360" w:lineRule="auto"/>
        <w:rPr>
          <w:rFonts w:cs="Arial"/>
          <w:b/>
          <w:color w:val="C00000"/>
          <w:sz w:val="18"/>
          <w:szCs w:val="18"/>
        </w:rPr>
      </w:pPr>
    </w:p>
    <w:p w14:paraId="3FD7F26D" w14:textId="77777777" w:rsidR="00275277" w:rsidRPr="00AA0DC7" w:rsidRDefault="00275277" w:rsidP="00B526C6">
      <w:pPr>
        <w:pStyle w:val="ListParagraph"/>
        <w:numPr>
          <w:ilvl w:val="0"/>
          <w:numId w:val="9"/>
        </w:numPr>
        <w:spacing w:after="0" w:line="276" w:lineRule="auto"/>
        <w:ind w:left="426" w:hanging="426"/>
        <w:jc w:val="both"/>
        <w:rPr>
          <w:rFonts w:cs="Arial"/>
          <w:b/>
          <w:color w:val="C00000"/>
          <w:sz w:val="18"/>
          <w:szCs w:val="18"/>
        </w:rPr>
      </w:pPr>
      <w:r w:rsidRPr="00AA0DC7">
        <w:rPr>
          <w:rFonts w:cs="Arial"/>
          <w:b/>
          <w:color w:val="C00000"/>
          <w:sz w:val="18"/>
          <w:szCs w:val="18"/>
        </w:rPr>
        <w:lastRenderedPageBreak/>
        <w:t xml:space="preserve">Izjave </w:t>
      </w:r>
      <w:r w:rsidR="0074663E" w:rsidRPr="00AA0DC7">
        <w:rPr>
          <w:rFonts w:cs="Arial"/>
          <w:b/>
          <w:color w:val="C00000"/>
          <w:sz w:val="18"/>
          <w:szCs w:val="18"/>
        </w:rPr>
        <w:t>p</w:t>
      </w:r>
      <w:r w:rsidRPr="00AA0DC7">
        <w:rPr>
          <w:rFonts w:cs="Arial"/>
          <w:b/>
          <w:color w:val="C00000"/>
          <w:sz w:val="18"/>
          <w:szCs w:val="18"/>
        </w:rPr>
        <w:t>odnositelja zahtjeva</w:t>
      </w:r>
    </w:p>
    <w:tbl>
      <w:tblPr>
        <w:tblStyle w:val="TableGrid"/>
        <w:tblW w:w="0" w:type="auto"/>
        <w:tblLook w:val="04A0" w:firstRow="1" w:lastRow="0" w:firstColumn="1" w:lastColumn="0" w:noHBand="0" w:noVBand="1"/>
      </w:tblPr>
      <w:tblGrid>
        <w:gridCol w:w="9892"/>
      </w:tblGrid>
      <w:tr w:rsidR="00E3675F" w:rsidRPr="00E3675F" w14:paraId="543B2C42" w14:textId="77777777" w:rsidTr="009F22B8">
        <w:trPr>
          <w:trHeight w:val="6475"/>
        </w:trPr>
        <w:tc>
          <w:tcPr>
            <w:tcW w:w="10475" w:type="dxa"/>
            <w:tcBorders>
              <w:top w:val="double" w:sz="4" w:space="0" w:color="A6A6A6"/>
              <w:left w:val="double" w:sz="4" w:space="0" w:color="A6A6A6"/>
              <w:bottom w:val="double" w:sz="4" w:space="0" w:color="A6A6A6"/>
              <w:right w:val="double" w:sz="4" w:space="0" w:color="A6A6A6"/>
            </w:tcBorders>
          </w:tcPr>
          <w:p w14:paraId="5A7C2559" w14:textId="77777777" w:rsidR="00275277" w:rsidRPr="00E3675F" w:rsidRDefault="00275277" w:rsidP="00F16D02">
            <w:pPr>
              <w:spacing w:line="276" w:lineRule="auto"/>
              <w:jc w:val="both"/>
              <w:rPr>
                <w:rFonts w:cs="Arial"/>
                <w:b/>
                <w:bCs/>
                <w:sz w:val="18"/>
                <w:szCs w:val="18"/>
              </w:rPr>
            </w:pPr>
            <w:bookmarkStart w:id="8" w:name="_Hlk535567311"/>
            <w:bookmarkEnd w:id="7"/>
            <w:r w:rsidRPr="00E3675F">
              <w:rPr>
                <w:rFonts w:cs="Arial"/>
                <w:b/>
                <w:bCs/>
                <w:sz w:val="18"/>
                <w:szCs w:val="18"/>
              </w:rPr>
              <w:t>Izjava o točnosti i istinitosti podataka</w:t>
            </w:r>
          </w:p>
          <w:p w14:paraId="368C6D40" w14:textId="77777777" w:rsidR="002117DA" w:rsidRPr="00E3675F" w:rsidRDefault="00275277" w:rsidP="00406BEC">
            <w:pPr>
              <w:autoSpaceDE w:val="0"/>
              <w:spacing w:line="276" w:lineRule="auto"/>
              <w:ind w:right="34"/>
              <w:jc w:val="both"/>
              <w:rPr>
                <w:rFonts w:cs="Arial"/>
                <w:sz w:val="18"/>
                <w:szCs w:val="18"/>
              </w:rPr>
            </w:pPr>
            <w:r w:rsidRPr="00E3675F">
              <w:rPr>
                <w:rFonts w:cs="Arial"/>
                <w:sz w:val="18"/>
                <w:szCs w:val="18"/>
              </w:rPr>
              <w:t xml:space="preserve">Podnositelj </w:t>
            </w:r>
            <w:r w:rsidR="0074663E" w:rsidRPr="00E3675F">
              <w:rPr>
                <w:rFonts w:cs="Arial"/>
                <w:sz w:val="18"/>
                <w:szCs w:val="18"/>
              </w:rPr>
              <w:t>z</w:t>
            </w:r>
            <w:r w:rsidRPr="00E3675F">
              <w:rPr>
                <w:rFonts w:cs="Arial"/>
                <w:sz w:val="18"/>
                <w:szCs w:val="18"/>
              </w:rPr>
              <w:t xml:space="preserve">ahtjeva </w:t>
            </w:r>
            <w:r w:rsidR="00B526C6" w:rsidRPr="00E3675F">
              <w:rPr>
                <w:rFonts w:cs="Arial"/>
                <w:sz w:val="18"/>
                <w:szCs w:val="18"/>
              </w:rPr>
              <w:t xml:space="preserve">s </w:t>
            </w:r>
            <w:r w:rsidRPr="00E3675F">
              <w:rPr>
                <w:rFonts w:cs="Arial"/>
                <w:sz w:val="18"/>
                <w:szCs w:val="18"/>
              </w:rPr>
              <w:t xml:space="preserve">pripadajućim prilozima ovime, pod kaznenom i materijalnom odgovornošću, izjavljuje da su svi podaci navedeni u </w:t>
            </w:r>
            <w:r w:rsidR="0074663E" w:rsidRPr="00E3675F">
              <w:rPr>
                <w:rFonts w:cs="Arial"/>
                <w:sz w:val="18"/>
                <w:szCs w:val="18"/>
              </w:rPr>
              <w:t>z</w:t>
            </w:r>
            <w:r w:rsidRPr="00E3675F">
              <w:rPr>
                <w:rFonts w:cs="Arial"/>
                <w:sz w:val="18"/>
                <w:szCs w:val="18"/>
              </w:rPr>
              <w:t xml:space="preserve">ahtjevu točni i potpuni, odnosno da nije zatajio podatke koji bi mogli utjecati na </w:t>
            </w:r>
            <w:r w:rsidR="00501AD2" w:rsidRPr="00E3675F">
              <w:rPr>
                <w:rFonts w:cs="Arial"/>
                <w:sz w:val="18"/>
                <w:szCs w:val="18"/>
              </w:rPr>
              <w:t>odobrenje reosiguranja</w:t>
            </w:r>
            <w:r w:rsidRPr="00E3675F">
              <w:rPr>
                <w:rFonts w:cs="Arial"/>
                <w:sz w:val="18"/>
                <w:szCs w:val="18"/>
              </w:rPr>
              <w:t xml:space="preserve"> te da će, ukoliko dođe do promjene podataka navedenih u </w:t>
            </w:r>
            <w:r w:rsidR="0074663E" w:rsidRPr="00E3675F">
              <w:rPr>
                <w:rFonts w:cs="Arial"/>
                <w:sz w:val="18"/>
                <w:szCs w:val="18"/>
              </w:rPr>
              <w:t>z</w:t>
            </w:r>
            <w:r w:rsidRPr="00E3675F">
              <w:rPr>
                <w:rFonts w:cs="Arial"/>
                <w:sz w:val="18"/>
                <w:szCs w:val="18"/>
              </w:rPr>
              <w:t>ahtjevu, o tome odmah obavijestiti HBOR.</w:t>
            </w:r>
          </w:p>
          <w:p w14:paraId="5F0883F4" w14:textId="739B785E" w:rsidR="002117DA" w:rsidRPr="00406BEC" w:rsidRDefault="002117DA" w:rsidP="00406BEC">
            <w:pPr>
              <w:autoSpaceDE w:val="0"/>
              <w:spacing w:line="276" w:lineRule="auto"/>
              <w:ind w:right="34"/>
              <w:jc w:val="both"/>
              <w:rPr>
                <w:rFonts w:cs="Arial"/>
                <w:sz w:val="18"/>
                <w:szCs w:val="18"/>
              </w:rPr>
            </w:pPr>
            <w:r w:rsidRPr="00406BEC">
              <w:rPr>
                <w:rFonts w:cs="Arial"/>
                <w:sz w:val="18"/>
                <w:szCs w:val="18"/>
              </w:rPr>
              <w:t>Podnositelj zahtjeva je suglasan da se reosiguranje odobri isključivo na temelju podataka koje je naveo u zahtjevu za reosiguranje (dalje u tekstu zahtjev).</w:t>
            </w:r>
          </w:p>
          <w:p w14:paraId="7B7B9D8E" w14:textId="77777777" w:rsidR="007A1F67" w:rsidRDefault="007A1F67" w:rsidP="007A1F67">
            <w:pPr>
              <w:spacing w:line="276" w:lineRule="auto"/>
              <w:jc w:val="both"/>
              <w:rPr>
                <w:rFonts w:cs="Arial"/>
                <w:b/>
                <w:bCs/>
                <w:sz w:val="18"/>
                <w:szCs w:val="18"/>
              </w:rPr>
            </w:pPr>
          </w:p>
          <w:p w14:paraId="2FF3CBC3" w14:textId="2992B021" w:rsidR="007A1F67" w:rsidRPr="007E478D" w:rsidRDefault="007A1F67" w:rsidP="007A1F67">
            <w:pPr>
              <w:spacing w:line="276" w:lineRule="auto"/>
              <w:jc w:val="both"/>
              <w:rPr>
                <w:rFonts w:cs="Arial"/>
                <w:b/>
                <w:bCs/>
                <w:sz w:val="18"/>
                <w:szCs w:val="18"/>
              </w:rPr>
            </w:pPr>
            <w:r w:rsidRPr="007E478D">
              <w:rPr>
                <w:rFonts w:cs="Arial"/>
                <w:b/>
                <w:bCs/>
                <w:sz w:val="18"/>
                <w:szCs w:val="18"/>
              </w:rPr>
              <w:t>Zaštita osobnih podataka</w:t>
            </w:r>
          </w:p>
          <w:p w14:paraId="36DCBC1A" w14:textId="77777777" w:rsidR="007A1F67" w:rsidRPr="007E478D" w:rsidRDefault="007A1F67" w:rsidP="007A1F67">
            <w:pPr>
              <w:spacing w:line="276" w:lineRule="auto"/>
              <w:jc w:val="both"/>
              <w:rPr>
                <w:rFonts w:cs="Arial"/>
                <w:bCs/>
                <w:sz w:val="18"/>
                <w:szCs w:val="18"/>
              </w:rPr>
            </w:pPr>
            <w:r w:rsidRPr="007E478D">
              <w:rPr>
                <w:rFonts w:cs="Arial"/>
                <w:bCs/>
                <w:sz w:val="18"/>
                <w:szCs w:val="18"/>
              </w:rPr>
              <w:t>Podnositelj zahtjeva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4D28F721" w14:textId="77777777" w:rsidR="007A1F67" w:rsidRPr="007E478D" w:rsidRDefault="007A1F67" w:rsidP="007A1F67">
            <w:pPr>
              <w:jc w:val="both"/>
              <w:rPr>
                <w:rFonts w:cs="Arial"/>
                <w:bCs/>
                <w:sz w:val="18"/>
                <w:szCs w:val="18"/>
              </w:rPr>
            </w:pPr>
          </w:p>
          <w:p w14:paraId="379D83FB" w14:textId="77777777" w:rsidR="007A1F67" w:rsidRPr="007E478D" w:rsidRDefault="007A1F67" w:rsidP="007A1F67">
            <w:pPr>
              <w:jc w:val="both"/>
              <w:rPr>
                <w:rFonts w:cs="Arial"/>
                <w:bCs/>
                <w:sz w:val="18"/>
                <w:szCs w:val="18"/>
              </w:rPr>
            </w:pPr>
            <w:r w:rsidRPr="007E478D">
              <w:rPr>
                <w:rFonts w:cs="Arial"/>
                <w:bCs/>
                <w:sz w:val="18"/>
                <w:szCs w:val="18"/>
              </w:rPr>
              <w:t xml:space="preserve">Osiguratelj osobne podatke obrađuje isključivo u svrhu pružanja poslova osiguranja na koje je Osiguratelj ovlašten važećim propisima. </w:t>
            </w:r>
          </w:p>
          <w:p w14:paraId="30DD099A" w14:textId="77777777" w:rsidR="007A1F67" w:rsidRPr="007E478D" w:rsidRDefault="007A1F67" w:rsidP="007A1F67">
            <w:pPr>
              <w:jc w:val="both"/>
              <w:rPr>
                <w:rFonts w:cs="Arial"/>
                <w:b/>
                <w:bCs/>
                <w:sz w:val="18"/>
                <w:szCs w:val="18"/>
              </w:rPr>
            </w:pPr>
          </w:p>
          <w:p w14:paraId="2AC6357C" w14:textId="77777777" w:rsidR="007A1F67" w:rsidRPr="007E478D" w:rsidRDefault="007A1F67" w:rsidP="007A1F67">
            <w:pPr>
              <w:spacing w:line="276" w:lineRule="auto"/>
              <w:jc w:val="both"/>
              <w:rPr>
                <w:rFonts w:cs="Arial"/>
                <w:bCs/>
                <w:sz w:val="18"/>
                <w:szCs w:val="18"/>
              </w:rPr>
            </w:pPr>
            <w:r w:rsidRPr="007E478D">
              <w:rPr>
                <w:rFonts w:cs="Arial"/>
                <w:bCs/>
                <w:sz w:val="18"/>
                <w:szCs w:val="18"/>
              </w:rPr>
              <w:t xml:space="preserve">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  </w:t>
            </w:r>
          </w:p>
          <w:p w14:paraId="1C6F6231" w14:textId="77777777" w:rsidR="009B61F6" w:rsidRPr="00E3675F" w:rsidRDefault="009B61F6" w:rsidP="00F16D02">
            <w:pPr>
              <w:autoSpaceDE w:val="0"/>
              <w:autoSpaceDN w:val="0"/>
              <w:adjustRightInd w:val="0"/>
              <w:ind w:right="34"/>
              <w:jc w:val="both"/>
              <w:rPr>
                <w:rFonts w:cs="Arial"/>
                <w:b/>
                <w:bCs/>
                <w:sz w:val="18"/>
                <w:szCs w:val="18"/>
                <w:lang w:eastAsia="hr-HR"/>
              </w:rPr>
            </w:pPr>
          </w:p>
          <w:p w14:paraId="1694E3D5" w14:textId="32F2F94D" w:rsidR="009B61F6" w:rsidRPr="00E3675F" w:rsidRDefault="009B61F6" w:rsidP="00F16D02">
            <w:pPr>
              <w:autoSpaceDE w:val="0"/>
              <w:autoSpaceDN w:val="0"/>
              <w:adjustRightInd w:val="0"/>
              <w:ind w:right="34"/>
              <w:jc w:val="both"/>
              <w:rPr>
                <w:rFonts w:cs="Arial"/>
                <w:b/>
                <w:bCs/>
                <w:sz w:val="18"/>
                <w:szCs w:val="18"/>
                <w:lang w:eastAsia="hr-HR"/>
              </w:rPr>
            </w:pPr>
            <w:r w:rsidRPr="00E3675F">
              <w:rPr>
                <w:rFonts w:cs="Arial"/>
                <w:b/>
                <w:bCs/>
                <w:sz w:val="18"/>
                <w:szCs w:val="18"/>
                <w:lang w:eastAsia="hr-HR"/>
              </w:rPr>
              <w:t>Izjava o poštivanju propisa protiv podmićivanja u međunarodnoj trgovini</w:t>
            </w:r>
          </w:p>
          <w:p w14:paraId="534ECEB6" w14:textId="606320A3" w:rsidR="00D9675B" w:rsidRPr="00400A6A" w:rsidRDefault="00781C3D" w:rsidP="00400A6A">
            <w:pPr>
              <w:spacing w:line="276" w:lineRule="auto"/>
              <w:jc w:val="both"/>
              <w:rPr>
                <w:rFonts w:cs="Arial"/>
                <w:bCs/>
                <w:sz w:val="18"/>
                <w:szCs w:val="18"/>
              </w:rPr>
            </w:pPr>
            <w:r>
              <w:rPr>
                <w:rFonts w:cs="Arial"/>
                <w:bCs/>
                <w:sz w:val="18"/>
                <w:szCs w:val="18"/>
              </w:rPr>
              <w:t>Podnositelj zahtjeva</w:t>
            </w:r>
            <w:r w:rsidR="001263CF">
              <w:rPr>
                <w:rFonts w:cs="Arial"/>
                <w:bCs/>
                <w:sz w:val="18"/>
                <w:szCs w:val="18"/>
              </w:rPr>
              <w:t xml:space="preserve"> izjavljuje kako</w:t>
            </w:r>
            <w:r w:rsidR="00D9675B">
              <w:rPr>
                <w:rFonts w:cs="Arial"/>
                <w:bCs/>
                <w:sz w:val="18"/>
                <w:szCs w:val="18"/>
              </w:rPr>
              <w:t xml:space="preserve"> je upoznao Izvoznika </w:t>
            </w:r>
            <w:r w:rsidR="00495270">
              <w:rPr>
                <w:rFonts w:cs="Arial"/>
                <w:bCs/>
                <w:sz w:val="18"/>
                <w:szCs w:val="18"/>
              </w:rPr>
              <w:t xml:space="preserve">te je </w:t>
            </w:r>
            <w:r w:rsidR="0030149E">
              <w:rPr>
                <w:rFonts w:cs="Arial"/>
                <w:bCs/>
                <w:sz w:val="18"/>
                <w:szCs w:val="18"/>
              </w:rPr>
              <w:t>Izvoznik</w:t>
            </w:r>
            <w:r w:rsidR="00D9675B" w:rsidRPr="00400A6A">
              <w:rPr>
                <w:rFonts w:cs="Arial"/>
                <w:bCs/>
                <w:sz w:val="18"/>
                <w:szCs w:val="18"/>
              </w:rPr>
              <w:t xml:space="preserve"> prim</w:t>
            </w:r>
            <w:r w:rsidR="00495270">
              <w:rPr>
                <w:rFonts w:cs="Arial"/>
                <w:bCs/>
                <w:sz w:val="18"/>
                <w:szCs w:val="18"/>
              </w:rPr>
              <w:t>io</w:t>
            </w:r>
            <w:r w:rsidR="00D9675B" w:rsidRPr="00400A6A">
              <w:rPr>
                <w:rFonts w:cs="Arial"/>
                <w:bCs/>
                <w:sz w:val="18"/>
                <w:szCs w:val="18"/>
              </w:rPr>
              <w:t xml:space="preserve"> na znanje kako osiguranje u području službeno podupiranih izvoznih kredita koje HBOR kao </w:t>
            </w:r>
            <w:r w:rsidR="00555956">
              <w:rPr>
                <w:rFonts w:cs="Arial"/>
                <w:bCs/>
                <w:sz w:val="18"/>
                <w:szCs w:val="18"/>
              </w:rPr>
              <w:t>re</w:t>
            </w:r>
            <w:r w:rsidR="00D9675B" w:rsidRPr="00400A6A">
              <w:rPr>
                <w:rFonts w:cs="Arial"/>
                <w:bCs/>
                <w:sz w:val="18"/>
                <w:szCs w:val="18"/>
              </w:rPr>
              <w:t>osiguratelj obavlja u ime i za račun Republike Hrvatske, nije moguće pružiti za izvoz prilikom čijeg ugovaranja je došlo do podmićivanja u međunarodnoj trgovini</w:t>
            </w:r>
            <w:r w:rsidR="00AA7C4F">
              <w:rPr>
                <w:rFonts w:cs="Arial"/>
                <w:bCs/>
                <w:sz w:val="18"/>
                <w:szCs w:val="18"/>
              </w:rPr>
              <w:t xml:space="preserve">, </w:t>
            </w:r>
            <w:r w:rsidR="001263CF">
              <w:rPr>
                <w:rFonts w:cs="Arial"/>
                <w:bCs/>
                <w:sz w:val="18"/>
                <w:szCs w:val="18"/>
              </w:rPr>
              <w:t>u sljedećim dijelovima:</w:t>
            </w:r>
          </w:p>
          <w:p w14:paraId="35E74E97" w14:textId="77777777" w:rsidR="00D9675B" w:rsidRPr="00400A6A" w:rsidRDefault="00D9675B" w:rsidP="00D9675B">
            <w:pPr>
              <w:pStyle w:val="ListParagraph"/>
              <w:numPr>
                <w:ilvl w:val="0"/>
                <w:numId w:val="19"/>
              </w:numPr>
              <w:spacing w:line="276" w:lineRule="auto"/>
              <w:ind w:left="306" w:hanging="284"/>
              <w:jc w:val="both"/>
              <w:rPr>
                <w:rFonts w:cs="Arial"/>
                <w:sz w:val="18"/>
                <w:szCs w:val="18"/>
              </w:rPr>
            </w:pPr>
            <w:r w:rsidRPr="00400A6A">
              <w:rPr>
                <w:rFonts w:cs="Arial"/>
                <w:sz w:val="18"/>
                <w:szCs w:val="18"/>
              </w:rPr>
              <w:t>da prilikom ugovaranja izvoznog ugovora nije došlo do kršenja propisa protiv podmićivanja u međunarodnoj trgovini*,</w:t>
            </w:r>
          </w:p>
          <w:p w14:paraId="05BED365" w14:textId="79118B5E" w:rsidR="00D9675B" w:rsidRPr="00400A6A" w:rsidRDefault="00D9675B" w:rsidP="00247B8A">
            <w:pPr>
              <w:pStyle w:val="ListParagraph"/>
              <w:numPr>
                <w:ilvl w:val="0"/>
                <w:numId w:val="19"/>
              </w:numPr>
              <w:spacing w:line="276" w:lineRule="auto"/>
              <w:ind w:left="306" w:hanging="284"/>
              <w:jc w:val="both"/>
              <w:rPr>
                <w:rFonts w:cs="Arial"/>
                <w:sz w:val="18"/>
                <w:szCs w:val="18"/>
              </w:rPr>
            </w:pPr>
            <w:r w:rsidRPr="00400A6A">
              <w:rPr>
                <w:rFonts w:cs="Arial"/>
                <w:sz w:val="18"/>
                <w:szCs w:val="18"/>
              </w:rPr>
              <w:t xml:space="preserve">da se </w:t>
            </w:r>
            <w:r w:rsidR="00247B8A">
              <w:rPr>
                <w:rFonts w:cs="Arial"/>
                <w:bCs/>
                <w:sz w:val="18"/>
                <w:szCs w:val="18"/>
              </w:rPr>
              <w:t>Izvoznik</w:t>
            </w:r>
            <w:r w:rsidRPr="00400A6A">
              <w:rPr>
                <w:rFonts w:cs="Arial"/>
                <w:sz w:val="18"/>
                <w:szCs w:val="18"/>
              </w:rPr>
              <w:t xml:space="preserve"> niti bilo koja fizička ili pravna osoba koja djeluje u njegovo ime u vezi s izvoznim ugovorom, ne nalazi na nekoj od lista (engl.: </w:t>
            </w:r>
            <w:r w:rsidRPr="00400A6A">
              <w:rPr>
                <w:rFonts w:cs="Arial"/>
                <w:sz w:val="18"/>
                <w:szCs w:val="18"/>
                <w:lang w:val="en-GB"/>
              </w:rPr>
              <w:t>debarment lists</w:t>
            </w:r>
            <w:r w:rsidRPr="00400A6A">
              <w:rPr>
                <w:rFonts w:cs="Arial"/>
                <w:sz w:val="18"/>
                <w:szCs w:val="18"/>
              </w:rPr>
              <w:t xml:space="preserve">) sljedećih međunarodnih financijskih institucija: Grupacija Svjetske banke (WB </w:t>
            </w:r>
            <w:r w:rsidRPr="00400A6A">
              <w:rPr>
                <w:rFonts w:cs="Arial"/>
                <w:sz w:val="18"/>
                <w:szCs w:val="18"/>
                <w:lang w:val="en-GB"/>
              </w:rPr>
              <w:t>Listing of Ineligible Firms and Individuals</w:t>
            </w:r>
            <w:r w:rsidRPr="00400A6A">
              <w:rPr>
                <w:rFonts w:cs="Arial"/>
                <w:sz w:val="18"/>
                <w:szCs w:val="18"/>
              </w:rPr>
              <w:t xml:space="preserve">), Europska banka za obnovu i razvoj (EBRD </w:t>
            </w:r>
            <w:r w:rsidRPr="00400A6A">
              <w:rPr>
                <w:rFonts w:cs="Arial"/>
                <w:sz w:val="18"/>
                <w:szCs w:val="18"/>
                <w:lang w:val="en-GB"/>
              </w:rPr>
              <w:t>Debarment List</w:t>
            </w:r>
            <w:r w:rsidRPr="00400A6A">
              <w:rPr>
                <w:rFonts w:cs="Arial"/>
                <w:sz w:val="18"/>
                <w:szCs w:val="18"/>
              </w:rPr>
              <w:t>), Azijska razvojna banka (</w:t>
            </w:r>
            <w:r w:rsidRPr="00400A6A">
              <w:rPr>
                <w:rFonts w:cs="Arial"/>
                <w:sz w:val="18"/>
                <w:szCs w:val="18"/>
                <w:lang w:val="en-GB"/>
              </w:rPr>
              <w:t>Anticorruption and Integrity Sanctions</w:t>
            </w:r>
            <w:r w:rsidRPr="00400A6A">
              <w:rPr>
                <w:rFonts w:cs="Arial"/>
                <w:sz w:val="18"/>
                <w:szCs w:val="18"/>
              </w:rPr>
              <w:t>), Inter-američka banka za razvoj (</w:t>
            </w:r>
            <w:r w:rsidRPr="00400A6A">
              <w:rPr>
                <w:rFonts w:cs="Arial"/>
                <w:sz w:val="18"/>
                <w:szCs w:val="18"/>
                <w:lang w:val="en-GB"/>
              </w:rPr>
              <w:t>Sanctioned Firms and Individuals</w:t>
            </w:r>
            <w:r w:rsidRPr="00400A6A">
              <w:rPr>
                <w:rFonts w:cs="Arial"/>
                <w:sz w:val="18"/>
                <w:szCs w:val="18"/>
              </w:rPr>
              <w:t>), Afrička razvojna bankarska grupacija (</w:t>
            </w:r>
            <w:r w:rsidRPr="00400A6A">
              <w:rPr>
                <w:rFonts w:cs="Arial"/>
                <w:sz w:val="18"/>
                <w:szCs w:val="18"/>
                <w:lang w:val="en-GB"/>
              </w:rPr>
              <w:t>List of Debarred Entities</w:t>
            </w:r>
            <w:r w:rsidRPr="00400A6A">
              <w:rPr>
                <w:rFonts w:cs="Arial"/>
                <w:sz w:val="18"/>
                <w:szCs w:val="18"/>
              </w:rPr>
              <w:t>),</w:t>
            </w:r>
          </w:p>
          <w:p w14:paraId="04C089AF" w14:textId="16C43668" w:rsidR="00D9675B" w:rsidRPr="00400A6A" w:rsidRDefault="00D9675B" w:rsidP="00247B8A">
            <w:pPr>
              <w:pStyle w:val="ListParagraph"/>
              <w:numPr>
                <w:ilvl w:val="0"/>
                <w:numId w:val="19"/>
              </w:numPr>
              <w:spacing w:line="276" w:lineRule="auto"/>
              <w:ind w:left="306" w:hanging="284"/>
              <w:jc w:val="both"/>
              <w:rPr>
                <w:rFonts w:cs="Arial"/>
                <w:sz w:val="18"/>
                <w:szCs w:val="18"/>
              </w:rPr>
            </w:pPr>
            <w:r w:rsidRPr="00400A6A">
              <w:rPr>
                <w:rFonts w:cs="Arial"/>
                <w:sz w:val="18"/>
                <w:szCs w:val="18"/>
              </w:rPr>
              <w:t xml:space="preserve">da niti </w:t>
            </w:r>
            <w:r w:rsidR="00247B8A">
              <w:rPr>
                <w:rFonts w:cs="Arial"/>
                <w:bCs/>
                <w:sz w:val="18"/>
                <w:szCs w:val="18"/>
              </w:rPr>
              <w:t>Izvoznik</w:t>
            </w:r>
            <w:r w:rsidRPr="00400A6A">
              <w:rPr>
                <w:rFonts w:cs="Arial"/>
                <w:sz w:val="18"/>
                <w:szCs w:val="18"/>
              </w:rPr>
              <w:t>, niti bilo koja fizička ili pravna osoba koja djeluje u njegovo ime u vezi s izvoznim ugovorom, nije optužen, niti je u proteklih 5 godina osuđen, za kršenje propisa protiv podmićivanja javnih službenika u bilo kojoj zemlji,</w:t>
            </w:r>
          </w:p>
          <w:p w14:paraId="696EB6B1" w14:textId="75FD7D53" w:rsidR="00D9675B" w:rsidRPr="00400A6A" w:rsidRDefault="00D9675B" w:rsidP="00247B8A">
            <w:pPr>
              <w:pStyle w:val="ListParagraph"/>
              <w:numPr>
                <w:ilvl w:val="0"/>
                <w:numId w:val="19"/>
              </w:numPr>
              <w:spacing w:line="276" w:lineRule="auto"/>
              <w:ind w:left="284" w:hanging="284"/>
              <w:jc w:val="both"/>
              <w:rPr>
                <w:rFonts w:cs="Arial"/>
                <w:sz w:val="18"/>
                <w:szCs w:val="18"/>
              </w:rPr>
            </w:pPr>
            <w:r w:rsidRPr="00400A6A">
              <w:rPr>
                <w:rFonts w:cs="Arial"/>
                <w:sz w:val="18"/>
                <w:szCs w:val="18"/>
              </w:rPr>
              <w:t xml:space="preserve">da provizije i naknade koje su plaćene, ili su dogovorene za plaćanje, bilo kojoj fizičkoj ili pravnoj osobi koja djeluje u ime </w:t>
            </w:r>
            <w:r w:rsidR="00247B8A">
              <w:rPr>
                <w:rFonts w:cs="Arial"/>
                <w:bCs/>
                <w:sz w:val="18"/>
                <w:szCs w:val="18"/>
              </w:rPr>
              <w:t>Izvoznika</w:t>
            </w:r>
            <w:r w:rsidRPr="00400A6A">
              <w:rPr>
                <w:rFonts w:cs="Arial"/>
                <w:bCs/>
                <w:i/>
                <w:iCs/>
                <w:sz w:val="18"/>
                <w:szCs w:val="18"/>
              </w:rPr>
              <w:t xml:space="preserve"> </w:t>
            </w:r>
            <w:r w:rsidRPr="00400A6A">
              <w:rPr>
                <w:rFonts w:cs="Arial"/>
                <w:sz w:val="18"/>
                <w:szCs w:val="18"/>
              </w:rPr>
              <w:t>u svezi s izvoznim poslom, poput zastupnika (agenta), jesu, ili će biti samo za zakonite usluge,</w:t>
            </w:r>
          </w:p>
          <w:p w14:paraId="5763A660" w14:textId="77777777" w:rsidR="00D9675B" w:rsidRPr="00400A6A" w:rsidRDefault="00D9675B" w:rsidP="00F033FC">
            <w:pPr>
              <w:pStyle w:val="ListParagraph"/>
              <w:numPr>
                <w:ilvl w:val="0"/>
                <w:numId w:val="19"/>
              </w:numPr>
              <w:spacing w:line="276" w:lineRule="auto"/>
              <w:ind w:left="284" w:hanging="284"/>
              <w:jc w:val="both"/>
              <w:rPr>
                <w:rFonts w:cs="Arial"/>
                <w:sz w:val="18"/>
                <w:szCs w:val="18"/>
              </w:rPr>
            </w:pPr>
            <w:r w:rsidRPr="00400A6A">
              <w:rPr>
                <w:rFonts w:cs="Arial"/>
                <w:sz w:val="18"/>
                <w:szCs w:val="18"/>
              </w:rPr>
              <w:t>da će na zahtjev HBOR-a dostaviti:</w:t>
            </w:r>
          </w:p>
          <w:p w14:paraId="24F2974E" w14:textId="77777777" w:rsidR="00D9675B" w:rsidRPr="00400A6A" w:rsidRDefault="00D9675B">
            <w:pPr>
              <w:pStyle w:val="ListParagraph"/>
              <w:numPr>
                <w:ilvl w:val="0"/>
                <w:numId w:val="19"/>
              </w:numPr>
              <w:spacing w:line="276" w:lineRule="auto"/>
              <w:jc w:val="both"/>
              <w:rPr>
                <w:rFonts w:cs="Arial"/>
                <w:sz w:val="18"/>
                <w:szCs w:val="18"/>
              </w:rPr>
            </w:pPr>
            <w:r w:rsidRPr="00400A6A">
              <w:rPr>
                <w:rFonts w:cs="Arial"/>
                <w:sz w:val="18"/>
                <w:szCs w:val="18"/>
              </w:rPr>
              <w:t>identitet bilo koje fizičke ili pravne osobe, poput zastupnika (agenta), koji djeluju u ime izvoznika i, prema potrebi, drugih strana u vezi s izvoznim poslom,</w:t>
            </w:r>
          </w:p>
          <w:p w14:paraId="09A34A6E" w14:textId="77777777" w:rsidR="00D9675B" w:rsidRPr="00400A6A" w:rsidRDefault="00D9675B">
            <w:pPr>
              <w:pStyle w:val="ListParagraph"/>
              <w:numPr>
                <w:ilvl w:val="0"/>
                <w:numId w:val="19"/>
              </w:numPr>
              <w:spacing w:line="276" w:lineRule="auto"/>
              <w:jc w:val="both"/>
              <w:rPr>
                <w:rFonts w:cs="Arial"/>
                <w:sz w:val="18"/>
                <w:szCs w:val="18"/>
              </w:rPr>
            </w:pPr>
            <w:r w:rsidRPr="00400A6A">
              <w:rPr>
                <w:rFonts w:cs="Arial"/>
                <w:sz w:val="18"/>
                <w:szCs w:val="18"/>
              </w:rPr>
              <w:t>iznos i svrhu provizija i naknada koje su plaćene ili dogovorene za plaćanje takvim osobama,</w:t>
            </w:r>
          </w:p>
          <w:p w14:paraId="586B0F30" w14:textId="77777777" w:rsidR="00D9675B" w:rsidRPr="00400A6A" w:rsidRDefault="00D9675B">
            <w:pPr>
              <w:pStyle w:val="ListParagraph"/>
              <w:numPr>
                <w:ilvl w:val="0"/>
                <w:numId w:val="19"/>
              </w:numPr>
              <w:spacing w:line="276" w:lineRule="auto"/>
              <w:jc w:val="both"/>
              <w:rPr>
                <w:rFonts w:cs="Arial"/>
                <w:sz w:val="18"/>
                <w:szCs w:val="18"/>
              </w:rPr>
            </w:pPr>
            <w:r w:rsidRPr="00400A6A">
              <w:rPr>
                <w:rFonts w:cs="Arial"/>
                <w:sz w:val="18"/>
                <w:szCs w:val="18"/>
              </w:rPr>
              <w:t>naziv države ili nadležnost države u kojoj su provizije i naknade plaćene ili dogovorene za plaćanje.</w:t>
            </w:r>
          </w:p>
          <w:p w14:paraId="1E328B3E" w14:textId="77777777" w:rsidR="00D9675B" w:rsidRPr="00F0424D" w:rsidRDefault="00D9675B" w:rsidP="00D9675B">
            <w:pPr>
              <w:spacing w:line="276" w:lineRule="auto"/>
              <w:rPr>
                <w:rFonts w:cs="Arial"/>
                <w:b/>
                <w:bCs/>
                <w:sz w:val="10"/>
                <w:szCs w:val="10"/>
              </w:rPr>
            </w:pPr>
          </w:p>
          <w:p w14:paraId="53007952" w14:textId="21E3375C" w:rsidR="009B61F6" w:rsidRPr="004D794D" w:rsidRDefault="00D9675B" w:rsidP="004D794D">
            <w:pPr>
              <w:spacing w:line="276" w:lineRule="auto"/>
              <w:jc w:val="both"/>
              <w:rPr>
                <w:rFonts w:cs="Arial"/>
                <w:sz w:val="16"/>
                <w:szCs w:val="16"/>
                <w:lang w:val="en-GB"/>
              </w:rPr>
            </w:pPr>
            <w:r w:rsidRPr="00680162">
              <w:rPr>
                <w:rFonts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4D794D">
              <w:rPr>
                <w:rFonts w:cs="Arial"/>
                <w:sz w:val="16"/>
                <w:szCs w:val="16"/>
                <w:lang w:val="en-GB"/>
              </w:rPr>
              <w:t>.</w:t>
            </w:r>
          </w:p>
        </w:tc>
      </w:tr>
      <w:bookmarkEnd w:id="8"/>
    </w:tbl>
    <w:p w14:paraId="2928CE97" w14:textId="77777777" w:rsidR="005B798E" w:rsidRPr="00E3675F" w:rsidRDefault="005B798E" w:rsidP="005B798E">
      <w:pPr>
        <w:spacing w:before="120"/>
        <w:jc w:val="both"/>
        <w:rPr>
          <w:rFonts w:cs="Arial"/>
          <w:b/>
          <w:sz w:val="18"/>
          <w:szCs w:val="18"/>
        </w:rPr>
      </w:pPr>
    </w:p>
    <w:p w14:paraId="3E6E6321" w14:textId="77777777" w:rsidR="00F16D02" w:rsidRPr="00B153BA" w:rsidRDefault="00F16D02" w:rsidP="00F16D02">
      <w:pPr>
        <w:spacing w:before="120"/>
        <w:jc w:val="both"/>
        <w:rPr>
          <w:rFonts w:cs="Arial"/>
          <w:b/>
          <w:color w:val="C00000"/>
          <w:sz w:val="18"/>
          <w:szCs w:val="18"/>
        </w:rPr>
      </w:pPr>
      <w:r>
        <w:rPr>
          <w:rFonts w:cs="Arial"/>
          <w:b/>
          <w:color w:val="C00000"/>
          <w:sz w:val="18"/>
          <w:szCs w:val="18"/>
        </w:rPr>
        <w:t xml:space="preserve">Podnositelj zahtjeva </w:t>
      </w:r>
      <w:r w:rsidRPr="00B153BA">
        <w:rPr>
          <w:rFonts w:cs="Arial"/>
          <w:b/>
          <w:color w:val="C00000"/>
          <w:sz w:val="18"/>
          <w:szCs w:val="18"/>
        </w:rPr>
        <w:tab/>
      </w:r>
      <w:r w:rsidRPr="00B153BA">
        <w:rPr>
          <w:rFonts w:cs="Arial"/>
          <w:b/>
          <w:color w:val="C00000"/>
          <w:sz w:val="18"/>
          <w:szCs w:val="18"/>
        </w:rPr>
        <w:tab/>
      </w:r>
      <w:r w:rsidRPr="00B153BA">
        <w:rPr>
          <w:rFonts w:cs="Arial"/>
          <w:b/>
          <w:color w:val="C00000"/>
          <w:sz w:val="18"/>
          <w:szCs w:val="18"/>
        </w:rPr>
        <w:tab/>
      </w:r>
      <w:r w:rsidRPr="00B153BA">
        <w:rPr>
          <w:rFonts w:cs="Arial"/>
          <w:b/>
          <w:color w:val="C00000"/>
          <w:sz w:val="18"/>
          <w:szCs w:val="18"/>
        </w:rPr>
        <w:tab/>
      </w:r>
      <w:r>
        <w:rPr>
          <w:rFonts w:cs="Arial"/>
          <w:b/>
          <w:color w:val="C00000"/>
          <w:sz w:val="18"/>
          <w:szCs w:val="18"/>
        </w:rPr>
        <w:tab/>
        <w:t xml:space="preserve">             </w:t>
      </w:r>
    </w:p>
    <w:tbl>
      <w:tblPr>
        <w:tblStyle w:val="TableGrid"/>
        <w:tblW w:w="9908" w:type="dxa"/>
        <w:tblLook w:val="04A0" w:firstRow="1" w:lastRow="0" w:firstColumn="1" w:lastColumn="0" w:noHBand="0" w:noVBand="1"/>
      </w:tblPr>
      <w:tblGrid>
        <w:gridCol w:w="2253"/>
        <w:gridCol w:w="7655"/>
      </w:tblGrid>
      <w:tr w:rsidR="00F16D02" w:rsidRPr="007E5568" w14:paraId="2F49773D" w14:textId="77777777" w:rsidTr="00F16D02">
        <w:trPr>
          <w:trHeight w:val="1291"/>
        </w:trPr>
        <w:tc>
          <w:tcPr>
            <w:tcW w:w="2253" w:type="dxa"/>
            <w:tcBorders>
              <w:top w:val="double" w:sz="4" w:space="0" w:color="A6A6A6"/>
              <w:left w:val="double" w:sz="4" w:space="0" w:color="A6A6A6"/>
              <w:bottom w:val="double" w:sz="4" w:space="0" w:color="A6A6A6"/>
              <w:right w:val="double" w:sz="4" w:space="0" w:color="A6A6A6"/>
            </w:tcBorders>
          </w:tcPr>
          <w:p w14:paraId="2BDDB232" w14:textId="77777777" w:rsidR="00F16D02" w:rsidRPr="00CB3A97" w:rsidRDefault="00F16D02" w:rsidP="009F3951">
            <w:pPr>
              <w:spacing w:before="4" w:after="4" w:line="264" w:lineRule="auto"/>
              <w:rPr>
                <w:rFonts w:cs="Arial"/>
                <w:b/>
                <w:sz w:val="18"/>
                <w:szCs w:val="18"/>
              </w:rPr>
            </w:pPr>
          </w:p>
          <w:p w14:paraId="7309ED65" w14:textId="77777777" w:rsidR="00F16D02" w:rsidRPr="00CB3A97" w:rsidRDefault="00F16D02" w:rsidP="009F3951">
            <w:pPr>
              <w:spacing w:before="4" w:after="4" w:line="264" w:lineRule="auto"/>
              <w:rPr>
                <w:rFonts w:cs="Arial"/>
                <w:b/>
                <w:sz w:val="18"/>
                <w:szCs w:val="18"/>
              </w:rPr>
            </w:pPr>
          </w:p>
          <w:p w14:paraId="5EE53599" w14:textId="77777777" w:rsidR="00F16D02" w:rsidRPr="007E5568" w:rsidRDefault="00F16D02" w:rsidP="009F3951">
            <w:pPr>
              <w:spacing w:before="4" w:after="4" w:line="264" w:lineRule="auto"/>
              <w:rPr>
                <w:rFonts w:cs="Arial"/>
                <w:sz w:val="18"/>
                <w:szCs w:val="18"/>
              </w:rPr>
            </w:pPr>
            <w:r w:rsidRPr="00CB3A97">
              <w:rPr>
                <w:rFonts w:cs="Arial"/>
                <w:sz w:val="18"/>
                <w:szCs w:val="18"/>
              </w:rPr>
              <w:t xml:space="preserve">Mjesto i datum      </w:t>
            </w:r>
            <w:r w:rsidRPr="00BC4A81">
              <w:rPr>
                <w:rFonts w:cs="Arial"/>
                <w:sz w:val="18"/>
                <w:szCs w:val="18"/>
              </w:rPr>
              <w:fldChar w:fldCharType="begin">
                <w:ffData>
                  <w:name w:val="Text16"/>
                  <w:enabled/>
                  <w:calcOnExit w:val="0"/>
                  <w:textInput/>
                </w:ffData>
              </w:fldChar>
            </w:r>
            <w:r w:rsidRPr="007E5568">
              <w:rPr>
                <w:rFonts w:cs="Arial"/>
                <w:sz w:val="18"/>
                <w:szCs w:val="18"/>
              </w:rPr>
              <w:instrText xml:space="preserve"> FORMTEXT </w:instrText>
            </w:r>
            <w:r w:rsidRPr="00BC4A81">
              <w:rPr>
                <w:rFonts w:cs="Arial"/>
                <w:sz w:val="18"/>
                <w:szCs w:val="18"/>
              </w:rPr>
            </w:r>
            <w:r w:rsidRPr="00BC4A81">
              <w:rPr>
                <w:rFonts w:cs="Arial"/>
                <w:sz w:val="18"/>
                <w:szCs w:val="18"/>
              </w:rPr>
              <w:fldChar w:fldCharType="separate"/>
            </w:r>
            <w:r w:rsidRPr="007E5568">
              <w:rPr>
                <w:rFonts w:cs="Arial"/>
                <w:sz w:val="18"/>
                <w:szCs w:val="18"/>
              </w:rPr>
              <w:t> </w:t>
            </w:r>
            <w:r w:rsidRPr="007E5568">
              <w:rPr>
                <w:rFonts w:cs="Arial"/>
                <w:sz w:val="18"/>
                <w:szCs w:val="18"/>
              </w:rPr>
              <w:t> </w:t>
            </w:r>
            <w:r w:rsidRPr="007E5568">
              <w:rPr>
                <w:rFonts w:cs="Arial"/>
                <w:sz w:val="18"/>
                <w:szCs w:val="18"/>
              </w:rPr>
              <w:t> </w:t>
            </w:r>
            <w:r w:rsidRPr="007E5568">
              <w:rPr>
                <w:rFonts w:cs="Arial"/>
                <w:sz w:val="18"/>
                <w:szCs w:val="18"/>
              </w:rPr>
              <w:t> </w:t>
            </w:r>
            <w:r w:rsidRPr="007E5568">
              <w:rPr>
                <w:rFonts w:cs="Arial"/>
                <w:sz w:val="18"/>
                <w:szCs w:val="18"/>
              </w:rPr>
              <w:t> </w:t>
            </w:r>
            <w:r w:rsidRPr="00BC4A81">
              <w:rPr>
                <w:rFonts w:cs="Arial"/>
                <w:sz w:val="18"/>
                <w:szCs w:val="18"/>
              </w:rPr>
              <w:fldChar w:fldCharType="end"/>
            </w:r>
          </w:p>
        </w:tc>
        <w:tc>
          <w:tcPr>
            <w:tcW w:w="7655" w:type="dxa"/>
            <w:tcBorders>
              <w:top w:val="double" w:sz="4" w:space="0" w:color="A6A6A6"/>
              <w:left w:val="double" w:sz="4" w:space="0" w:color="A6A6A6"/>
              <w:bottom w:val="double" w:sz="4" w:space="0" w:color="A6A6A6"/>
              <w:right w:val="double" w:sz="4" w:space="0" w:color="A6A6A6"/>
            </w:tcBorders>
          </w:tcPr>
          <w:p w14:paraId="1A461CCE" w14:textId="77777777" w:rsidR="00F16D02" w:rsidRPr="00CB3A97" w:rsidRDefault="00F16D02" w:rsidP="009F3951">
            <w:pPr>
              <w:spacing w:before="120"/>
              <w:jc w:val="both"/>
              <w:rPr>
                <w:rFonts w:cs="Arial"/>
                <w:b/>
                <w:color w:val="C00000"/>
                <w:sz w:val="18"/>
                <w:szCs w:val="18"/>
              </w:rPr>
            </w:pPr>
            <w:r w:rsidRPr="007E5568">
              <w:rPr>
                <w:rFonts w:cs="Arial"/>
                <w:b/>
                <w:color w:val="C00000"/>
                <w:sz w:val="18"/>
                <w:szCs w:val="18"/>
              </w:rPr>
              <w:t xml:space="preserve">Osoba po zakonu ovlaštena za zastupanje ili opunomoćena od osoba ovlaštenih za </w:t>
            </w:r>
            <w:r w:rsidRPr="00CB3A97">
              <w:rPr>
                <w:rFonts w:cs="Arial"/>
                <w:b/>
                <w:color w:val="C00000"/>
                <w:sz w:val="18"/>
                <w:szCs w:val="18"/>
              </w:rPr>
              <w:t>z</w:t>
            </w:r>
            <w:r w:rsidRPr="007E5568">
              <w:rPr>
                <w:rFonts w:cs="Arial"/>
                <w:b/>
                <w:color w:val="C00000"/>
                <w:sz w:val="18"/>
                <w:szCs w:val="18"/>
              </w:rPr>
              <w:t>astupanje</w:t>
            </w:r>
          </w:p>
          <w:p w14:paraId="0ECBC5BC" w14:textId="77777777" w:rsidR="00F16D02" w:rsidRPr="00CB3A97" w:rsidRDefault="00F16D02" w:rsidP="009F3951">
            <w:pPr>
              <w:spacing w:before="4" w:after="4" w:line="264" w:lineRule="auto"/>
              <w:rPr>
                <w:rFonts w:cs="Arial"/>
                <w:sz w:val="18"/>
                <w:szCs w:val="18"/>
              </w:rPr>
            </w:pPr>
            <w:r w:rsidRPr="00CB3A97">
              <w:rPr>
                <w:rFonts w:cs="Arial"/>
                <w:sz w:val="18"/>
                <w:szCs w:val="18"/>
              </w:rPr>
              <w:t xml:space="preserve">Ime i prezime </w:t>
            </w:r>
            <w:r w:rsidRPr="00CB3A97">
              <w:rPr>
                <w:rFonts w:cs="Arial"/>
                <w:sz w:val="18"/>
                <w:szCs w:val="18"/>
              </w:rPr>
              <w:fldChar w:fldCharType="begin">
                <w:ffData>
                  <w:name w:val="Text16"/>
                  <w:enabled/>
                  <w:calcOnExit w:val="0"/>
                  <w:textInput/>
                </w:ffData>
              </w:fldChar>
            </w:r>
            <w:r w:rsidRPr="00CB3A97">
              <w:rPr>
                <w:rFonts w:cs="Arial"/>
                <w:sz w:val="18"/>
                <w:szCs w:val="18"/>
              </w:rPr>
              <w:instrText xml:space="preserve"> FORMTEXT </w:instrText>
            </w:r>
            <w:r w:rsidRPr="00CB3A97">
              <w:rPr>
                <w:rFonts w:cs="Arial"/>
                <w:sz w:val="18"/>
                <w:szCs w:val="18"/>
              </w:rPr>
            </w:r>
            <w:r w:rsidRPr="00CB3A97">
              <w:rPr>
                <w:rFonts w:cs="Arial"/>
                <w:sz w:val="18"/>
                <w:szCs w:val="18"/>
              </w:rPr>
              <w:fldChar w:fldCharType="separate"/>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fldChar w:fldCharType="end"/>
            </w:r>
          </w:p>
          <w:p w14:paraId="3A6D67EF" w14:textId="77777777" w:rsidR="00F16D02" w:rsidRPr="00CB3A97" w:rsidRDefault="00F16D02" w:rsidP="009F3951">
            <w:pPr>
              <w:spacing w:before="4" w:after="4" w:line="264" w:lineRule="auto"/>
              <w:rPr>
                <w:rFonts w:cs="Arial"/>
                <w:sz w:val="18"/>
                <w:szCs w:val="18"/>
              </w:rPr>
            </w:pPr>
            <w:r w:rsidRPr="00CB3A97">
              <w:rPr>
                <w:rFonts w:cs="Arial"/>
                <w:sz w:val="18"/>
                <w:szCs w:val="18"/>
              </w:rPr>
              <w:t xml:space="preserve">Funkcija         </w:t>
            </w:r>
            <w:r w:rsidRPr="00CB3A97">
              <w:rPr>
                <w:rFonts w:cs="Arial"/>
                <w:sz w:val="18"/>
                <w:szCs w:val="18"/>
              </w:rPr>
              <w:fldChar w:fldCharType="begin">
                <w:ffData>
                  <w:name w:val="Text16"/>
                  <w:enabled/>
                  <w:calcOnExit w:val="0"/>
                  <w:textInput/>
                </w:ffData>
              </w:fldChar>
            </w:r>
            <w:r w:rsidRPr="00CB3A97">
              <w:rPr>
                <w:rFonts w:cs="Arial"/>
                <w:sz w:val="18"/>
                <w:szCs w:val="18"/>
              </w:rPr>
              <w:instrText xml:space="preserve"> FORMTEXT </w:instrText>
            </w:r>
            <w:r w:rsidRPr="00CB3A97">
              <w:rPr>
                <w:rFonts w:cs="Arial"/>
                <w:sz w:val="18"/>
                <w:szCs w:val="18"/>
              </w:rPr>
            </w:r>
            <w:r w:rsidRPr="00CB3A97">
              <w:rPr>
                <w:rFonts w:cs="Arial"/>
                <w:sz w:val="18"/>
                <w:szCs w:val="18"/>
              </w:rPr>
              <w:fldChar w:fldCharType="separate"/>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fldChar w:fldCharType="end"/>
            </w:r>
          </w:p>
          <w:p w14:paraId="1238FCDD" w14:textId="77777777" w:rsidR="00F16D02" w:rsidRPr="00CB3A97" w:rsidRDefault="00F16D02" w:rsidP="009F3951">
            <w:pPr>
              <w:spacing w:before="4" w:after="4" w:line="264" w:lineRule="auto"/>
              <w:rPr>
                <w:rFonts w:cs="Arial"/>
                <w:b/>
                <w:sz w:val="18"/>
                <w:szCs w:val="18"/>
              </w:rPr>
            </w:pPr>
            <w:r w:rsidRPr="00CB3A97">
              <w:rPr>
                <w:rFonts w:cs="Arial"/>
                <w:sz w:val="18"/>
                <w:szCs w:val="18"/>
              </w:rPr>
              <w:t>Potpis</w:t>
            </w:r>
            <w:r w:rsidRPr="00CB3A97">
              <w:rPr>
                <w:rFonts w:cs="Arial"/>
                <w:b/>
                <w:sz w:val="18"/>
                <w:szCs w:val="18"/>
              </w:rPr>
              <w:t xml:space="preserve">             </w:t>
            </w:r>
            <w:r w:rsidRPr="00CB3A97">
              <w:rPr>
                <w:rFonts w:cs="Arial"/>
                <w:b/>
                <w:sz w:val="18"/>
                <w:szCs w:val="18"/>
              </w:rPr>
              <w:fldChar w:fldCharType="begin">
                <w:ffData>
                  <w:name w:val="Text16"/>
                  <w:enabled/>
                  <w:calcOnExit w:val="0"/>
                  <w:textInput/>
                </w:ffData>
              </w:fldChar>
            </w:r>
            <w:r w:rsidRPr="00CB3A97">
              <w:rPr>
                <w:rFonts w:cs="Arial"/>
                <w:b/>
                <w:sz w:val="18"/>
                <w:szCs w:val="18"/>
              </w:rPr>
              <w:instrText xml:space="preserve"> FORMTEXT </w:instrText>
            </w:r>
            <w:r w:rsidRPr="00CB3A97">
              <w:rPr>
                <w:rFonts w:cs="Arial"/>
                <w:b/>
                <w:sz w:val="18"/>
                <w:szCs w:val="18"/>
              </w:rPr>
            </w:r>
            <w:r w:rsidRPr="00CB3A97">
              <w:rPr>
                <w:rFonts w:cs="Arial"/>
                <w:b/>
                <w:sz w:val="18"/>
                <w:szCs w:val="18"/>
              </w:rPr>
              <w:fldChar w:fldCharType="separate"/>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fldChar w:fldCharType="end"/>
            </w:r>
          </w:p>
        </w:tc>
      </w:tr>
    </w:tbl>
    <w:p w14:paraId="3070278B" w14:textId="77777777" w:rsidR="00F16D02" w:rsidRPr="001F7E20" w:rsidRDefault="00F16D02" w:rsidP="00F16D02">
      <w:pPr>
        <w:spacing w:before="4" w:after="4" w:line="264" w:lineRule="auto"/>
        <w:jc w:val="both"/>
        <w:rPr>
          <w:rFonts w:cs="Arial"/>
          <w:sz w:val="18"/>
          <w:szCs w:val="18"/>
        </w:rPr>
      </w:pPr>
    </w:p>
    <w:p w14:paraId="1529CEFE" w14:textId="77777777" w:rsidR="005B798E" w:rsidRPr="002117DA" w:rsidRDefault="005B798E" w:rsidP="005B798E">
      <w:pPr>
        <w:spacing w:before="4" w:after="4" w:line="264" w:lineRule="auto"/>
        <w:jc w:val="both"/>
        <w:rPr>
          <w:rFonts w:cs="Arial"/>
          <w:color w:val="0000CC"/>
          <w:sz w:val="18"/>
          <w:szCs w:val="18"/>
        </w:rPr>
      </w:pPr>
    </w:p>
    <w:p w14:paraId="37ED642C" w14:textId="77777777" w:rsidR="005B798E" w:rsidRPr="002117DA" w:rsidRDefault="005B798E" w:rsidP="006C07C9">
      <w:pPr>
        <w:rPr>
          <w:rFonts w:cs="Arial"/>
          <w:color w:val="0000CC"/>
          <w:sz w:val="2"/>
          <w:szCs w:val="2"/>
        </w:rPr>
      </w:pPr>
    </w:p>
    <w:sectPr w:rsidR="005B798E" w:rsidRPr="002117DA" w:rsidSect="00616EF9">
      <w:footerReference w:type="default" r:id="rId8"/>
      <w:headerReference w:type="first" r:id="rId9"/>
      <w:pgSz w:w="11906" w:h="16838"/>
      <w:pgMar w:top="720" w:right="991"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A31E" w14:textId="77777777" w:rsidR="00DE22C4" w:rsidRDefault="00DE22C4" w:rsidP="005B71A0">
      <w:pPr>
        <w:spacing w:after="0" w:line="240" w:lineRule="auto"/>
      </w:pPr>
      <w:r>
        <w:separator/>
      </w:r>
    </w:p>
  </w:endnote>
  <w:endnote w:type="continuationSeparator" w:id="0">
    <w:p w14:paraId="39313FBD" w14:textId="77777777" w:rsidR="00DE22C4" w:rsidRDefault="00DE22C4"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55740374"/>
      <w:docPartObj>
        <w:docPartGallery w:val="Page Numbers (Bottom of Page)"/>
        <w:docPartUnique/>
      </w:docPartObj>
    </w:sdtPr>
    <w:sdtEndPr>
      <w:rPr>
        <w:noProof/>
      </w:rPr>
    </w:sdtEndPr>
    <w:sdtContent>
      <w:p w14:paraId="38FB400F" w14:textId="77777777" w:rsidR="00861C01" w:rsidRPr="008E011E" w:rsidRDefault="00861C01">
        <w:pPr>
          <w:pStyle w:val="Footer"/>
          <w:jc w:val="right"/>
          <w:rPr>
            <w:sz w:val="16"/>
            <w:szCs w:val="16"/>
          </w:rPr>
        </w:pPr>
        <w:r w:rsidRPr="008E011E">
          <w:rPr>
            <w:sz w:val="16"/>
            <w:szCs w:val="16"/>
          </w:rPr>
          <w:fldChar w:fldCharType="begin"/>
        </w:r>
        <w:r w:rsidRPr="008E011E">
          <w:rPr>
            <w:sz w:val="16"/>
            <w:szCs w:val="16"/>
          </w:rPr>
          <w:instrText xml:space="preserve"> PAGE   \* MERGEFORMAT </w:instrText>
        </w:r>
        <w:r w:rsidRPr="008E011E">
          <w:rPr>
            <w:sz w:val="16"/>
            <w:szCs w:val="16"/>
          </w:rPr>
          <w:fldChar w:fldCharType="separate"/>
        </w:r>
        <w:r w:rsidRPr="008E011E">
          <w:rPr>
            <w:noProof/>
            <w:sz w:val="16"/>
            <w:szCs w:val="16"/>
          </w:rPr>
          <w:t>4</w:t>
        </w:r>
        <w:r w:rsidRPr="008E011E">
          <w:rPr>
            <w:noProof/>
            <w:sz w:val="16"/>
            <w:szCs w:val="16"/>
          </w:rPr>
          <w:fldChar w:fldCharType="end"/>
        </w:r>
      </w:p>
    </w:sdtContent>
  </w:sdt>
  <w:p w14:paraId="19D53EC4" w14:textId="77777777" w:rsidR="00861C01" w:rsidRDefault="00861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1C29" w14:textId="77777777" w:rsidR="00DE22C4" w:rsidRDefault="00DE22C4" w:rsidP="005B71A0">
      <w:pPr>
        <w:spacing w:after="0" w:line="240" w:lineRule="auto"/>
      </w:pPr>
      <w:r>
        <w:separator/>
      </w:r>
    </w:p>
  </w:footnote>
  <w:footnote w:type="continuationSeparator" w:id="0">
    <w:p w14:paraId="71D875EF" w14:textId="77777777" w:rsidR="00DE22C4" w:rsidRDefault="00DE22C4" w:rsidP="005B71A0">
      <w:pPr>
        <w:spacing w:after="0" w:line="240" w:lineRule="auto"/>
      </w:pPr>
      <w:r>
        <w:continuationSeparator/>
      </w:r>
    </w:p>
  </w:footnote>
  <w:footnote w:id="1">
    <w:p w14:paraId="0590E245" w14:textId="77777777" w:rsidR="00B0391A" w:rsidRPr="00616EF9" w:rsidRDefault="00B0391A" w:rsidP="00F82F55">
      <w:pPr>
        <w:pStyle w:val="FootnoteText"/>
        <w:spacing w:line="276" w:lineRule="auto"/>
        <w:jc w:val="both"/>
        <w:rPr>
          <w:sz w:val="16"/>
          <w:szCs w:val="16"/>
        </w:rPr>
      </w:pPr>
      <w:r w:rsidRPr="00616EF9">
        <w:rPr>
          <w:rStyle w:val="FootnoteReference"/>
          <w:sz w:val="16"/>
          <w:szCs w:val="16"/>
        </w:rPr>
        <w:footnoteRef/>
      </w:r>
      <w:r w:rsidRPr="00616EF9">
        <w:rPr>
          <w:sz w:val="16"/>
          <w:szCs w:val="16"/>
        </w:rPr>
        <w:t xml:space="preserve"> Veličina – mikro, mali, srednji ili veliki:</w:t>
      </w:r>
    </w:p>
    <w:p w14:paraId="2245297D" w14:textId="77777777" w:rsidR="00B0391A" w:rsidRPr="00616EF9" w:rsidRDefault="00B0391A" w:rsidP="00F82F55">
      <w:pPr>
        <w:numPr>
          <w:ilvl w:val="0"/>
          <w:numId w:val="4"/>
        </w:numPr>
        <w:spacing w:after="0" w:line="276" w:lineRule="auto"/>
        <w:ind w:left="426" w:hanging="142"/>
        <w:jc w:val="both"/>
        <w:rPr>
          <w:sz w:val="16"/>
          <w:szCs w:val="16"/>
        </w:rPr>
      </w:pPr>
      <w:r w:rsidRPr="00616EF9">
        <w:rPr>
          <w:sz w:val="16"/>
          <w:szCs w:val="16"/>
        </w:rPr>
        <w:t>Mikro poduzetnik ima manje od 10 zaposlenih te godišnji promet (ukupni prihod) i/ili godišnju bilancu do 2 milijuna EUR-a;</w:t>
      </w:r>
    </w:p>
    <w:p w14:paraId="525571A2" w14:textId="77777777" w:rsidR="00B0391A" w:rsidRPr="00616EF9" w:rsidRDefault="00B0391A" w:rsidP="00F82F55">
      <w:pPr>
        <w:numPr>
          <w:ilvl w:val="0"/>
          <w:numId w:val="4"/>
        </w:numPr>
        <w:spacing w:after="0" w:line="276" w:lineRule="auto"/>
        <w:ind w:left="426" w:hanging="142"/>
        <w:jc w:val="both"/>
        <w:rPr>
          <w:sz w:val="16"/>
          <w:szCs w:val="16"/>
        </w:rPr>
      </w:pPr>
      <w:r w:rsidRPr="00616EF9">
        <w:rPr>
          <w:sz w:val="16"/>
          <w:szCs w:val="16"/>
        </w:rPr>
        <w:t>Mali poduzetnik ima manje od 50 zaposlenih te godišnji promet (ukupni prihod) i/ili godišnju bilancu do 10 milijuna EUR-a;</w:t>
      </w:r>
    </w:p>
    <w:p w14:paraId="00D29789" w14:textId="2C4C45B8" w:rsidR="00B0391A" w:rsidRPr="00616EF9" w:rsidRDefault="00B0391A" w:rsidP="00F82F55">
      <w:pPr>
        <w:numPr>
          <w:ilvl w:val="0"/>
          <w:numId w:val="4"/>
        </w:numPr>
        <w:spacing w:after="0" w:line="276" w:lineRule="auto"/>
        <w:ind w:left="426" w:hanging="142"/>
        <w:jc w:val="both"/>
        <w:rPr>
          <w:sz w:val="16"/>
          <w:szCs w:val="16"/>
        </w:rPr>
      </w:pPr>
      <w:r w:rsidRPr="00616EF9">
        <w:rPr>
          <w:sz w:val="16"/>
          <w:szCs w:val="16"/>
        </w:rPr>
        <w:t>Srednji poduzetnik ima manje od 250 zaposlenih te godišnji promet (ukupni prihod) 50 milijuna EUR i/ili godišnju bilancu do 43 milijuna EUR-a.</w:t>
      </w:r>
    </w:p>
  </w:footnote>
  <w:footnote w:id="2">
    <w:p w14:paraId="2DD52B03" w14:textId="77CB8EED" w:rsidR="00B0391A" w:rsidRPr="00931EA1" w:rsidRDefault="00B0391A" w:rsidP="00D81DE3">
      <w:pPr>
        <w:pStyle w:val="FootnoteText"/>
        <w:spacing w:line="276" w:lineRule="auto"/>
        <w:jc w:val="both"/>
        <w:rPr>
          <w:sz w:val="16"/>
          <w:szCs w:val="16"/>
        </w:rPr>
      </w:pPr>
      <w:r w:rsidRPr="00616EF9">
        <w:rPr>
          <w:rStyle w:val="FootnoteReference"/>
          <w:sz w:val="16"/>
          <w:szCs w:val="16"/>
        </w:rPr>
        <w:footnoteRef/>
      </w:r>
      <w:r w:rsidRPr="00616EF9">
        <w:rPr>
          <w:sz w:val="16"/>
          <w:szCs w:val="16"/>
        </w:rPr>
        <w:t xml:space="preserve"> Potrebno je dostaviti potvrdu Porezne uprave o </w:t>
      </w:r>
      <w:r w:rsidR="00616EF9">
        <w:rPr>
          <w:sz w:val="16"/>
          <w:szCs w:val="16"/>
        </w:rPr>
        <w:t xml:space="preserve">stanju </w:t>
      </w:r>
      <w:r w:rsidRPr="00616EF9">
        <w:rPr>
          <w:sz w:val="16"/>
          <w:szCs w:val="16"/>
        </w:rPr>
        <w:t>duga</w:t>
      </w:r>
      <w:r w:rsidR="00616EF9">
        <w:rPr>
          <w:sz w:val="16"/>
          <w:szCs w:val="16"/>
        </w:rPr>
        <w:t xml:space="preserve"> po osnovi javnih davanja</w:t>
      </w:r>
      <w:r w:rsidRPr="00616EF9">
        <w:rPr>
          <w:sz w:val="16"/>
          <w:szCs w:val="16"/>
        </w:rPr>
        <w:t>, ne stariju od 30 dana.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B342" w14:textId="72C72A93" w:rsidR="00616EF9" w:rsidRDefault="00616EF9">
    <w:pPr>
      <w:pStyle w:val="Header"/>
    </w:pPr>
    <w:r w:rsidRPr="008E011E">
      <w:rPr>
        <w:rFonts w:cs="Arial"/>
        <w:noProof/>
        <w:lang w:eastAsia="hr-HR"/>
      </w:rPr>
      <w:drawing>
        <wp:inline distT="0" distB="0" distL="0" distR="0" wp14:anchorId="65A3E87D" wp14:editId="5C1ADFF2">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r>
      <w:rPr>
        <w:sz w:val="16"/>
        <w:szCs w:val="16"/>
      </w:rPr>
      <w:tab/>
    </w:r>
    <w:r>
      <w:rPr>
        <w:sz w:val="16"/>
        <w:szCs w:val="16"/>
      </w:rPr>
      <w:tab/>
    </w:r>
    <w:r w:rsidRPr="00616EF9">
      <w:rPr>
        <w:sz w:val="16"/>
        <w:szCs w:val="16"/>
      </w:rPr>
      <w:t>Datum zaprimanja u HBOR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F171B08"/>
    <w:multiLevelType w:val="hybridMultilevel"/>
    <w:tmpl w:val="D302B07A"/>
    <w:lvl w:ilvl="0" w:tplc="C1AC9864">
      <w:start w:val="3"/>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40276A"/>
    <w:multiLevelType w:val="hybridMultilevel"/>
    <w:tmpl w:val="A8F2BAD4"/>
    <w:lvl w:ilvl="0" w:tplc="DD2EE00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DE1B6F"/>
    <w:multiLevelType w:val="hybridMultilevel"/>
    <w:tmpl w:val="A3A0C814"/>
    <w:lvl w:ilvl="0" w:tplc="90660FC6">
      <w:start w:val="8"/>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7B311D"/>
    <w:multiLevelType w:val="hybridMultilevel"/>
    <w:tmpl w:val="B994DF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A408FC"/>
    <w:multiLevelType w:val="hybridMultilevel"/>
    <w:tmpl w:val="0E94B7F8"/>
    <w:lvl w:ilvl="0" w:tplc="B26084E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21479B"/>
    <w:multiLevelType w:val="hybridMultilevel"/>
    <w:tmpl w:val="ADFC4BF0"/>
    <w:lvl w:ilvl="0" w:tplc="709A5CC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7FF136A"/>
    <w:multiLevelType w:val="hybridMultilevel"/>
    <w:tmpl w:val="9C7242F0"/>
    <w:lvl w:ilvl="0" w:tplc="3EBAD182">
      <w:start w:val="1"/>
      <w:numFmt w:val="decimal"/>
      <w:lvlText w:val="%1."/>
      <w:lvlJc w:val="left"/>
      <w:pPr>
        <w:ind w:left="720" w:hanging="360"/>
      </w:pPr>
      <w:rPr>
        <w:rFonts w:ascii="Arial" w:eastAsiaTheme="minorHAnsi"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8347E65"/>
    <w:multiLevelType w:val="hybridMultilevel"/>
    <w:tmpl w:val="6AFCB96E"/>
    <w:lvl w:ilvl="0" w:tplc="709A5CC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B4770BA"/>
    <w:multiLevelType w:val="hybridMultilevel"/>
    <w:tmpl w:val="937440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EB87834"/>
    <w:multiLevelType w:val="hybridMultilevel"/>
    <w:tmpl w:val="67A23976"/>
    <w:lvl w:ilvl="0" w:tplc="709A5C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B340399"/>
    <w:multiLevelType w:val="hybridMultilevel"/>
    <w:tmpl w:val="3B98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A2390"/>
    <w:multiLevelType w:val="hybridMultilevel"/>
    <w:tmpl w:val="CEEE1234"/>
    <w:lvl w:ilvl="0" w:tplc="DD2EE00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2"/>
  </w:num>
  <w:num w:numId="5">
    <w:abstractNumId w:val="6"/>
  </w:num>
  <w:num w:numId="6">
    <w:abstractNumId w:val="5"/>
  </w:num>
  <w:num w:numId="7">
    <w:abstractNumId w:val="12"/>
  </w:num>
  <w:num w:numId="8">
    <w:abstractNumId w:val="14"/>
  </w:num>
  <w:num w:numId="9">
    <w:abstractNumId w:val="1"/>
  </w:num>
  <w:num w:numId="10">
    <w:abstractNumId w:val="15"/>
  </w:num>
  <w:num w:numId="11">
    <w:abstractNumId w:val="7"/>
  </w:num>
  <w:num w:numId="12">
    <w:abstractNumId w:val="4"/>
  </w:num>
  <w:num w:numId="13">
    <w:abstractNumId w:val="10"/>
  </w:num>
  <w:num w:numId="14">
    <w:abstractNumId w:val="18"/>
  </w:num>
  <w:num w:numId="15">
    <w:abstractNumId w:val="3"/>
  </w:num>
  <w:num w:numId="16">
    <w:abstractNumId w:val="11"/>
  </w:num>
  <w:num w:numId="17">
    <w:abstractNumId w:val="8"/>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02246"/>
    <w:rsid w:val="0000434D"/>
    <w:rsid w:val="00014DB0"/>
    <w:rsid w:val="00020543"/>
    <w:rsid w:val="000218B5"/>
    <w:rsid w:val="00024AC4"/>
    <w:rsid w:val="00027B19"/>
    <w:rsid w:val="00027B56"/>
    <w:rsid w:val="00030693"/>
    <w:rsid w:val="00043D8F"/>
    <w:rsid w:val="0004442C"/>
    <w:rsid w:val="000469D4"/>
    <w:rsid w:val="0005050B"/>
    <w:rsid w:val="00051586"/>
    <w:rsid w:val="00053259"/>
    <w:rsid w:val="00055F71"/>
    <w:rsid w:val="00056210"/>
    <w:rsid w:val="00061961"/>
    <w:rsid w:val="00067353"/>
    <w:rsid w:val="00083F79"/>
    <w:rsid w:val="000840F8"/>
    <w:rsid w:val="000875F5"/>
    <w:rsid w:val="00091F79"/>
    <w:rsid w:val="000B0404"/>
    <w:rsid w:val="000C0743"/>
    <w:rsid w:val="000C228E"/>
    <w:rsid w:val="000D25E1"/>
    <w:rsid w:val="000E3B4C"/>
    <w:rsid w:val="001017FC"/>
    <w:rsid w:val="00102946"/>
    <w:rsid w:val="0011438F"/>
    <w:rsid w:val="001263CF"/>
    <w:rsid w:val="0013033A"/>
    <w:rsid w:val="0014402C"/>
    <w:rsid w:val="00145EBB"/>
    <w:rsid w:val="00146182"/>
    <w:rsid w:val="00146D40"/>
    <w:rsid w:val="0015090C"/>
    <w:rsid w:val="0015177F"/>
    <w:rsid w:val="00152D0D"/>
    <w:rsid w:val="001618F0"/>
    <w:rsid w:val="001725BF"/>
    <w:rsid w:val="00176DB2"/>
    <w:rsid w:val="00185375"/>
    <w:rsid w:val="00187216"/>
    <w:rsid w:val="00192D4F"/>
    <w:rsid w:val="001B484A"/>
    <w:rsid w:val="001F24DC"/>
    <w:rsid w:val="001F27D3"/>
    <w:rsid w:val="001F2DD6"/>
    <w:rsid w:val="001F46E4"/>
    <w:rsid w:val="001F59E4"/>
    <w:rsid w:val="001F73DD"/>
    <w:rsid w:val="002117DA"/>
    <w:rsid w:val="00216758"/>
    <w:rsid w:val="002218CD"/>
    <w:rsid w:val="00230CF5"/>
    <w:rsid w:val="0024389B"/>
    <w:rsid w:val="0024534E"/>
    <w:rsid w:val="00247B8A"/>
    <w:rsid w:val="0026060A"/>
    <w:rsid w:val="00275277"/>
    <w:rsid w:val="002810CB"/>
    <w:rsid w:val="00291609"/>
    <w:rsid w:val="002942AE"/>
    <w:rsid w:val="002A12C0"/>
    <w:rsid w:val="002D3D77"/>
    <w:rsid w:val="002E0822"/>
    <w:rsid w:val="002E43DE"/>
    <w:rsid w:val="002F01DC"/>
    <w:rsid w:val="0030149E"/>
    <w:rsid w:val="003137C2"/>
    <w:rsid w:val="00323F8A"/>
    <w:rsid w:val="0032483C"/>
    <w:rsid w:val="00324C6C"/>
    <w:rsid w:val="00325819"/>
    <w:rsid w:val="00336A64"/>
    <w:rsid w:val="00354368"/>
    <w:rsid w:val="00366503"/>
    <w:rsid w:val="0037096A"/>
    <w:rsid w:val="0037534E"/>
    <w:rsid w:val="00385512"/>
    <w:rsid w:val="00391323"/>
    <w:rsid w:val="00396764"/>
    <w:rsid w:val="0039786F"/>
    <w:rsid w:val="003A2820"/>
    <w:rsid w:val="003B4B1B"/>
    <w:rsid w:val="003B52C9"/>
    <w:rsid w:val="003B57BB"/>
    <w:rsid w:val="003C3032"/>
    <w:rsid w:val="003C3405"/>
    <w:rsid w:val="003C3A86"/>
    <w:rsid w:val="003C7784"/>
    <w:rsid w:val="003D4B2D"/>
    <w:rsid w:val="003D5C99"/>
    <w:rsid w:val="003D713D"/>
    <w:rsid w:val="003E4FA8"/>
    <w:rsid w:val="003F068C"/>
    <w:rsid w:val="003F3EA6"/>
    <w:rsid w:val="003F4EA3"/>
    <w:rsid w:val="00400A6A"/>
    <w:rsid w:val="00406BEC"/>
    <w:rsid w:val="004075F8"/>
    <w:rsid w:val="00421806"/>
    <w:rsid w:val="00421DAA"/>
    <w:rsid w:val="00424ACB"/>
    <w:rsid w:val="004276B0"/>
    <w:rsid w:val="004306CC"/>
    <w:rsid w:val="004323C9"/>
    <w:rsid w:val="0043794F"/>
    <w:rsid w:val="004406A9"/>
    <w:rsid w:val="00440F63"/>
    <w:rsid w:val="00450D88"/>
    <w:rsid w:val="00465F71"/>
    <w:rsid w:val="00467EA3"/>
    <w:rsid w:val="0047057B"/>
    <w:rsid w:val="00477A3D"/>
    <w:rsid w:val="004816B2"/>
    <w:rsid w:val="00495270"/>
    <w:rsid w:val="004A0F5A"/>
    <w:rsid w:val="004B17F1"/>
    <w:rsid w:val="004B230E"/>
    <w:rsid w:val="004C2CD0"/>
    <w:rsid w:val="004C4BFC"/>
    <w:rsid w:val="004D3F59"/>
    <w:rsid w:val="004D6072"/>
    <w:rsid w:val="004D794D"/>
    <w:rsid w:val="00501AD2"/>
    <w:rsid w:val="00504B06"/>
    <w:rsid w:val="00506496"/>
    <w:rsid w:val="00506F6C"/>
    <w:rsid w:val="00507245"/>
    <w:rsid w:val="005119E4"/>
    <w:rsid w:val="00522ADD"/>
    <w:rsid w:val="005235F7"/>
    <w:rsid w:val="005262F5"/>
    <w:rsid w:val="00527EFF"/>
    <w:rsid w:val="0053189D"/>
    <w:rsid w:val="00535545"/>
    <w:rsid w:val="0053624C"/>
    <w:rsid w:val="00542B79"/>
    <w:rsid w:val="00555956"/>
    <w:rsid w:val="00557568"/>
    <w:rsid w:val="005606BB"/>
    <w:rsid w:val="00563DBC"/>
    <w:rsid w:val="0056562B"/>
    <w:rsid w:val="00576A54"/>
    <w:rsid w:val="005914D0"/>
    <w:rsid w:val="005917E0"/>
    <w:rsid w:val="00594E04"/>
    <w:rsid w:val="00596B69"/>
    <w:rsid w:val="005A13F1"/>
    <w:rsid w:val="005A1A58"/>
    <w:rsid w:val="005A7EB2"/>
    <w:rsid w:val="005B2D52"/>
    <w:rsid w:val="005B71A0"/>
    <w:rsid w:val="005B798E"/>
    <w:rsid w:val="005B7D82"/>
    <w:rsid w:val="005C1195"/>
    <w:rsid w:val="005F2709"/>
    <w:rsid w:val="0060256D"/>
    <w:rsid w:val="00603625"/>
    <w:rsid w:val="00605E16"/>
    <w:rsid w:val="00607C30"/>
    <w:rsid w:val="00614EC6"/>
    <w:rsid w:val="006165D9"/>
    <w:rsid w:val="00616EF9"/>
    <w:rsid w:val="00624200"/>
    <w:rsid w:val="006351A9"/>
    <w:rsid w:val="00647E62"/>
    <w:rsid w:val="00650C66"/>
    <w:rsid w:val="00663A07"/>
    <w:rsid w:val="00670525"/>
    <w:rsid w:val="00672AFA"/>
    <w:rsid w:val="00692A25"/>
    <w:rsid w:val="00696CA9"/>
    <w:rsid w:val="00697A32"/>
    <w:rsid w:val="006A21FD"/>
    <w:rsid w:val="006B0437"/>
    <w:rsid w:val="006C05EF"/>
    <w:rsid w:val="006C07C9"/>
    <w:rsid w:val="006C5C75"/>
    <w:rsid w:val="006D31A2"/>
    <w:rsid w:val="006D3784"/>
    <w:rsid w:val="006D457C"/>
    <w:rsid w:val="006E1D20"/>
    <w:rsid w:val="006E5266"/>
    <w:rsid w:val="006E61BD"/>
    <w:rsid w:val="006E6D7F"/>
    <w:rsid w:val="006F68A7"/>
    <w:rsid w:val="007000B0"/>
    <w:rsid w:val="007011F4"/>
    <w:rsid w:val="00704D43"/>
    <w:rsid w:val="0070676B"/>
    <w:rsid w:val="007359F2"/>
    <w:rsid w:val="00745B5B"/>
    <w:rsid w:val="0074663E"/>
    <w:rsid w:val="00747AE2"/>
    <w:rsid w:val="00752615"/>
    <w:rsid w:val="007552F2"/>
    <w:rsid w:val="007615F2"/>
    <w:rsid w:val="00762F5B"/>
    <w:rsid w:val="00777341"/>
    <w:rsid w:val="00777A82"/>
    <w:rsid w:val="00777FFD"/>
    <w:rsid w:val="00780EA0"/>
    <w:rsid w:val="00781C3D"/>
    <w:rsid w:val="0078231A"/>
    <w:rsid w:val="00784762"/>
    <w:rsid w:val="00784A08"/>
    <w:rsid w:val="00793320"/>
    <w:rsid w:val="007A1069"/>
    <w:rsid w:val="007A1F67"/>
    <w:rsid w:val="007A36B9"/>
    <w:rsid w:val="007A3729"/>
    <w:rsid w:val="007A7AE3"/>
    <w:rsid w:val="007B453F"/>
    <w:rsid w:val="007C0887"/>
    <w:rsid w:val="007C23E1"/>
    <w:rsid w:val="007C4C1F"/>
    <w:rsid w:val="007D0870"/>
    <w:rsid w:val="007E0C23"/>
    <w:rsid w:val="007E478D"/>
    <w:rsid w:val="0080045C"/>
    <w:rsid w:val="00801287"/>
    <w:rsid w:val="00802526"/>
    <w:rsid w:val="00806E3E"/>
    <w:rsid w:val="00811D4A"/>
    <w:rsid w:val="00826418"/>
    <w:rsid w:val="00842D55"/>
    <w:rsid w:val="00850903"/>
    <w:rsid w:val="00853BD5"/>
    <w:rsid w:val="008573BC"/>
    <w:rsid w:val="00857E67"/>
    <w:rsid w:val="00861C01"/>
    <w:rsid w:val="008643E5"/>
    <w:rsid w:val="0087379F"/>
    <w:rsid w:val="008B541B"/>
    <w:rsid w:val="008C14E6"/>
    <w:rsid w:val="008D06A5"/>
    <w:rsid w:val="008D1B8F"/>
    <w:rsid w:val="008D2559"/>
    <w:rsid w:val="008E011E"/>
    <w:rsid w:val="008E6A2F"/>
    <w:rsid w:val="008E7761"/>
    <w:rsid w:val="009251E8"/>
    <w:rsid w:val="00931BA6"/>
    <w:rsid w:val="009323F6"/>
    <w:rsid w:val="00934FEE"/>
    <w:rsid w:val="009378BA"/>
    <w:rsid w:val="0094680D"/>
    <w:rsid w:val="009645D3"/>
    <w:rsid w:val="00970E5D"/>
    <w:rsid w:val="00995278"/>
    <w:rsid w:val="009A3A6C"/>
    <w:rsid w:val="009A4380"/>
    <w:rsid w:val="009A59B1"/>
    <w:rsid w:val="009B22F6"/>
    <w:rsid w:val="009B4BAB"/>
    <w:rsid w:val="009B4F28"/>
    <w:rsid w:val="009B61F6"/>
    <w:rsid w:val="009D0BE9"/>
    <w:rsid w:val="009F1B75"/>
    <w:rsid w:val="009F22B8"/>
    <w:rsid w:val="00A02ED0"/>
    <w:rsid w:val="00A07D94"/>
    <w:rsid w:val="00A1004D"/>
    <w:rsid w:val="00A17C87"/>
    <w:rsid w:val="00A221A5"/>
    <w:rsid w:val="00A22C9F"/>
    <w:rsid w:val="00A277BD"/>
    <w:rsid w:val="00A27F4F"/>
    <w:rsid w:val="00A32A60"/>
    <w:rsid w:val="00A34E51"/>
    <w:rsid w:val="00A36859"/>
    <w:rsid w:val="00A53AD0"/>
    <w:rsid w:val="00A605AC"/>
    <w:rsid w:val="00A6481F"/>
    <w:rsid w:val="00A64B84"/>
    <w:rsid w:val="00A668DD"/>
    <w:rsid w:val="00A7536B"/>
    <w:rsid w:val="00A75C0E"/>
    <w:rsid w:val="00A91BE2"/>
    <w:rsid w:val="00AA0DC7"/>
    <w:rsid w:val="00AA7C4F"/>
    <w:rsid w:val="00AB61E4"/>
    <w:rsid w:val="00AC0E4E"/>
    <w:rsid w:val="00AC2357"/>
    <w:rsid w:val="00AD49E7"/>
    <w:rsid w:val="00AE2E7A"/>
    <w:rsid w:val="00AE69E0"/>
    <w:rsid w:val="00B01FEB"/>
    <w:rsid w:val="00B0391A"/>
    <w:rsid w:val="00B07E1F"/>
    <w:rsid w:val="00B24EB4"/>
    <w:rsid w:val="00B33690"/>
    <w:rsid w:val="00B35871"/>
    <w:rsid w:val="00B4031D"/>
    <w:rsid w:val="00B40997"/>
    <w:rsid w:val="00B409C4"/>
    <w:rsid w:val="00B41E77"/>
    <w:rsid w:val="00B42060"/>
    <w:rsid w:val="00B445BE"/>
    <w:rsid w:val="00B520A7"/>
    <w:rsid w:val="00B526C6"/>
    <w:rsid w:val="00B5498F"/>
    <w:rsid w:val="00B61BD3"/>
    <w:rsid w:val="00B65C58"/>
    <w:rsid w:val="00B73229"/>
    <w:rsid w:val="00B73963"/>
    <w:rsid w:val="00B82914"/>
    <w:rsid w:val="00B864A7"/>
    <w:rsid w:val="00B86EEF"/>
    <w:rsid w:val="00B94CE8"/>
    <w:rsid w:val="00BA235A"/>
    <w:rsid w:val="00BC15FF"/>
    <w:rsid w:val="00BD2A13"/>
    <w:rsid w:val="00C130F7"/>
    <w:rsid w:val="00C23E7A"/>
    <w:rsid w:val="00C444B0"/>
    <w:rsid w:val="00C510EE"/>
    <w:rsid w:val="00C6442D"/>
    <w:rsid w:val="00C8356C"/>
    <w:rsid w:val="00C92B7A"/>
    <w:rsid w:val="00C95C6C"/>
    <w:rsid w:val="00CB40B2"/>
    <w:rsid w:val="00CC3E43"/>
    <w:rsid w:val="00CC440F"/>
    <w:rsid w:val="00CD2653"/>
    <w:rsid w:val="00CD512E"/>
    <w:rsid w:val="00CE283A"/>
    <w:rsid w:val="00CF50F3"/>
    <w:rsid w:val="00CF7B65"/>
    <w:rsid w:val="00D242BA"/>
    <w:rsid w:val="00D37DAE"/>
    <w:rsid w:val="00D46B4D"/>
    <w:rsid w:val="00D50BCD"/>
    <w:rsid w:val="00D57C91"/>
    <w:rsid w:val="00D60F84"/>
    <w:rsid w:val="00D7450A"/>
    <w:rsid w:val="00D77097"/>
    <w:rsid w:val="00D81DE3"/>
    <w:rsid w:val="00D83BF9"/>
    <w:rsid w:val="00D95B45"/>
    <w:rsid w:val="00D9675B"/>
    <w:rsid w:val="00DB57B6"/>
    <w:rsid w:val="00DC0B9A"/>
    <w:rsid w:val="00DC539F"/>
    <w:rsid w:val="00DE0493"/>
    <w:rsid w:val="00DE19F4"/>
    <w:rsid w:val="00DE22C4"/>
    <w:rsid w:val="00DF3296"/>
    <w:rsid w:val="00DF3800"/>
    <w:rsid w:val="00E012A4"/>
    <w:rsid w:val="00E118D1"/>
    <w:rsid w:val="00E22518"/>
    <w:rsid w:val="00E3675F"/>
    <w:rsid w:val="00E40408"/>
    <w:rsid w:val="00E45EE8"/>
    <w:rsid w:val="00E51044"/>
    <w:rsid w:val="00E5595C"/>
    <w:rsid w:val="00E6054F"/>
    <w:rsid w:val="00E718A8"/>
    <w:rsid w:val="00E77B39"/>
    <w:rsid w:val="00E8037B"/>
    <w:rsid w:val="00E83B8E"/>
    <w:rsid w:val="00E85FC3"/>
    <w:rsid w:val="00E8759A"/>
    <w:rsid w:val="00E906DC"/>
    <w:rsid w:val="00E94942"/>
    <w:rsid w:val="00E976F0"/>
    <w:rsid w:val="00EA14C2"/>
    <w:rsid w:val="00EA2C7C"/>
    <w:rsid w:val="00EC2DBD"/>
    <w:rsid w:val="00EC7FBA"/>
    <w:rsid w:val="00ED7BE2"/>
    <w:rsid w:val="00EE0A69"/>
    <w:rsid w:val="00EE1BC2"/>
    <w:rsid w:val="00F01277"/>
    <w:rsid w:val="00F01950"/>
    <w:rsid w:val="00F033FC"/>
    <w:rsid w:val="00F04534"/>
    <w:rsid w:val="00F16D02"/>
    <w:rsid w:val="00F17067"/>
    <w:rsid w:val="00F218C1"/>
    <w:rsid w:val="00F3082D"/>
    <w:rsid w:val="00F31845"/>
    <w:rsid w:val="00F64ECB"/>
    <w:rsid w:val="00F65DA5"/>
    <w:rsid w:val="00F66F76"/>
    <w:rsid w:val="00F7141C"/>
    <w:rsid w:val="00F752C5"/>
    <w:rsid w:val="00F82F55"/>
    <w:rsid w:val="00F8796C"/>
    <w:rsid w:val="00FA11EC"/>
    <w:rsid w:val="00FB1D69"/>
    <w:rsid w:val="00FB547D"/>
    <w:rsid w:val="00FB702B"/>
    <w:rsid w:val="00FD3CB5"/>
    <w:rsid w:val="00FF237E"/>
    <w:rsid w:val="00FF6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4EAA"/>
  <w15:chartTrackingRefBased/>
  <w15:docId w15:val="{EB98D70A-ECFB-48F7-A9B9-1BFE679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39F"/>
  </w:style>
  <w:style w:type="paragraph" w:styleId="Heading2">
    <w:name w:val="heading 2"/>
    <w:basedOn w:val="Normal"/>
    <w:next w:val="Normal"/>
    <w:link w:val="Heading2Char"/>
    <w:uiPriority w:val="9"/>
    <w:semiHidden/>
    <w:unhideWhenUsed/>
    <w:qFormat/>
    <w:rsid w:val="00DE19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B484A"/>
    <w:pPr>
      <w:keepNext/>
      <w:spacing w:after="0" w:line="240" w:lineRule="auto"/>
      <w:jc w:val="center"/>
      <w:outlineLvl w:val="2"/>
    </w:pPr>
    <w:rPr>
      <w:rFonts w:ascii="Times New Roman" w:eastAsia="Times New Roman" w:hAnsi="Times New Roman" w:cs="Times New Roman"/>
      <w:sz w:val="28"/>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basedOn w:val="DefaultParagraphFont"/>
    <w:link w:val="FootnoteText"/>
    <w:uiPriority w:val="99"/>
    <w:rsid w:val="005B71A0"/>
    <w:rPr>
      <w:szCs w:val="20"/>
    </w:rPr>
  </w:style>
  <w:style w:type="character" w:styleId="FootnoteReference">
    <w:name w:val="footnote reference"/>
    <w:basedOn w:val="DefaultParagraphFont"/>
    <w:uiPriority w:val="99"/>
    <w:semiHidden/>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paragraph" w:styleId="ListParagraph">
    <w:name w:val="List Paragraph"/>
    <w:basedOn w:val="Normal"/>
    <w:link w:val="ListParagraphChar"/>
    <w:uiPriority w:val="34"/>
    <w:qFormat/>
    <w:rsid w:val="003B4B1B"/>
    <w:pPr>
      <w:ind w:left="720"/>
      <w:contextualSpacing/>
    </w:pPr>
  </w:style>
  <w:style w:type="character" w:styleId="Hyperlink">
    <w:name w:val="Hyperlink"/>
    <w:basedOn w:val="DefaultParagraphFont"/>
    <w:uiPriority w:val="99"/>
    <w:unhideWhenUsed/>
    <w:rsid w:val="00EE0A69"/>
    <w:rPr>
      <w:color w:val="0563C1" w:themeColor="hyperlink"/>
      <w:u w:val="single"/>
    </w:rPr>
  </w:style>
  <w:style w:type="paragraph" w:styleId="EndnoteText">
    <w:name w:val="endnote text"/>
    <w:basedOn w:val="Normal"/>
    <w:link w:val="EndnoteTextChar"/>
    <w:uiPriority w:val="99"/>
    <w:semiHidden/>
    <w:unhideWhenUsed/>
    <w:rsid w:val="00670525"/>
    <w:pPr>
      <w:spacing w:after="0" w:line="240" w:lineRule="auto"/>
    </w:pPr>
    <w:rPr>
      <w:szCs w:val="20"/>
    </w:rPr>
  </w:style>
  <w:style w:type="character" w:customStyle="1" w:styleId="EndnoteTextChar">
    <w:name w:val="Endnote Text Char"/>
    <w:basedOn w:val="DefaultParagraphFont"/>
    <w:link w:val="EndnoteText"/>
    <w:uiPriority w:val="99"/>
    <w:semiHidden/>
    <w:rsid w:val="00670525"/>
    <w:rPr>
      <w:szCs w:val="20"/>
    </w:rPr>
  </w:style>
  <w:style w:type="character" w:styleId="EndnoteReference">
    <w:name w:val="endnote reference"/>
    <w:basedOn w:val="DefaultParagraphFont"/>
    <w:uiPriority w:val="99"/>
    <w:semiHidden/>
    <w:unhideWhenUsed/>
    <w:rsid w:val="00670525"/>
    <w:rPr>
      <w:vertAlign w:val="superscript"/>
    </w:rPr>
  </w:style>
  <w:style w:type="character" w:styleId="UnresolvedMention">
    <w:name w:val="Unresolved Mention"/>
    <w:basedOn w:val="DefaultParagraphFont"/>
    <w:uiPriority w:val="99"/>
    <w:semiHidden/>
    <w:unhideWhenUsed/>
    <w:rsid w:val="007615F2"/>
    <w:rPr>
      <w:color w:val="808080"/>
      <w:shd w:val="clear" w:color="auto" w:fill="E6E6E6"/>
    </w:rPr>
  </w:style>
  <w:style w:type="character" w:styleId="CommentReference">
    <w:name w:val="annotation reference"/>
    <w:basedOn w:val="DefaultParagraphFont"/>
    <w:uiPriority w:val="99"/>
    <w:semiHidden/>
    <w:unhideWhenUsed/>
    <w:rsid w:val="00806E3E"/>
    <w:rPr>
      <w:sz w:val="16"/>
      <w:szCs w:val="16"/>
    </w:rPr>
  </w:style>
  <w:style w:type="paragraph" w:styleId="CommentText">
    <w:name w:val="annotation text"/>
    <w:basedOn w:val="Normal"/>
    <w:link w:val="CommentTextChar"/>
    <w:uiPriority w:val="99"/>
    <w:semiHidden/>
    <w:unhideWhenUsed/>
    <w:rsid w:val="00806E3E"/>
    <w:pPr>
      <w:spacing w:line="240" w:lineRule="auto"/>
    </w:pPr>
    <w:rPr>
      <w:szCs w:val="20"/>
    </w:rPr>
  </w:style>
  <w:style w:type="character" w:customStyle="1" w:styleId="CommentTextChar">
    <w:name w:val="Comment Text Char"/>
    <w:basedOn w:val="DefaultParagraphFont"/>
    <w:link w:val="CommentText"/>
    <w:uiPriority w:val="99"/>
    <w:semiHidden/>
    <w:rsid w:val="00806E3E"/>
    <w:rPr>
      <w:szCs w:val="20"/>
    </w:rPr>
  </w:style>
  <w:style w:type="paragraph" w:styleId="CommentSubject">
    <w:name w:val="annotation subject"/>
    <w:basedOn w:val="CommentText"/>
    <w:next w:val="CommentText"/>
    <w:link w:val="CommentSubjectChar"/>
    <w:uiPriority w:val="99"/>
    <w:semiHidden/>
    <w:unhideWhenUsed/>
    <w:rsid w:val="00806E3E"/>
    <w:rPr>
      <w:b/>
      <w:bCs/>
    </w:rPr>
  </w:style>
  <w:style w:type="character" w:customStyle="1" w:styleId="CommentSubjectChar">
    <w:name w:val="Comment Subject Char"/>
    <w:basedOn w:val="CommentTextChar"/>
    <w:link w:val="CommentSubject"/>
    <w:uiPriority w:val="99"/>
    <w:semiHidden/>
    <w:rsid w:val="00806E3E"/>
    <w:rPr>
      <w:b/>
      <w:bCs/>
      <w:szCs w:val="20"/>
    </w:rPr>
  </w:style>
  <w:style w:type="paragraph" w:styleId="Revision">
    <w:name w:val="Revision"/>
    <w:hidden/>
    <w:uiPriority w:val="99"/>
    <w:semiHidden/>
    <w:rsid w:val="00806E3E"/>
    <w:pPr>
      <w:spacing w:after="0" w:line="240" w:lineRule="auto"/>
    </w:pPr>
  </w:style>
  <w:style w:type="table" w:customStyle="1" w:styleId="TableGrid1">
    <w:name w:val="Table Grid1"/>
    <w:basedOn w:val="TableNormal"/>
    <w:next w:val="TableGrid"/>
    <w:uiPriority w:val="39"/>
    <w:rsid w:val="0046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B484A"/>
    <w:rPr>
      <w:rFonts w:ascii="Times New Roman" w:eastAsia="Times New Roman" w:hAnsi="Times New Roman" w:cs="Times New Roman"/>
      <w:sz w:val="28"/>
      <w:szCs w:val="20"/>
      <w:lang w:val="en-GB" w:eastAsia="hr-HR"/>
    </w:rPr>
  </w:style>
  <w:style w:type="table" w:customStyle="1" w:styleId="TableGrid2">
    <w:name w:val="Table Grid2"/>
    <w:basedOn w:val="TableNormal"/>
    <w:next w:val="TableGrid"/>
    <w:uiPriority w:val="39"/>
    <w:rsid w:val="007B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E19F4"/>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rsid w:val="009B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59580">
      <w:bodyDiv w:val="1"/>
      <w:marLeft w:val="0"/>
      <w:marRight w:val="0"/>
      <w:marTop w:val="0"/>
      <w:marBottom w:val="0"/>
      <w:divBdr>
        <w:top w:val="none" w:sz="0" w:space="0" w:color="auto"/>
        <w:left w:val="none" w:sz="0" w:space="0" w:color="auto"/>
        <w:bottom w:val="none" w:sz="0" w:space="0" w:color="auto"/>
        <w:right w:val="none" w:sz="0" w:space="0" w:color="auto"/>
      </w:divBdr>
    </w:div>
    <w:div w:id="5859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7956-A082-41FC-8FAF-5958DB96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Joskić Tina</cp:lastModifiedBy>
  <cp:revision>4</cp:revision>
  <cp:lastPrinted>2020-02-20T08:47:00Z</cp:lastPrinted>
  <dcterms:created xsi:type="dcterms:W3CDTF">2022-07-29T08:27:00Z</dcterms:created>
  <dcterms:modified xsi:type="dcterms:W3CDTF">2022-07-29T08:43:00Z</dcterms:modified>
</cp:coreProperties>
</file>