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C3AA" w14:textId="77777777" w:rsidR="0003465F" w:rsidRPr="0003465F" w:rsidRDefault="0003465F" w:rsidP="0003465F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bookmarkStart w:id="0" w:name="_Hlk119483238"/>
      <w:permStart w:id="100750307" w:edGrp="everyone"/>
      <w:r w:rsidRPr="0003465F">
        <w:rPr>
          <w:rFonts w:ascii="Arial" w:eastAsia="Calibri" w:hAnsi="Arial" w:cs="Arial"/>
          <w:b/>
          <w:sz w:val="20"/>
          <w:szCs w:val="20"/>
        </w:rPr>
        <w:t>Ime / tvrtka poduzetnika</w:t>
      </w:r>
    </w:p>
    <w:p w14:paraId="27E008F5" w14:textId="77777777" w:rsidR="0003465F" w:rsidRPr="0003465F" w:rsidRDefault="0003465F" w:rsidP="0003465F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03465F">
        <w:rPr>
          <w:rFonts w:ascii="Arial" w:eastAsia="Calibri" w:hAnsi="Arial" w:cs="Arial"/>
          <w:b/>
          <w:sz w:val="20"/>
          <w:szCs w:val="20"/>
        </w:rPr>
        <w:t>Adresa i mjesto sjedišta</w:t>
      </w:r>
    </w:p>
    <w:p w14:paraId="0F166A1D" w14:textId="44DA077F" w:rsidR="008009FA" w:rsidRPr="00803917" w:rsidRDefault="0003465F" w:rsidP="008009FA">
      <w:pPr>
        <w:tabs>
          <w:tab w:val="right" w:leader="dot" w:pos="9923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03465F">
        <w:rPr>
          <w:rFonts w:ascii="Arial" w:eastAsia="Calibri" w:hAnsi="Arial" w:cs="Arial"/>
          <w:b/>
          <w:sz w:val="20"/>
          <w:szCs w:val="20"/>
        </w:rPr>
        <w:t>OIB</w:t>
      </w:r>
      <w:bookmarkEnd w:id="0"/>
      <w:permEnd w:id="100750307"/>
    </w:p>
    <w:p w14:paraId="78099309" w14:textId="77777777" w:rsidR="00B15C2C" w:rsidRDefault="00B15C2C" w:rsidP="008009FA">
      <w:pPr>
        <w:spacing w:before="36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  <w:sectPr w:rsidR="00B15C2C" w:rsidSect="008009FA">
          <w:footerReference w:type="default" r:id="rId8"/>
          <w:headerReference w:type="first" r:id="rId9"/>
          <w:pgSz w:w="11906" w:h="16838"/>
          <w:pgMar w:top="1077" w:right="1418" w:bottom="1077" w:left="1418" w:header="709" w:footer="709" w:gutter="0"/>
          <w:cols w:space="708"/>
          <w:formProt w:val="0"/>
          <w:titlePg/>
          <w:docGrid w:linePitch="360"/>
        </w:sectPr>
      </w:pPr>
    </w:p>
    <w:p w14:paraId="42AC8F28" w14:textId="27C05C9B" w:rsidR="0020067A" w:rsidRDefault="00AE0C9A" w:rsidP="008009FA">
      <w:pPr>
        <w:spacing w:before="36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235">
        <w:rPr>
          <w:rFonts w:ascii="Arial" w:hAnsi="Arial" w:cs="Arial"/>
          <w:b/>
          <w:bCs/>
          <w:sz w:val="24"/>
          <w:szCs w:val="24"/>
        </w:rPr>
        <w:t xml:space="preserve">Izjava </w:t>
      </w:r>
      <w:bookmarkStart w:id="1" w:name="_Hlk107325890"/>
      <w:r w:rsidRPr="00D93235">
        <w:rPr>
          <w:rFonts w:ascii="Arial" w:hAnsi="Arial" w:cs="Arial"/>
          <w:b/>
          <w:bCs/>
          <w:sz w:val="24"/>
          <w:szCs w:val="24"/>
        </w:rPr>
        <w:t xml:space="preserve">o utjecaju </w:t>
      </w:r>
      <w:r w:rsidR="00C30EFB" w:rsidRPr="00D93235">
        <w:rPr>
          <w:rFonts w:ascii="Arial" w:hAnsi="Arial" w:cs="Arial"/>
          <w:b/>
          <w:bCs/>
          <w:sz w:val="24"/>
          <w:szCs w:val="24"/>
        </w:rPr>
        <w:t>ruske agresije na Ukrajinu na poslovanje</w:t>
      </w:r>
      <w:r w:rsidR="0074102E" w:rsidRPr="00D93235">
        <w:rPr>
          <w:rFonts w:ascii="Arial" w:hAnsi="Arial" w:cs="Arial"/>
          <w:b/>
          <w:bCs/>
          <w:sz w:val="24"/>
          <w:szCs w:val="24"/>
        </w:rPr>
        <w:t xml:space="preserve"> korisnika kredita</w:t>
      </w:r>
      <w:bookmarkEnd w:id="1"/>
    </w:p>
    <w:p w14:paraId="03898B25" w14:textId="6D819E6B" w:rsidR="00A4256D" w:rsidRPr="0020067A" w:rsidRDefault="00301A5A" w:rsidP="00377940">
      <w:pPr>
        <w:spacing w:before="36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67A">
        <w:rPr>
          <w:rFonts w:ascii="Arial" w:hAnsi="Arial" w:cs="Arial"/>
          <w:b/>
          <w:bCs/>
          <w:sz w:val="24"/>
          <w:szCs w:val="24"/>
        </w:rPr>
        <w:t>I. DIO</w:t>
      </w:r>
    </w:p>
    <w:p w14:paraId="4034733E" w14:textId="49DFF98B" w:rsidR="0042112F" w:rsidRPr="000246A1" w:rsidRDefault="00010207" w:rsidP="008F4CD0">
      <w:pPr>
        <w:spacing w:line="276" w:lineRule="auto"/>
        <w:ind w:left="-142" w:right="-428"/>
        <w:jc w:val="both"/>
        <w:rPr>
          <w:rFonts w:ascii="Arial" w:hAnsi="Arial" w:cs="Arial"/>
          <w:sz w:val="20"/>
          <w:szCs w:val="20"/>
        </w:rPr>
      </w:pPr>
      <w:r w:rsidRPr="000246A1">
        <w:rPr>
          <w:rFonts w:ascii="Arial" w:hAnsi="Arial" w:cs="Arial"/>
          <w:sz w:val="20"/>
          <w:szCs w:val="20"/>
        </w:rPr>
        <w:t>Molimo u</w:t>
      </w:r>
      <w:r w:rsidR="009821B3" w:rsidRPr="000246A1">
        <w:rPr>
          <w:rFonts w:ascii="Arial" w:hAnsi="Arial" w:cs="Arial"/>
          <w:sz w:val="20"/>
          <w:szCs w:val="20"/>
        </w:rPr>
        <w:t xml:space="preserve"> tablici</w:t>
      </w:r>
      <w:r w:rsidRPr="000246A1">
        <w:rPr>
          <w:rFonts w:ascii="Arial" w:hAnsi="Arial" w:cs="Arial"/>
          <w:b/>
          <w:bCs/>
          <w:sz w:val="20"/>
          <w:szCs w:val="20"/>
        </w:rPr>
        <w:t xml:space="preserve"> označite i pojasnite kriterije</w:t>
      </w:r>
      <w:r w:rsidRPr="000246A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246A1">
        <w:rPr>
          <w:rFonts w:ascii="Arial" w:hAnsi="Arial" w:cs="Arial"/>
          <w:sz w:val="20"/>
          <w:szCs w:val="20"/>
        </w:rPr>
        <w:t>utjecaja ruske agresije na Ukrajinu koji se odnose na poslovanje korisnika kredita.</w:t>
      </w:r>
      <w:r w:rsidR="00DC4641" w:rsidRPr="000246A1">
        <w:rPr>
          <w:rFonts w:ascii="Arial" w:hAnsi="Arial" w:cs="Arial"/>
          <w:sz w:val="20"/>
          <w:szCs w:val="20"/>
        </w:rPr>
        <w:t xml:space="preserve"> </w:t>
      </w:r>
      <w:r w:rsidR="009821B3" w:rsidRPr="000246A1">
        <w:rPr>
          <w:rFonts w:ascii="Arial" w:hAnsi="Arial" w:cs="Arial"/>
          <w:sz w:val="20"/>
          <w:szCs w:val="20"/>
        </w:rPr>
        <w:t>Klijent mora zadovoljiti </w:t>
      </w:r>
      <w:r w:rsidR="009821B3" w:rsidRPr="000246A1">
        <w:rPr>
          <w:rFonts w:ascii="Arial" w:hAnsi="Arial" w:cs="Arial"/>
          <w:b/>
          <w:bCs/>
          <w:sz w:val="20"/>
          <w:szCs w:val="20"/>
        </w:rPr>
        <w:t>najmanje jedan od sljedećih kriterija</w:t>
      </w:r>
      <w:r w:rsidR="009821B3" w:rsidRPr="000246A1">
        <w:rPr>
          <w:rFonts w:ascii="Arial" w:hAnsi="Arial" w:cs="Arial"/>
          <w:sz w:val="20"/>
          <w:szCs w:val="20"/>
        </w:rPr>
        <w:t> kojim dokazuje poteškoće u poslovanju uzrokovane ruskom agresijom na Ukrajinu.</w:t>
      </w:r>
    </w:p>
    <w:p w14:paraId="587FE910" w14:textId="3DFAD012" w:rsidR="00CE032D" w:rsidRPr="00A2069C" w:rsidRDefault="00010207" w:rsidP="00DC4641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DC4641">
        <w:rPr>
          <w:rFonts w:ascii="Arial" w:hAnsi="Arial" w:cs="Arial"/>
          <w:i/>
          <w:iCs/>
          <w:sz w:val="20"/>
          <w:szCs w:val="20"/>
        </w:rPr>
        <w:t xml:space="preserve">Popis kriterija o utjecaju ruske agresije na Ukrajinu </w:t>
      </w:r>
      <w:r w:rsidR="00DF3074" w:rsidRPr="00DC4641">
        <w:rPr>
          <w:rFonts w:ascii="Arial" w:hAnsi="Arial" w:cs="Arial"/>
          <w:i/>
          <w:iCs/>
          <w:sz w:val="20"/>
          <w:szCs w:val="20"/>
        </w:rPr>
        <w:t xml:space="preserve">na poslovanje korisnika </w:t>
      </w:r>
      <w:r w:rsidR="00DF3074" w:rsidRPr="00A2069C">
        <w:rPr>
          <w:rFonts w:ascii="Arial" w:hAnsi="Arial" w:cs="Arial"/>
          <w:i/>
          <w:iCs/>
          <w:sz w:val="20"/>
          <w:szCs w:val="20"/>
        </w:rPr>
        <w:t>kredita</w:t>
      </w:r>
    </w:p>
    <w:tbl>
      <w:tblPr>
        <w:tblStyle w:val="TableGrid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953"/>
      </w:tblGrid>
      <w:tr w:rsidR="00F73068" w:rsidRPr="00A2069C" w14:paraId="05622610" w14:textId="77777777" w:rsidTr="00F73068">
        <w:trPr>
          <w:trHeight w:val="618"/>
        </w:trPr>
        <w:tc>
          <w:tcPr>
            <w:tcW w:w="382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86DBA2" w14:textId="07CB1114" w:rsidR="00F73068" w:rsidRPr="00A2069C" w:rsidRDefault="00F73068" w:rsidP="00DC4641">
            <w:pPr>
              <w:tabs>
                <w:tab w:val="right" w:leader="dot" w:pos="9923"/>
              </w:tabs>
              <w:spacing w:line="276" w:lineRule="auto"/>
              <w:ind w:left="316" w:hanging="31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69C">
              <w:rPr>
                <w:rFonts w:ascii="Arial" w:hAnsi="Arial" w:cs="Arial"/>
                <w:b/>
                <w:bCs/>
                <w:sz w:val="20"/>
                <w:szCs w:val="20"/>
              </w:rPr>
              <w:t>Opis poteškoće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(označiti)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6CA4B289" w14:textId="77777777" w:rsidR="00F73068" w:rsidRPr="00A2069C" w:rsidRDefault="00F73068" w:rsidP="00DC4641">
            <w:pPr>
              <w:tabs>
                <w:tab w:val="right" w:leader="dot" w:pos="9923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69C">
              <w:rPr>
                <w:rFonts w:ascii="Arial" w:hAnsi="Arial" w:cs="Arial"/>
                <w:b/>
                <w:bCs/>
                <w:sz w:val="20"/>
                <w:szCs w:val="20"/>
              </w:rPr>
              <w:t>Pojašnjenje označene poteškoće</w:t>
            </w:r>
          </w:p>
        </w:tc>
      </w:tr>
      <w:tr w:rsidR="00F73068" w:rsidRPr="00DC4641" w14:paraId="77F7ED38" w14:textId="77777777" w:rsidTr="00F73068">
        <w:trPr>
          <w:trHeight w:val="1346"/>
        </w:trPr>
        <w:tc>
          <w:tcPr>
            <w:tcW w:w="568" w:type="dxa"/>
            <w:tcBorders>
              <w:right w:val="nil"/>
            </w:tcBorders>
          </w:tcPr>
          <w:p w14:paraId="46CA6FBC" w14:textId="32D2D5CB" w:rsidR="00F73068" w:rsidRPr="00270CBF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12937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C2C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215AE3B2" w14:textId="5221CCCF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Problemi u opskrbi sirovinama, materijalima i energentima (nedostupnost, kašnjenja u isporukama, prekidi opskrbnih lanaca)</w:t>
            </w:r>
          </w:p>
        </w:tc>
        <w:tc>
          <w:tcPr>
            <w:tcW w:w="5953" w:type="dxa"/>
          </w:tcPr>
          <w:p w14:paraId="33C18BDC" w14:textId="522B67B8" w:rsidR="00F73068" w:rsidRDefault="00F73068" w:rsidP="00DC4641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36DDD9C3" w14:textId="373DB5DF" w:rsidR="00F73068" w:rsidRPr="00270CBF" w:rsidRDefault="00F73068" w:rsidP="00377940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73068" w:rsidRPr="00DC4641" w14:paraId="7EA64B0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D905CC2" w14:textId="0578C58D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85024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6436235" w14:textId="3BD31C55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Povećanje ulaznih cijena sirovina, pretproizvoda, materijala i energenata</w:t>
            </w:r>
          </w:p>
        </w:tc>
        <w:tc>
          <w:tcPr>
            <w:tcW w:w="5953" w:type="dxa"/>
          </w:tcPr>
          <w:p w14:paraId="38324CB5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Unijeti podatak o postotnom povećanju cijene pojedinog inputa u odnosu na isto razdoblje prethodne godine:</w:t>
            </w:r>
          </w:p>
          <w:p w14:paraId="521B5C07" w14:textId="7CB592D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36BD4C08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0426C8A" w14:textId="5F3F8B4E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4986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4F4ABEBA" w14:textId="459D549D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Povećanje ostalih troškova poslovanja (repromaterijala, poluproizvoda, sitnog inventara, obveza prema dobavljačima, troškova radne snage, općih troškova tekućeg poslovanja)</w:t>
            </w:r>
          </w:p>
        </w:tc>
        <w:tc>
          <w:tcPr>
            <w:tcW w:w="5953" w:type="dxa"/>
          </w:tcPr>
          <w:p w14:paraId="3B28917C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Unijeti podatak o postotnom povećanju troškova u odnosu na isto razdoblje prethodne godine:</w:t>
            </w:r>
          </w:p>
          <w:p w14:paraId="0183C230" w14:textId="1E6208DB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C3BB924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5CD8E70F" w14:textId="25F9978E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5737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82514A0" w14:textId="6D726959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Nemogućnost ili poteškoće izlaska na domaće i inozemno  tržište / gubitak određenih tržišta i dosadašnjih kupaca</w:t>
            </w:r>
          </w:p>
        </w:tc>
        <w:tc>
          <w:tcPr>
            <w:tcW w:w="5953" w:type="dxa"/>
          </w:tcPr>
          <w:p w14:paraId="1833E6DB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Navesti tržišta i kupce odnosno detaljnije pojasniti kako se ove poteškoće odražavaju na poslovanje:</w:t>
            </w:r>
          </w:p>
          <w:p w14:paraId="1195005D" w14:textId="1A2C1463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3F8858A1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0BAB6E8" w14:textId="5D29966D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292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5607ACC2" w14:textId="2E3F595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Raskid postojećih ugovora o kupnji/suradnji/projektima</w:t>
            </w:r>
          </w:p>
        </w:tc>
        <w:tc>
          <w:tcPr>
            <w:tcW w:w="5953" w:type="dxa"/>
          </w:tcPr>
          <w:p w14:paraId="376A32AB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Navesti raskinute ugovore/ narudžbe/aranžmane te iznose u kojima su inicijalno dogovoreni:</w:t>
            </w:r>
          </w:p>
          <w:p w14:paraId="7F7B7D71" w14:textId="0026889E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7A895847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646CFA05" w14:textId="3D20EAEC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92877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43C06E0E" w14:textId="7018C5C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Poteškoće u distribuciji proizvoda, prije svega pri transportu proizvoda (od mjesta proizvodnje do mjesta prodaje)</w:t>
            </w:r>
          </w:p>
        </w:tc>
        <w:tc>
          <w:tcPr>
            <w:tcW w:w="5953" w:type="dxa"/>
          </w:tcPr>
          <w:p w14:paraId="625CB32F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484AD991" w14:textId="1952F70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11B6D4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599BCDF" w14:textId="5A2E6374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12798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5EF83AA" w14:textId="48596F1A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Smanjena potražnja za proizvodima</w:t>
            </w:r>
          </w:p>
        </w:tc>
        <w:tc>
          <w:tcPr>
            <w:tcW w:w="5953" w:type="dxa"/>
          </w:tcPr>
          <w:p w14:paraId="43A775FF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409AE3A1" w14:textId="0A669EBE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794D0D43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6BC5387F" w14:textId="5D6CAD9A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9885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81551CF" w14:textId="2F54116B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Smanjena mogućnost plasmana proizvoda</w:t>
            </w:r>
          </w:p>
        </w:tc>
        <w:tc>
          <w:tcPr>
            <w:tcW w:w="5953" w:type="dxa"/>
          </w:tcPr>
          <w:p w14:paraId="2CA1D6C1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34F01471" w14:textId="57B87291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08DA5486" w14:textId="77777777" w:rsidTr="00F73068">
        <w:trPr>
          <w:trHeight w:val="840"/>
        </w:trPr>
        <w:tc>
          <w:tcPr>
            <w:tcW w:w="568" w:type="dxa"/>
            <w:tcBorders>
              <w:bottom w:val="single" w:sz="4" w:space="0" w:color="808080" w:themeColor="background1" w:themeShade="80"/>
              <w:right w:val="nil"/>
            </w:tcBorders>
          </w:tcPr>
          <w:p w14:paraId="1B04073E" w14:textId="79249424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4081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  <w:bottom w:val="single" w:sz="4" w:space="0" w:color="808080" w:themeColor="background1" w:themeShade="80"/>
            </w:tcBorders>
          </w:tcPr>
          <w:p w14:paraId="04969644" w14:textId="14ED05ED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Problemi s likvidnošću i urednim podmirivanjem obveza</w:t>
            </w:r>
          </w:p>
        </w:tc>
        <w:tc>
          <w:tcPr>
            <w:tcW w:w="5953" w:type="dxa"/>
          </w:tcPr>
          <w:p w14:paraId="37950C4C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200F5FC9" w14:textId="6C05951A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6FFC0DA0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3F1ACB63" w14:textId="4F272832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6720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01F97D32" w14:textId="1545F8A9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Pogoršana naplata isporučenih proizvoda</w:t>
            </w:r>
          </w:p>
        </w:tc>
        <w:tc>
          <w:tcPr>
            <w:tcW w:w="5953" w:type="dxa"/>
          </w:tcPr>
          <w:p w14:paraId="24D8D352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objasniti kako se navedeno odražava na vaše poslovanje:</w:t>
            </w:r>
          </w:p>
          <w:p w14:paraId="5B448DAD" w14:textId="2D2FC5AF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068" w:rsidRPr="00DC4641" w14:paraId="14718719" w14:textId="77777777" w:rsidTr="00F73068">
        <w:trPr>
          <w:trHeight w:val="840"/>
        </w:trPr>
        <w:tc>
          <w:tcPr>
            <w:tcW w:w="568" w:type="dxa"/>
            <w:tcBorders>
              <w:right w:val="nil"/>
            </w:tcBorders>
          </w:tcPr>
          <w:p w14:paraId="4607FCEF" w14:textId="5FF1F390" w:rsidR="00F73068" w:rsidRDefault="00087A73" w:rsidP="00F73068">
            <w:pPr>
              <w:tabs>
                <w:tab w:val="right" w:leader="dot" w:pos="9923"/>
              </w:tabs>
              <w:spacing w:line="276" w:lineRule="auto"/>
              <w:ind w:left="316" w:hanging="316"/>
              <w:rPr>
                <w:rFonts w:ascii="MS Gothic" w:eastAsia="MS Gothic" w:hAnsi="MS Gothic" w:cs="Arial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32"/>
                  <w:szCs w:val="32"/>
                </w:rPr>
                <w:id w:val="-1378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068"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3B7F47F9" w14:textId="46DD6A42" w:rsidR="00F73068" w:rsidRPr="00270CBF" w:rsidRDefault="00F73068" w:rsidP="00F73068">
            <w:pPr>
              <w:tabs>
                <w:tab w:val="right" w:leader="dot" w:pos="99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70CBF">
              <w:rPr>
                <w:rFonts w:ascii="Arial" w:hAnsi="Arial" w:cs="Arial"/>
                <w:sz w:val="20"/>
                <w:szCs w:val="20"/>
              </w:rPr>
              <w:t>Pad prihoda u odnosu na isto razdoblje prethodne godine ili očekivani pad prihoda</w:t>
            </w:r>
          </w:p>
        </w:tc>
        <w:tc>
          <w:tcPr>
            <w:tcW w:w="5953" w:type="dxa"/>
          </w:tcPr>
          <w:p w14:paraId="1BC9F902" w14:textId="77777777" w:rsidR="00F73068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0CBF">
              <w:rPr>
                <w:rFonts w:ascii="Arial" w:hAnsi="Arial" w:cs="Arial"/>
                <w:i/>
                <w:iCs/>
                <w:sz w:val="20"/>
                <w:szCs w:val="20"/>
              </w:rPr>
              <w:t>Molimo unijeti podatak o postotnom smanjenju prihoda u odnosu na isto razdoblje prethodne godine ili očekivano postotno smanjenje prihoda uzrokovano ovom krizom:</w:t>
            </w:r>
          </w:p>
          <w:p w14:paraId="1CF8EB8F" w14:textId="2E62950C" w:rsidR="00F73068" w:rsidRPr="00270CBF" w:rsidRDefault="00F73068" w:rsidP="00F73068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D1AFD2" w14:textId="617C097D" w:rsidR="000907F9" w:rsidRPr="00120C66" w:rsidRDefault="008A4064" w:rsidP="00377940">
      <w:pPr>
        <w:spacing w:before="36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C66">
        <w:rPr>
          <w:rFonts w:ascii="Arial" w:hAnsi="Arial" w:cs="Arial"/>
          <w:b/>
          <w:bCs/>
          <w:sz w:val="24"/>
          <w:szCs w:val="24"/>
        </w:rPr>
        <w:t>II. DIO</w:t>
      </w:r>
    </w:p>
    <w:p w14:paraId="5039BCE8" w14:textId="317518FD" w:rsidR="00B3739E" w:rsidRPr="00DC4641" w:rsidRDefault="00B3739E" w:rsidP="00DC4641">
      <w:pPr>
        <w:pStyle w:val="ListParagraph"/>
        <w:numPr>
          <w:ilvl w:val="0"/>
          <w:numId w:val="3"/>
        </w:numPr>
        <w:spacing w:after="0" w:line="276" w:lineRule="auto"/>
        <w:ind w:hanging="357"/>
        <w:rPr>
          <w:rFonts w:ascii="Arial" w:hAnsi="Arial" w:cs="Arial"/>
          <w:sz w:val="20"/>
          <w:szCs w:val="20"/>
          <w:lang w:eastAsia="zh-CN"/>
        </w:rPr>
      </w:pPr>
      <w:bookmarkStart w:id="3" w:name="_Hlk108709225"/>
      <w:r w:rsidRPr="00DC4641">
        <w:rPr>
          <w:rFonts w:ascii="Arial" w:hAnsi="Arial" w:cs="Arial"/>
          <w:sz w:val="20"/>
          <w:szCs w:val="20"/>
          <w:lang w:eastAsia="zh-CN"/>
        </w:rPr>
        <w:t xml:space="preserve">U </w:t>
      </w:r>
      <w:r w:rsidR="00732C7E" w:rsidRPr="00DC4641">
        <w:rPr>
          <w:rFonts w:ascii="Arial" w:hAnsi="Arial" w:cs="Arial"/>
          <w:sz w:val="20"/>
          <w:szCs w:val="20"/>
          <w:lang w:eastAsia="zh-CN"/>
        </w:rPr>
        <w:t xml:space="preserve">iznimnom 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slučaju </w:t>
      </w:r>
      <w:r w:rsidR="0007786F" w:rsidRPr="00DC4641">
        <w:rPr>
          <w:rFonts w:ascii="Arial" w:hAnsi="Arial" w:cs="Arial"/>
          <w:sz w:val="20"/>
          <w:szCs w:val="20"/>
          <w:lang w:eastAsia="zh-CN"/>
        </w:rPr>
        <w:t>ako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 je traženi kredit veći od </w:t>
      </w:r>
      <w:r w:rsidR="00A2636C">
        <w:rPr>
          <w:rFonts w:ascii="Arial" w:hAnsi="Arial" w:cs="Arial"/>
          <w:sz w:val="20"/>
          <w:szCs w:val="20"/>
          <w:lang w:eastAsia="zh-CN"/>
        </w:rPr>
        <w:t>2.</w:t>
      </w:r>
      <w:r w:rsidRPr="00DC4641">
        <w:rPr>
          <w:rFonts w:ascii="Arial" w:hAnsi="Arial" w:cs="Arial"/>
          <w:sz w:val="20"/>
          <w:szCs w:val="20"/>
          <w:lang w:eastAsia="zh-CN"/>
        </w:rPr>
        <w:t>0</w:t>
      </w:r>
      <w:r w:rsidR="00A2636C">
        <w:rPr>
          <w:rFonts w:ascii="Arial" w:hAnsi="Arial" w:cs="Arial"/>
          <w:sz w:val="20"/>
          <w:szCs w:val="20"/>
          <w:lang w:eastAsia="zh-CN"/>
        </w:rPr>
        <w:t>0</w:t>
      </w:r>
      <w:r w:rsidRPr="00DC4641">
        <w:rPr>
          <w:rFonts w:ascii="Arial" w:hAnsi="Arial" w:cs="Arial"/>
          <w:sz w:val="20"/>
          <w:szCs w:val="20"/>
          <w:lang w:eastAsia="zh-CN"/>
        </w:rPr>
        <w:t>0.000 EUR</w:t>
      </w:r>
      <w:r w:rsidR="005469D4">
        <w:rPr>
          <w:rFonts w:ascii="Arial" w:hAnsi="Arial" w:cs="Arial"/>
          <w:sz w:val="20"/>
          <w:szCs w:val="20"/>
          <w:lang w:eastAsia="zh-CN"/>
        </w:rPr>
        <w:t xml:space="preserve"> (</w:t>
      </w:r>
      <w:r w:rsidR="005469D4" w:rsidRPr="005469D4">
        <w:rPr>
          <w:rFonts w:ascii="Arial" w:hAnsi="Arial" w:cs="Arial"/>
          <w:sz w:val="20"/>
          <w:szCs w:val="20"/>
          <w:lang w:eastAsia="zh-CN"/>
        </w:rPr>
        <w:t>300.000 EUR za poduzetnike koji djeluju u sektoru ribarstva i akvakulture te 250.000</w:t>
      </w:r>
      <w:r w:rsidR="00F323F9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469D4" w:rsidRPr="005469D4">
        <w:rPr>
          <w:rFonts w:ascii="Arial" w:hAnsi="Arial" w:cs="Arial"/>
          <w:sz w:val="20"/>
          <w:szCs w:val="20"/>
          <w:lang w:eastAsia="zh-CN"/>
        </w:rPr>
        <w:t>EUR za poduzetnike koji djeluju u sektoru primarne poljoprivredne proizvodnje</w:t>
      </w:r>
      <w:r w:rsidR="005469D4">
        <w:rPr>
          <w:rFonts w:ascii="Arial" w:hAnsi="Arial" w:cs="Arial"/>
          <w:sz w:val="20"/>
          <w:szCs w:val="20"/>
          <w:lang w:eastAsia="zh-CN"/>
        </w:rPr>
        <w:t>)</w:t>
      </w:r>
      <w:r w:rsidRPr="00DC4641">
        <w:rPr>
          <w:rFonts w:ascii="Arial" w:hAnsi="Arial" w:cs="Arial"/>
          <w:sz w:val="20"/>
          <w:szCs w:val="20"/>
          <w:lang w:eastAsia="zh-CN"/>
        </w:rPr>
        <w:t xml:space="preserve"> i ujedno veći od:</w:t>
      </w:r>
    </w:p>
    <w:p w14:paraId="5210F655" w14:textId="67D169EC" w:rsidR="00B3739E" w:rsidRPr="00DC4641" w:rsidRDefault="00B3739E" w:rsidP="00DC4641">
      <w:pPr>
        <w:pStyle w:val="TableParagraph"/>
        <w:numPr>
          <w:ilvl w:val="0"/>
          <w:numId w:val="5"/>
        </w:numPr>
        <w:tabs>
          <w:tab w:val="left" w:pos="165"/>
        </w:tabs>
        <w:spacing w:line="276" w:lineRule="auto"/>
        <w:ind w:right="79" w:hanging="357"/>
        <w:jc w:val="both"/>
        <w:rPr>
          <w:sz w:val="20"/>
          <w:szCs w:val="20"/>
        </w:rPr>
      </w:pPr>
      <w:r w:rsidRPr="00DC4641">
        <w:rPr>
          <w:sz w:val="20"/>
          <w:szCs w:val="20"/>
        </w:rPr>
        <w:t>15 % prosječnog ukupnog poslovnog godišnjeg prihoda koji je korisnik kredita ostvario tijekom zadnja tri zaključena računovodstvena razdobl</w:t>
      </w:r>
      <w:r w:rsidR="00856580">
        <w:rPr>
          <w:sz w:val="20"/>
          <w:szCs w:val="20"/>
        </w:rPr>
        <w:t>ja (</w:t>
      </w:r>
      <w:r w:rsidR="00AF7C24" w:rsidRPr="00AF7C24">
        <w:rPr>
          <w:sz w:val="20"/>
          <w:szCs w:val="20"/>
        </w:rPr>
        <w:t>ako korisnici mjere nemaju tri zaključena godišnja financijska izvještaja, ova primjenjiva gornja granica izračunat će se na temelju trajanja postojanja poduzetnika u trenutku kada je isti podnio zahtjev za potporu, a minimalno temeljem jednog zaključenog godišnjeg financijskog izvještaja</w:t>
      </w:r>
      <w:r w:rsidR="00856580">
        <w:rPr>
          <w:sz w:val="20"/>
          <w:szCs w:val="20"/>
        </w:rPr>
        <w:t>)</w:t>
      </w:r>
      <w:r w:rsidR="00AF7C24">
        <w:rPr>
          <w:sz w:val="20"/>
          <w:szCs w:val="20"/>
        </w:rPr>
        <w:t xml:space="preserve"> </w:t>
      </w:r>
      <w:r w:rsidRPr="00DC4641">
        <w:rPr>
          <w:sz w:val="20"/>
          <w:szCs w:val="20"/>
        </w:rPr>
        <w:t>ili</w:t>
      </w:r>
    </w:p>
    <w:p w14:paraId="6FC703DA" w14:textId="756BCEE9" w:rsidR="00B3739E" w:rsidRPr="00DC4641" w:rsidRDefault="00B3739E" w:rsidP="00DC4641">
      <w:pPr>
        <w:pStyle w:val="TableParagraph"/>
        <w:numPr>
          <w:ilvl w:val="0"/>
          <w:numId w:val="5"/>
        </w:numPr>
        <w:tabs>
          <w:tab w:val="left" w:pos="165"/>
        </w:tabs>
        <w:spacing w:line="276" w:lineRule="auto"/>
        <w:ind w:right="79" w:hanging="357"/>
        <w:jc w:val="both"/>
        <w:rPr>
          <w:sz w:val="20"/>
          <w:szCs w:val="20"/>
        </w:rPr>
      </w:pPr>
      <w:r w:rsidRPr="00DC4641">
        <w:rPr>
          <w:sz w:val="20"/>
          <w:szCs w:val="20"/>
        </w:rPr>
        <w:t>50 % troškova energije tijekom 12 mjeseci prije mjeseca u kojem je podnesen zahtjev za kredit</w:t>
      </w:r>
      <w:r w:rsidR="00DC4600" w:rsidRPr="00DC4641">
        <w:rPr>
          <w:sz w:val="20"/>
          <w:szCs w:val="20"/>
        </w:rPr>
        <w:t>,</w:t>
      </w:r>
    </w:p>
    <w:p w14:paraId="04A428A9" w14:textId="76C5CB21" w:rsidR="00341319" w:rsidRDefault="00B3739E" w:rsidP="00DC4641">
      <w:pPr>
        <w:pStyle w:val="TableParagraph"/>
        <w:tabs>
          <w:tab w:val="left" w:pos="165"/>
        </w:tabs>
        <w:spacing w:before="120"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  <w:r w:rsidRPr="00DC4641">
        <w:rPr>
          <w:rFonts w:eastAsiaTheme="minorHAnsi"/>
          <w:sz w:val="20"/>
          <w:szCs w:val="20"/>
          <w:lang w:eastAsia="zh-CN" w:bidi="ar-SA"/>
        </w:rPr>
        <w:t>m</w:t>
      </w:r>
      <w:r w:rsidR="009A7B29" w:rsidRPr="00DC4641">
        <w:rPr>
          <w:rFonts w:eastAsiaTheme="minorHAnsi"/>
          <w:sz w:val="20"/>
          <w:szCs w:val="20"/>
          <w:lang w:eastAsia="zh-CN" w:bidi="ar-SA"/>
        </w:rPr>
        <w:t xml:space="preserve">olimo u nastavku upisati </w:t>
      </w:r>
      <w:r w:rsidRPr="00DC4641">
        <w:rPr>
          <w:rFonts w:eastAsiaTheme="minorHAnsi"/>
          <w:sz w:val="20"/>
          <w:szCs w:val="20"/>
          <w:lang w:eastAsia="zh-CN" w:bidi="ar-SA"/>
        </w:rPr>
        <w:t xml:space="preserve">dodatno </w:t>
      </w:r>
      <w:r w:rsidR="009A7B29" w:rsidRPr="00DC4641">
        <w:rPr>
          <w:rFonts w:eastAsiaTheme="minorHAnsi"/>
          <w:sz w:val="20"/>
          <w:szCs w:val="20"/>
          <w:lang w:eastAsia="zh-CN" w:bidi="ar-SA"/>
        </w:rPr>
        <w:t>obrazloženje</w:t>
      </w:r>
      <w:r w:rsidR="00A03747" w:rsidRPr="00DC4641">
        <w:rPr>
          <w:rFonts w:eastAsiaTheme="minorHAnsi"/>
          <w:sz w:val="20"/>
          <w:szCs w:val="20"/>
          <w:lang w:eastAsia="zh-CN" w:bidi="ar-SA"/>
        </w:rPr>
        <w:t xml:space="preserve"> koje treba pojasniti povećane potrebe za likvi</w:t>
      </w:r>
      <w:r w:rsidR="00856580">
        <w:rPr>
          <w:rFonts w:eastAsiaTheme="minorHAnsi"/>
          <w:sz w:val="20"/>
          <w:szCs w:val="20"/>
          <w:lang w:eastAsia="zh-CN" w:bidi="ar-SA"/>
        </w:rPr>
        <w:t>dnosti</w:t>
      </w:r>
      <w:r w:rsidR="00A931D0">
        <w:rPr>
          <w:rFonts w:eastAsiaTheme="minorHAnsi"/>
          <w:sz w:val="20"/>
          <w:szCs w:val="20"/>
          <w:lang w:eastAsia="zh-CN" w:bidi="ar-SA"/>
        </w:rPr>
        <w:t>.</w:t>
      </w:r>
      <w:r w:rsidR="00005712">
        <w:rPr>
          <w:rStyle w:val="FootnoteReference"/>
          <w:rFonts w:eastAsiaTheme="minorHAnsi"/>
          <w:sz w:val="20"/>
          <w:szCs w:val="20"/>
          <w:lang w:eastAsia="zh-CN" w:bidi="ar-SA"/>
        </w:rPr>
        <w:footnoteReference w:id="1"/>
      </w:r>
    </w:p>
    <w:tbl>
      <w:tblPr>
        <w:tblStyle w:val="TableGrid"/>
        <w:tblW w:w="9781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120C66" w14:paraId="4F779EE4" w14:textId="77777777" w:rsidTr="005469D4">
        <w:trPr>
          <w:trHeight w:val="2449"/>
        </w:trPr>
        <w:tc>
          <w:tcPr>
            <w:tcW w:w="9781" w:type="dxa"/>
          </w:tcPr>
          <w:p w14:paraId="44C250E1" w14:textId="1990EC67" w:rsidR="00120C66" w:rsidRDefault="00120C66" w:rsidP="000B35CD">
            <w:pPr>
              <w:pStyle w:val="TableParagraph"/>
              <w:tabs>
                <w:tab w:val="left" w:pos="165"/>
              </w:tabs>
              <w:spacing w:before="120" w:line="276" w:lineRule="auto"/>
              <w:ind w:left="0" w:right="79"/>
              <w:jc w:val="both"/>
              <w:rPr>
                <w:sz w:val="20"/>
                <w:szCs w:val="20"/>
              </w:rPr>
            </w:pPr>
            <w:r w:rsidRPr="00272404">
              <w:rPr>
                <w:sz w:val="20"/>
                <w:szCs w:val="20"/>
              </w:rPr>
              <w:t>Ovime potvrđujemo kako kriteriji navedeni pod a) i pod b) nisu primjereni (dostatni) za određivanje visine najvišeg iznosa kredita uz sljedeće obrazloženje:</w:t>
            </w:r>
          </w:p>
          <w:p w14:paraId="073CF08B" w14:textId="77777777" w:rsidR="00377940" w:rsidRPr="00270CBF" w:rsidRDefault="00377940" w:rsidP="00377940">
            <w:pPr>
              <w:tabs>
                <w:tab w:val="right" w:leader="dot" w:pos="9923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79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9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940">
              <w:rPr>
                <w:rFonts w:ascii="Arial" w:hAnsi="Arial" w:cs="Arial"/>
                <w:sz w:val="20"/>
                <w:szCs w:val="20"/>
              </w:rPr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9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E80794" w14:textId="0C26BA36" w:rsidR="00377940" w:rsidRPr="00FE0418" w:rsidRDefault="00377940" w:rsidP="000B35CD">
            <w:pPr>
              <w:pStyle w:val="TableParagraph"/>
              <w:tabs>
                <w:tab w:val="left" w:pos="165"/>
              </w:tabs>
              <w:spacing w:before="120" w:line="276" w:lineRule="auto"/>
              <w:ind w:left="0" w:right="79"/>
              <w:jc w:val="both"/>
              <w:rPr>
                <w:rFonts w:eastAsiaTheme="minorHAnsi"/>
                <w:sz w:val="18"/>
                <w:szCs w:val="18"/>
                <w:lang w:eastAsia="zh-CN" w:bidi="ar-SA"/>
              </w:rPr>
            </w:pPr>
          </w:p>
        </w:tc>
      </w:tr>
      <w:bookmarkEnd w:id="3"/>
    </w:tbl>
    <w:p w14:paraId="0E70098D" w14:textId="05CBCDC3" w:rsidR="008025C5" w:rsidRDefault="008025C5" w:rsidP="00FB19CB">
      <w:pPr>
        <w:pStyle w:val="TableParagraph"/>
        <w:tabs>
          <w:tab w:val="left" w:pos="165"/>
        </w:tabs>
        <w:spacing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</w:p>
    <w:tbl>
      <w:tblPr>
        <w:tblStyle w:val="TableGrid2"/>
        <w:tblW w:w="9781" w:type="dxa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4815"/>
      </w:tblGrid>
      <w:tr w:rsidR="008E62CD" w:rsidRPr="00FB19CB" w14:paraId="53C9A473" w14:textId="77777777" w:rsidTr="004376DB">
        <w:trPr>
          <w:trHeight w:val="606"/>
        </w:trPr>
        <w:tc>
          <w:tcPr>
            <w:tcW w:w="4966" w:type="dxa"/>
          </w:tcPr>
          <w:p w14:paraId="47986B11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t>Mjesto i datum:</w:t>
            </w:r>
          </w:p>
          <w:p w14:paraId="3D503535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915F76A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19CB">
              <w:rPr>
                <w:rFonts w:ascii="Arial" w:hAnsi="Arial" w:cs="Arial"/>
              </w:rPr>
              <w:instrText xml:space="preserve"> FORMTEXT </w:instrText>
            </w:r>
            <w:r w:rsidRPr="00FB19CB">
              <w:rPr>
                <w:rFonts w:ascii="Arial" w:hAnsi="Arial" w:cs="Arial"/>
              </w:rPr>
            </w:r>
            <w:r w:rsidRPr="00FB19CB">
              <w:rPr>
                <w:rFonts w:ascii="Arial" w:hAnsi="Arial" w:cs="Arial"/>
              </w:rPr>
              <w:fldChar w:fldCharType="separate"/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5" w:type="dxa"/>
          </w:tcPr>
          <w:p w14:paraId="6AC16A15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t>Potpis ovlaštene osobe</w:t>
            </w:r>
            <w:r w:rsidRPr="00FB19CB">
              <w:rPr>
                <w:rFonts w:ascii="Arial" w:hAnsi="Arial" w:cs="Arial"/>
                <w:vertAlign w:val="superscript"/>
              </w:rPr>
              <w:footnoteReference w:id="2"/>
            </w:r>
            <w:r w:rsidRPr="00FB19CB">
              <w:rPr>
                <w:rFonts w:ascii="Arial" w:hAnsi="Arial" w:cs="Arial"/>
              </w:rPr>
              <w:t>:</w:t>
            </w:r>
          </w:p>
          <w:p w14:paraId="190F99E6" w14:textId="77777777" w:rsidR="008E62CD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68FC01C" w14:textId="77777777" w:rsidR="008E62CD" w:rsidRPr="00FB19CB" w:rsidRDefault="008E62CD" w:rsidP="004376D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B19C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19CB">
              <w:rPr>
                <w:rFonts w:ascii="Arial" w:hAnsi="Arial" w:cs="Arial"/>
              </w:rPr>
              <w:instrText xml:space="preserve"> FORMTEXT </w:instrText>
            </w:r>
            <w:r w:rsidRPr="00FB19CB">
              <w:rPr>
                <w:rFonts w:ascii="Arial" w:hAnsi="Arial" w:cs="Arial"/>
              </w:rPr>
            </w:r>
            <w:r w:rsidRPr="00FB19CB">
              <w:rPr>
                <w:rFonts w:ascii="Arial" w:hAnsi="Arial" w:cs="Arial"/>
              </w:rPr>
              <w:fldChar w:fldCharType="separate"/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  <w:noProof/>
              </w:rPr>
              <w:t> </w:t>
            </w:r>
            <w:r w:rsidRPr="00FB19CB">
              <w:rPr>
                <w:rFonts w:ascii="Arial" w:hAnsi="Arial" w:cs="Arial"/>
              </w:rPr>
              <w:fldChar w:fldCharType="end"/>
            </w:r>
          </w:p>
        </w:tc>
      </w:tr>
    </w:tbl>
    <w:p w14:paraId="76A172BA" w14:textId="289C3F4C" w:rsidR="00FB19CB" w:rsidRDefault="00FB19CB" w:rsidP="005469D4">
      <w:pPr>
        <w:pStyle w:val="TableParagraph"/>
        <w:tabs>
          <w:tab w:val="left" w:pos="165"/>
        </w:tabs>
        <w:spacing w:line="276" w:lineRule="auto"/>
        <w:ind w:left="0" w:right="79"/>
        <w:jc w:val="both"/>
        <w:rPr>
          <w:rFonts w:eastAsiaTheme="minorHAnsi"/>
          <w:sz w:val="20"/>
          <w:szCs w:val="20"/>
          <w:lang w:eastAsia="zh-CN" w:bidi="ar-SA"/>
        </w:rPr>
      </w:pPr>
    </w:p>
    <w:sectPr w:rsidR="00FB19CB" w:rsidSect="00B15C2C">
      <w:type w:val="continuous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7758" w14:textId="77777777" w:rsidR="006E656A" w:rsidRDefault="006E656A" w:rsidP="00341319">
      <w:pPr>
        <w:spacing w:after="0" w:line="240" w:lineRule="auto"/>
      </w:pPr>
      <w:r>
        <w:separator/>
      </w:r>
    </w:p>
  </w:endnote>
  <w:endnote w:type="continuationSeparator" w:id="0">
    <w:p w14:paraId="55B7FA01" w14:textId="77777777" w:rsidR="006E656A" w:rsidRDefault="006E656A" w:rsidP="0034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771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CF62AE" w14:textId="22464B58" w:rsidR="00E31AFE" w:rsidRDefault="00E31AFE">
            <w:pPr>
              <w:pStyle w:val="Footer"/>
              <w:jc w:val="right"/>
            </w:pPr>
            <w:r w:rsidRPr="00E31AF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31AF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AF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1AFE">
              <w:rPr>
                <w:rFonts w:ascii="Arial" w:hAnsi="Arial" w:cs="Arial"/>
                <w:sz w:val="18"/>
                <w:szCs w:val="18"/>
              </w:rPr>
              <w:t>/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31AF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1AF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E31A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6836" w14:textId="77777777" w:rsidR="006E656A" w:rsidRDefault="006E656A" w:rsidP="00341319">
      <w:pPr>
        <w:spacing w:after="0" w:line="240" w:lineRule="auto"/>
      </w:pPr>
      <w:r>
        <w:separator/>
      </w:r>
    </w:p>
  </w:footnote>
  <w:footnote w:type="continuationSeparator" w:id="0">
    <w:p w14:paraId="732E966A" w14:textId="77777777" w:rsidR="006E656A" w:rsidRDefault="006E656A" w:rsidP="00341319">
      <w:pPr>
        <w:spacing w:after="0" w:line="240" w:lineRule="auto"/>
      </w:pPr>
      <w:r>
        <w:continuationSeparator/>
      </w:r>
    </w:p>
  </w:footnote>
  <w:footnote w:id="1">
    <w:p w14:paraId="636E25F2" w14:textId="28B0DFD4" w:rsidR="00231E89" w:rsidRPr="00FB19CB" w:rsidRDefault="00005712" w:rsidP="00FB19CB">
      <w:pPr>
        <w:pStyle w:val="FootnoteText"/>
        <w:jc w:val="both"/>
        <w:rPr>
          <w:rFonts w:ascii="Arial" w:hAnsi="Arial" w:cs="Arial"/>
          <w:iCs/>
          <w:sz w:val="18"/>
          <w:szCs w:val="18"/>
        </w:rPr>
      </w:pPr>
      <w:r w:rsidRPr="00FB19CB">
        <w:rPr>
          <w:rStyle w:val="FootnoteReference"/>
          <w:rFonts w:ascii="Arial" w:hAnsi="Arial" w:cs="Arial"/>
          <w:sz w:val="18"/>
          <w:szCs w:val="18"/>
        </w:rPr>
        <w:footnoteRef/>
      </w:r>
      <w:r w:rsidRPr="00FB19CB">
        <w:rPr>
          <w:rFonts w:ascii="Arial" w:hAnsi="Arial" w:cs="Arial"/>
          <w:sz w:val="18"/>
          <w:szCs w:val="18"/>
        </w:rPr>
        <w:t xml:space="preserve"> </w:t>
      </w:r>
      <w:r w:rsidR="003C4984">
        <w:rPr>
          <w:rFonts w:ascii="Arial" w:hAnsi="Arial" w:cs="Arial"/>
          <w:sz w:val="18"/>
          <w:szCs w:val="18"/>
        </w:rPr>
        <w:t>Odnosi se na poduzetnike koji su pogođeni barem jednom od</w:t>
      </w:r>
      <w:r w:rsidR="003C4984">
        <w:rPr>
          <w:rFonts w:ascii="Arial" w:hAnsi="Arial" w:cs="Arial"/>
          <w:iCs/>
          <w:sz w:val="18"/>
          <w:szCs w:val="18"/>
        </w:rPr>
        <w:t xml:space="preserve"> </w:t>
      </w:r>
      <w:r w:rsidR="00231E89" w:rsidRPr="00FB19CB">
        <w:rPr>
          <w:rFonts w:ascii="Arial" w:hAnsi="Arial" w:cs="Arial"/>
          <w:iCs/>
          <w:sz w:val="18"/>
          <w:szCs w:val="18"/>
        </w:rPr>
        <w:t>sljedeći</w:t>
      </w:r>
      <w:r w:rsidR="003C4984">
        <w:rPr>
          <w:rFonts w:ascii="Arial" w:hAnsi="Arial" w:cs="Arial"/>
          <w:iCs/>
          <w:sz w:val="18"/>
          <w:szCs w:val="18"/>
        </w:rPr>
        <w:t>h</w:t>
      </w:r>
      <w:r w:rsidR="00231E89" w:rsidRPr="00FB19CB">
        <w:rPr>
          <w:rFonts w:ascii="Arial" w:hAnsi="Arial" w:cs="Arial"/>
          <w:iCs/>
          <w:sz w:val="18"/>
          <w:szCs w:val="18"/>
        </w:rPr>
        <w:t xml:space="preserve"> okolnosti</w:t>
      </w:r>
      <w:r w:rsidR="003C4984">
        <w:rPr>
          <w:rFonts w:ascii="Arial" w:hAnsi="Arial" w:cs="Arial"/>
          <w:iCs/>
          <w:sz w:val="18"/>
          <w:szCs w:val="18"/>
        </w:rPr>
        <w:t>:</w:t>
      </w:r>
    </w:p>
    <w:p w14:paraId="13B2ADC7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potreba da se povećaju zalihe sirovina i/ili materijala s obzirom na prekide i/ili sigurnost opskrbnih lanaca (npr. nedostupnost, kašnjenja isporuke ili prekide opskrbnih lanaca) i/ili uslijed povećanja cijena inputa uslijed trenutne krize; i/ili</w:t>
      </w:r>
    </w:p>
    <w:p w14:paraId="48C15E3E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značajno povećanje cijene sirovina i/ili materijala nastavno na neizbježne promjene na nabavnom tržištu  (npr. sirovina i materijala koji više nisu dostupni ili se ne mogu povoljno nabaviti uslijed trenutne krize); i/ili</w:t>
      </w:r>
    </w:p>
    <w:p w14:paraId="3D495E25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značajno smanjenje prihoda ili očekivano smanjenje prihoda u usporedbi s prethodnim periodom, uzrokovano trenutnom krizom; i/ili</w:t>
      </w:r>
    </w:p>
    <w:p w14:paraId="42AD8151" w14:textId="77777777" w:rsidR="00231E89" w:rsidRPr="00FB19CB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nemogućnost naplate potraživanja po osnovi izvezenih dobara i/ili usluga  (npr. kod korisnika kredita čiji su ključni kupci smješteni u područjima pogođenima trenutnom krizom);  i/ili</w:t>
      </w:r>
    </w:p>
    <w:p w14:paraId="1546CC08" w14:textId="2727EDF9" w:rsidR="00231E89" w:rsidRDefault="00231E89" w:rsidP="000D1075">
      <w:pPr>
        <w:pStyle w:val="FootnoteText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</w:rPr>
        <w:t>nemogućnost raspolaganja ili nemogućnost pristupa bilo kakvom obliku imovine ili sredstvima (npr. kreditima, depozitima, računima) smještenima na tržištima pogođenima trenutnom krizom</w:t>
      </w:r>
    </w:p>
    <w:p w14:paraId="41E126C0" w14:textId="4AEFF13E" w:rsidR="00AF7C24" w:rsidRPr="00AF7C24" w:rsidRDefault="00AF7C24" w:rsidP="000D1075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8"/>
          <w:szCs w:val="18"/>
        </w:rPr>
      </w:pPr>
      <w:r w:rsidRPr="00AF7C24">
        <w:rPr>
          <w:rFonts w:ascii="Arial" w:hAnsi="Arial" w:cs="Arial"/>
          <w:sz w:val="18"/>
          <w:szCs w:val="18"/>
        </w:rPr>
        <w:t>povećana volatilnost cijena na energetskim tržištima i povezana potreba za kolateralima (samo u slučaju velikih poduzetnika koji moraju pružiti financijske kolaterale za trgovanje na energetskim tržištima, u svrhu opskrbe energentima i njihove distribucije na domaćem tržištu).</w:t>
      </w:r>
    </w:p>
    <w:p w14:paraId="68727CFB" w14:textId="301DE575" w:rsidR="00005712" w:rsidRPr="00FB19CB" w:rsidRDefault="00231E89" w:rsidP="000D1075">
      <w:pPr>
        <w:pStyle w:val="FootnoteText"/>
        <w:spacing w:before="120"/>
        <w:jc w:val="both"/>
        <w:rPr>
          <w:rFonts w:ascii="Arial" w:hAnsi="Arial" w:cs="Arial"/>
          <w:sz w:val="18"/>
          <w:szCs w:val="18"/>
        </w:rPr>
      </w:pPr>
      <w:r w:rsidRPr="00FB19CB">
        <w:rPr>
          <w:rFonts w:ascii="Arial" w:hAnsi="Arial" w:cs="Arial"/>
          <w:sz w:val="18"/>
          <w:szCs w:val="18"/>
          <w:lang w:bidi="hr-HR"/>
        </w:rPr>
        <w:t xml:space="preserve">Obrazloženje treba biti potkrijepljeno stvarnim brojkama ili drugim </w:t>
      </w:r>
      <w:r w:rsidR="00377940" w:rsidRPr="00FB19CB">
        <w:rPr>
          <w:rFonts w:ascii="Arial" w:hAnsi="Arial" w:cs="Arial"/>
          <w:sz w:val="18"/>
          <w:szCs w:val="18"/>
          <w:lang w:bidi="hr-HR"/>
        </w:rPr>
        <w:t>odgovarajućim</w:t>
      </w:r>
      <w:r w:rsidRPr="00FB19CB">
        <w:rPr>
          <w:rFonts w:ascii="Arial" w:hAnsi="Arial" w:cs="Arial"/>
          <w:sz w:val="18"/>
          <w:szCs w:val="18"/>
          <w:lang w:bidi="hr-HR"/>
        </w:rPr>
        <w:t xml:space="preserve"> objašnjenjima i dokazima.</w:t>
      </w:r>
    </w:p>
  </w:footnote>
  <w:footnote w:id="2">
    <w:p w14:paraId="79B6A50B" w14:textId="77777777" w:rsidR="008E62CD" w:rsidRPr="00117589" w:rsidRDefault="008E62CD" w:rsidP="000D1075">
      <w:pPr>
        <w:spacing w:before="120" w:after="120"/>
        <w:jc w:val="both"/>
        <w:rPr>
          <w:rFonts w:cs="Arial"/>
          <w:szCs w:val="20"/>
        </w:rPr>
      </w:pPr>
      <w:r w:rsidRPr="00FB19CB">
        <w:rPr>
          <w:rStyle w:val="FootnoteReference"/>
          <w:rFonts w:ascii="Arial" w:hAnsi="Arial"/>
          <w:sz w:val="18"/>
          <w:szCs w:val="18"/>
        </w:rPr>
        <w:footnoteRef/>
      </w:r>
      <w:r w:rsidRPr="00FB19CB">
        <w:rPr>
          <w:rStyle w:val="FootnoteReference"/>
          <w:rFonts w:ascii="Arial" w:hAnsi="Arial"/>
          <w:sz w:val="18"/>
          <w:szCs w:val="18"/>
        </w:rPr>
        <w:t xml:space="preserve"> </w:t>
      </w:r>
      <w:r w:rsidRPr="00FB19CB">
        <w:rPr>
          <w:rFonts w:ascii="Arial" w:hAnsi="Arial" w:cs="Arial"/>
          <w:sz w:val="18"/>
          <w:szCs w:val="18"/>
        </w:rPr>
        <w:t>Potpis osobe po zakonu ovlaštene za zastupanje ili opunomoćene od osoba ovlaštenih za zastupanje.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0F7" w14:textId="22EEEC8A" w:rsidR="00DC4641" w:rsidRDefault="00DC4641">
    <w:pPr>
      <w:pStyle w:val="Header"/>
    </w:pPr>
    <w:r w:rsidRPr="00DC4641">
      <w:rPr>
        <w:rFonts w:ascii="Arial" w:hAnsi="Arial" w:cs="Arial"/>
        <w:noProof/>
        <w:sz w:val="18"/>
        <w:szCs w:val="18"/>
        <w:lang w:eastAsia="hr-HR"/>
      </w:rPr>
      <w:drawing>
        <wp:inline distT="0" distB="0" distL="0" distR="0" wp14:anchorId="42F534D6" wp14:editId="53F8D340">
          <wp:extent cx="2460278" cy="9214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3" cy="929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73E"/>
    <w:multiLevelType w:val="hybridMultilevel"/>
    <w:tmpl w:val="76E24D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D05"/>
    <w:multiLevelType w:val="hybridMultilevel"/>
    <w:tmpl w:val="46BE454A"/>
    <w:lvl w:ilvl="0" w:tplc="BB6E18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2319"/>
    <w:multiLevelType w:val="hybridMultilevel"/>
    <w:tmpl w:val="70A863A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D1E1E"/>
    <w:multiLevelType w:val="hybridMultilevel"/>
    <w:tmpl w:val="29A068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50AB4"/>
    <w:multiLevelType w:val="hybridMultilevel"/>
    <w:tmpl w:val="BF8E5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C2847"/>
    <w:multiLevelType w:val="hybridMultilevel"/>
    <w:tmpl w:val="332EDBC6"/>
    <w:lvl w:ilvl="0" w:tplc="D8B05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G++iFtLB2gwujcw6M2WeShai8f5NejyqIAGEX1C5ESGgKwXqwULdpJuykLLGtl2wwO3/1cFLJ/CocqWQ5w0mg==" w:salt="yUwclNdimUQ1H/JNocH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D"/>
    <w:rsid w:val="00005712"/>
    <w:rsid w:val="00010207"/>
    <w:rsid w:val="00020104"/>
    <w:rsid w:val="000246A1"/>
    <w:rsid w:val="000333F5"/>
    <w:rsid w:val="0003465F"/>
    <w:rsid w:val="000522C3"/>
    <w:rsid w:val="00076BB8"/>
    <w:rsid w:val="0007786F"/>
    <w:rsid w:val="00087A73"/>
    <w:rsid w:val="000907F9"/>
    <w:rsid w:val="000B6A68"/>
    <w:rsid w:val="000D1075"/>
    <w:rsid w:val="000D146F"/>
    <w:rsid w:val="0011165D"/>
    <w:rsid w:val="00120C66"/>
    <w:rsid w:val="00133687"/>
    <w:rsid w:val="00140D50"/>
    <w:rsid w:val="00156FC9"/>
    <w:rsid w:val="001A027A"/>
    <w:rsid w:val="0020067A"/>
    <w:rsid w:val="00210253"/>
    <w:rsid w:val="00231E89"/>
    <w:rsid w:val="00242B88"/>
    <w:rsid w:val="00247E96"/>
    <w:rsid w:val="00260BC6"/>
    <w:rsid w:val="00260C6D"/>
    <w:rsid w:val="00270CBF"/>
    <w:rsid w:val="00272404"/>
    <w:rsid w:val="002A732E"/>
    <w:rsid w:val="00301A5A"/>
    <w:rsid w:val="0031350D"/>
    <w:rsid w:val="00341319"/>
    <w:rsid w:val="003619BF"/>
    <w:rsid w:val="00367E71"/>
    <w:rsid w:val="00377940"/>
    <w:rsid w:val="003B15CB"/>
    <w:rsid w:val="003C4984"/>
    <w:rsid w:val="003C5E62"/>
    <w:rsid w:val="003E55F7"/>
    <w:rsid w:val="0042112F"/>
    <w:rsid w:val="00487756"/>
    <w:rsid w:val="005034B2"/>
    <w:rsid w:val="00541003"/>
    <w:rsid w:val="00543559"/>
    <w:rsid w:val="005469D4"/>
    <w:rsid w:val="00580C1B"/>
    <w:rsid w:val="005A0037"/>
    <w:rsid w:val="005A3AD0"/>
    <w:rsid w:val="005A585D"/>
    <w:rsid w:val="006036BC"/>
    <w:rsid w:val="00635A72"/>
    <w:rsid w:val="0064659D"/>
    <w:rsid w:val="00660BAF"/>
    <w:rsid w:val="0066656C"/>
    <w:rsid w:val="006E656A"/>
    <w:rsid w:val="00732C7E"/>
    <w:rsid w:val="0074102E"/>
    <w:rsid w:val="0074305E"/>
    <w:rsid w:val="007A0E63"/>
    <w:rsid w:val="007A2F1D"/>
    <w:rsid w:val="007A4F01"/>
    <w:rsid w:val="007D1D0E"/>
    <w:rsid w:val="007F1290"/>
    <w:rsid w:val="007F6EC7"/>
    <w:rsid w:val="008009FA"/>
    <w:rsid w:val="008025C5"/>
    <w:rsid w:val="00803295"/>
    <w:rsid w:val="00803917"/>
    <w:rsid w:val="0084045B"/>
    <w:rsid w:val="00843F7A"/>
    <w:rsid w:val="00856580"/>
    <w:rsid w:val="00863E5F"/>
    <w:rsid w:val="008A4064"/>
    <w:rsid w:val="008A50EF"/>
    <w:rsid w:val="008E0332"/>
    <w:rsid w:val="008E62CD"/>
    <w:rsid w:val="008F4CD0"/>
    <w:rsid w:val="009140A8"/>
    <w:rsid w:val="00925B20"/>
    <w:rsid w:val="00941ABC"/>
    <w:rsid w:val="009501F6"/>
    <w:rsid w:val="009821B3"/>
    <w:rsid w:val="009A7B29"/>
    <w:rsid w:val="009B59FE"/>
    <w:rsid w:val="00A03747"/>
    <w:rsid w:val="00A16180"/>
    <w:rsid w:val="00A2069C"/>
    <w:rsid w:val="00A2636C"/>
    <w:rsid w:val="00A4256D"/>
    <w:rsid w:val="00A67E3C"/>
    <w:rsid w:val="00A75123"/>
    <w:rsid w:val="00A84140"/>
    <w:rsid w:val="00A86D72"/>
    <w:rsid w:val="00A931D0"/>
    <w:rsid w:val="00AA61B1"/>
    <w:rsid w:val="00AE0C9A"/>
    <w:rsid w:val="00AF29E5"/>
    <w:rsid w:val="00AF7C24"/>
    <w:rsid w:val="00B15C2C"/>
    <w:rsid w:val="00B164B5"/>
    <w:rsid w:val="00B3739E"/>
    <w:rsid w:val="00BA30CD"/>
    <w:rsid w:val="00BD1228"/>
    <w:rsid w:val="00C30EFB"/>
    <w:rsid w:val="00C51EB5"/>
    <w:rsid w:val="00C8709D"/>
    <w:rsid w:val="00CC3882"/>
    <w:rsid w:val="00CC5CA0"/>
    <w:rsid w:val="00CC7F5E"/>
    <w:rsid w:val="00CE032D"/>
    <w:rsid w:val="00CF4FEA"/>
    <w:rsid w:val="00D93235"/>
    <w:rsid w:val="00DC4600"/>
    <w:rsid w:val="00DC4641"/>
    <w:rsid w:val="00DC4E3B"/>
    <w:rsid w:val="00DD790C"/>
    <w:rsid w:val="00DE276D"/>
    <w:rsid w:val="00DF3074"/>
    <w:rsid w:val="00E31AFE"/>
    <w:rsid w:val="00E81039"/>
    <w:rsid w:val="00EA053E"/>
    <w:rsid w:val="00ED0A04"/>
    <w:rsid w:val="00EE1942"/>
    <w:rsid w:val="00F323F9"/>
    <w:rsid w:val="00F73068"/>
    <w:rsid w:val="00F82310"/>
    <w:rsid w:val="00FB19CB"/>
    <w:rsid w:val="00FC43D5"/>
    <w:rsid w:val="00FE0418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B404"/>
  <w15:chartTrackingRefBased/>
  <w15:docId w15:val="{E9A48468-7529-45F4-B523-F7D72501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3F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A7B29"/>
    <w:pPr>
      <w:widowControl w:val="0"/>
      <w:autoSpaceDE w:val="0"/>
      <w:autoSpaceDN w:val="0"/>
      <w:spacing w:after="0" w:line="240" w:lineRule="auto"/>
      <w:ind w:left="550"/>
    </w:pPr>
    <w:rPr>
      <w:rFonts w:ascii="Arial" w:eastAsia="Arial" w:hAnsi="Arial" w:cs="Arial"/>
      <w:lang w:eastAsia="hr-HR" w:bidi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13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13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13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2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641"/>
  </w:style>
  <w:style w:type="paragraph" w:styleId="Footer">
    <w:name w:val="footer"/>
    <w:basedOn w:val="Normal"/>
    <w:link w:val="FooterChar"/>
    <w:uiPriority w:val="99"/>
    <w:unhideWhenUsed/>
    <w:rsid w:val="00DC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641"/>
  </w:style>
  <w:style w:type="table" w:customStyle="1" w:styleId="TableGrid1">
    <w:name w:val="Table Grid1"/>
    <w:basedOn w:val="TableNormal"/>
    <w:next w:val="TableGrid"/>
    <w:uiPriority w:val="59"/>
    <w:rsid w:val="007F12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unhideWhenUsed/>
    <w:rsid w:val="007F12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7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712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B1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018A-EC10-4505-B04F-E59637D5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Vidović Janjanin Mirna</dc:creator>
  <cp:keywords/>
  <dc:description/>
  <cp:lastModifiedBy>Vidović Janjanin Mirna</cp:lastModifiedBy>
  <cp:revision>74</cp:revision>
  <dcterms:created xsi:type="dcterms:W3CDTF">2022-07-18T10:46:00Z</dcterms:created>
  <dcterms:modified xsi:type="dcterms:W3CDTF">2022-12-29T13:33:00Z</dcterms:modified>
</cp:coreProperties>
</file>