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AE" w:rsidRDefault="00292C8E" w:rsidP="00F03454">
      <w:pPr>
        <w:tabs>
          <w:tab w:val="left" w:pos="3544"/>
        </w:tabs>
        <w:spacing w:before="120" w:after="120" w:line="276" w:lineRule="auto"/>
      </w:pPr>
      <w:r>
        <w:rPr>
          <w:noProof/>
        </w:rPr>
        <w:drawing>
          <wp:inline distT="0" distB="0" distL="0" distR="0">
            <wp:extent cx="2409825" cy="771525"/>
            <wp:effectExtent l="0" t="0" r="0" b="0"/>
            <wp:docPr id="1" name="Picture 1"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a-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a:ln>
                      <a:noFill/>
                    </a:ln>
                  </pic:spPr>
                </pic:pic>
              </a:graphicData>
            </a:graphic>
          </wp:inline>
        </w:drawing>
      </w:r>
      <w:r w:rsidR="00322092">
        <w:tab/>
      </w:r>
      <w:r w:rsidR="00322092">
        <w:tab/>
      </w:r>
      <w:r w:rsidRPr="00322092">
        <w:rPr>
          <w:noProof/>
        </w:rPr>
        <w:drawing>
          <wp:inline distT="0" distB="0" distL="0" distR="0">
            <wp:extent cx="2667000" cy="838200"/>
            <wp:effectExtent l="0" t="0" r="0" b="0"/>
            <wp:docPr id="2" name="Picture 2" descr="E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838200"/>
                    </a:xfrm>
                    <a:prstGeom prst="rect">
                      <a:avLst/>
                    </a:prstGeom>
                    <a:noFill/>
                    <a:ln>
                      <a:noFill/>
                    </a:ln>
                  </pic:spPr>
                </pic:pic>
              </a:graphicData>
            </a:graphic>
          </wp:inline>
        </w:drawing>
      </w:r>
      <w:r w:rsidR="00322092">
        <w:tab/>
      </w:r>
    </w:p>
    <w:p w:rsidR="002D7769" w:rsidRPr="00757DE3" w:rsidRDefault="00E85D90" w:rsidP="003E615B">
      <w:pPr>
        <w:spacing w:before="720" w:after="120" w:line="276" w:lineRule="auto"/>
        <w:jc w:val="center"/>
        <w:rPr>
          <w:rFonts w:ascii="Calibri" w:hAnsi="Calibri"/>
          <w:b/>
          <w:szCs w:val="22"/>
          <w:u w:val="single"/>
        </w:rPr>
      </w:pPr>
      <w:r>
        <w:rPr>
          <w:rFonts w:ascii="Calibri" w:hAnsi="Calibri"/>
          <w:b/>
          <w:szCs w:val="22"/>
          <w:u w:val="single"/>
        </w:rPr>
        <w:t>Mjera sniženja</w:t>
      </w:r>
      <w:r w:rsidR="006621C7" w:rsidRPr="00757DE3">
        <w:rPr>
          <w:rFonts w:ascii="Calibri" w:hAnsi="Calibri"/>
          <w:b/>
          <w:szCs w:val="22"/>
          <w:u w:val="single"/>
        </w:rPr>
        <w:t xml:space="preserve"> kamatnih stopa </w:t>
      </w:r>
      <w:r w:rsidR="004206F0" w:rsidRPr="00757DE3">
        <w:rPr>
          <w:rFonts w:ascii="Calibri" w:hAnsi="Calibri"/>
          <w:b/>
          <w:szCs w:val="22"/>
          <w:u w:val="single"/>
        </w:rPr>
        <w:t xml:space="preserve">HBOR-a </w:t>
      </w:r>
      <w:r w:rsidR="006621C7" w:rsidRPr="00757DE3">
        <w:rPr>
          <w:rFonts w:ascii="Calibri" w:hAnsi="Calibri"/>
          <w:b/>
          <w:szCs w:val="22"/>
          <w:u w:val="single"/>
        </w:rPr>
        <w:t xml:space="preserve">za </w:t>
      </w:r>
      <w:r w:rsidR="0086035F" w:rsidRPr="00757DE3">
        <w:rPr>
          <w:rFonts w:ascii="Calibri" w:hAnsi="Calibri"/>
          <w:b/>
          <w:szCs w:val="22"/>
          <w:u w:val="single"/>
        </w:rPr>
        <w:t>krajnje kori</w:t>
      </w:r>
      <w:r w:rsidR="00BE719A">
        <w:rPr>
          <w:rFonts w:ascii="Calibri" w:hAnsi="Calibri"/>
          <w:b/>
          <w:szCs w:val="22"/>
          <w:u w:val="single"/>
        </w:rPr>
        <w:t>snike koji se uklapaju u uvjete</w:t>
      </w:r>
      <w:r w:rsidR="003E615B">
        <w:rPr>
          <w:rFonts w:ascii="Calibri" w:hAnsi="Calibri"/>
          <w:b/>
          <w:szCs w:val="22"/>
          <w:u w:val="single"/>
        </w:rPr>
        <w:t xml:space="preserve"> </w:t>
      </w:r>
      <w:r w:rsidR="007C400B">
        <w:rPr>
          <w:rFonts w:ascii="Calibri" w:hAnsi="Calibri"/>
          <w:b/>
          <w:szCs w:val="22"/>
          <w:u w:val="single"/>
        </w:rPr>
        <w:t>Inicijativ</w:t>
      </w:r>
      <w:r w:rsidR="00B253F1">
        <w:rPr>
          <w:rFonts w:ascii="Calibri" w:hAnsi="Calibri"/>
          <w:b/>
          <w:szCs w:val="22"/>
          <w:u w:val="single"/>
        </w:rPr>
        <w:t>e</w:t>
      </w:r>
      <w:r w:rsidR="0086035F" w:rsidRPr="00757DE3">
        <w:rPr>
          <w:rFonts w:ascii="Calibri" w:hAnsi="Calibri"/>
          <w:b/>
          <w:szCs w:val="22"/>
          <w:u w:val="single"/>
        </w:rPr>
        <w:t xml:space="preserve"> za zapošljavanje mladih Europske investicijske banke (EIB)</w:t>
      </w:r>
    </w:p>
    <w:p w:rsidR="006B2C29" w:rsidRPr="00757DE3" w:rsidRDefault="003E615B" w:rsidP="003E615B">
      <w:pPr>
        <w:spacing w:after="200" w:line="276" w:lineRule="auto"/>
        <w:ind w:left="1416" w:hanging="1274"/>
        <w:jc w:val="both"/>
        <w:rPr>
          <w:rFonts w:ascii="Calibri" w:eastAsia="Calibri" w:hAnsi="Calibri"/>
          <w:sz w:val="22"/>
          <w:szCs w:val="22"/>
          <w:lang w:eastAsia="en-US"/>
        </w:rPr>
      </w:pPr>
      <w:r>
        <w:rPr>
          <w:rFonts w:ascii="Calibri" w:eastAsia="Calibri" w:hAnsi="Calibri"/>
          <w:noProof/>
          <w:sz w:val="22"/>
          <w:szCs w:val="22"/>
        </w:rPr>
        <w:drawing>
          <wp:anchor distT="0" distB="0" distL="114300" distR="114300" simplePos="0" relativeHeight="251658240" behindDoc="0" locked="0" layoutInCell="1" allowOverlap="1">
            <wp:simplePos x="0" y="0"/>
            <wp:positionH relativeFrom="column">
              <wp:posOffset>93345</wp:posOffset>
            </wp:positionH>
            <wp:positionV relativeFrom="paragraph">
              <wp:posOffset>-4445</wp:posOffset>
            </wp:positionV>
            <wp:extent cx="1790700" cy="1465775"/>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1790700" cy="1465775"/>
                    </a:xfrm>
                    <a:prstGeom prst="rect">
                      <a:avLst/>
                    </a:prstGeom>
                  </pic:spPr>
                </pic:pic>
              </a:graphicData>
            </a:graphic>
          </wp:anchor>
        </w:drawing>
      </w:r>
      <w:r w:rsidR="002B6F47">
        <w:rPr>
          <w:rFonts w:ascii="Calibri" w:eastAsia="Calibri" w:hAnsi="Calibri"/>
          <w:sz w:val="22"/>
          <w:szCs w:val="22"/>
          <w:lang w:eastAsia="en-US"/>
        </w:rPr>
        <w:t xml:space="preserve">Uključivanjem u </w:t>
      </w:r>
      <w:r w:rsidR="006B2C29" w:rsidRPr="00757DE3">
        <w:rPr>
          <w:rFonts w:ascii="Calibri" w:eastAsia="Calibri" w:hAnsi="Calibri"/>
          <w:sz w:val="22"/>
          <w:szCs w:val="22"/>
          <w:lang w:eastAsia="en-US"/>
        </w:rPr>
        <w:t>EIB-ov</w:t>
      </w:r>
      <w:r w:rsidR="007C400B">
        <w:rPr>
          <w:rFonts w:ascii="Calibri" w:eastAsia="Calibri" w:hAnsi="Calibri"/>
          <w:sz w:val="22"/>
          <w:szCs w:val="22"/>
          <w:lang w:eastAsia="en-US"/>
        </w:rPr>
        <w:t>u</w:t>
      </w:r>
      <w:r w:rsidR="006B2C29" w:rsidRPr="00757DE3">
        <w:rPr>
          <w:rFonts w:ascii="Calibri" w:eastAsia="Calibri" w:hAnsi="Calibri"/>
          <w:sz w:val="22"/>
          <w:szCs w:val="22"/>
          <w:lang w:eastAsia="en-US"/>
        </w:rPr>
        <w:t xml:space="preserve"> </w:t>
      </w:r>
      <w:r w:rsidR="007C400B">
        <w:rPr>
          <w:rFonts w:ascii="Calibri" w:eastAsia="Calibri" w:hAnsi="Calibri"/>
          <w:sz w:val="22"/>
          <w:szCs w:val="22"/>
          <w:lang w:eastAsia="en-US"/>
        </w:rPr>
        <w:t>Inicijativu</w:t>
      </w:r>
      <w:r w:rsidR="006B2C29" w:rsidRPr="00757DE3">
        <w:rPr>
          <w:rFonts w:ascii="Calibri" w:eastAsia="Calibri" w:hAnsi="Calibri"/>
          <w:sz w:val="22"/>
          <w:szCs w:val="22"/>
          <w:lang w:eastAsia="en-US"/>
        </w:rPr>
        <w:t xml:space="preserve"> za zapošljavanje mladih (</w:t>
      </w:r>
      <w:proofErr w:type="spellStart"/>
      <w:r w:rsidR="007C400B">
        <w:rPr>
          <w:rFonts w:ascii="Calibri" w:eastAsia="Calibri" w:hAnsi="Calibri"/>
          <w:sz w:val="22"/>
          <w:szCs w:val="22"/>
          <w:lang w:eastAsia="en-US"/>
        </w:rPr>
        <w:t>Jobs</w:t>
      </w:r>
      <w:proofErr w:type="spellEnd"/>
      <w:r w:rsidR="007C400B">
        <w:rPr>
          <w:rFonts w:ascii="Calibri" w:eastAsia="Calibri" w:hAnsi="Calibri"/>
          <w:sz w:val="22"/>
          <w:szCs w:val="22"/>
          <w:lang w:eastAsia="en-US"/>
        </w:rPr>
        <w:t xml:space="preserve"> for </w:t>
      </w:r>
      <w:r w:rsidR="006B2C29" w:rsidRPr="00757DE3">
        <w:rPr>
          <w:rFonts w:ascii="Calibri" w:eastAsia="Calibri" w:hAnsi="Calibri"/>
          <w:sz w:val="22"/>
          <w:szCs w:val="22"/>
          <w:lang w:eastAsia="en-US"/>
        </w:rPr>
        <w:t xml:space="preserve">Youth </w:t>
      </w:r>
      <w:proofErr w:type="spellStart"/>
      <w:r w:rsidR="007C400B">
        <w:rPr>
          <w:rFonts w:ascii="Calibri" w:eastAsia="Calibri" w:hAnsi="Calibri"/>
          <w:sz w:val="22"/>
          <w:szCs w:val="22"/>
          <w:lang w:eastAsia="en-US"/>
        </w:rPr>
        <w:t>Initiative</w:t>
      </w:r>
      <w:proofErr w:type="spellEnd"/>
      <w:r w:rsidR="006B2C29" w:rsidRPr="00757DE3">
        <w:rPr>
          <w:rFonts w:ascii="Calibri" w:eastAsia="Calibri" w:hAnsi="Calibri"/>
          <w:sz w:val="22"/>
          <w:szCs w:val="22"/>
          <w:lang w:eastAsia="en-US"/>
        </w:rPr>
        <w:t xml:space="preserve">), </w:t>
      </w:r>
      <w:r w:rsidR="002B6F47">
        <w:rPr>
          <w:rFonts w:ascii="Calibri" w:eastAsia="Calibri" w:hAnsi="Calibri"/>
          <w:sz w:val="22"/>
          <w:szCs w:val="22"/>
          <w:lang w:eastAsia="en-US"/>
        </w:rPr>
        <w:t xml:space="preserve">HBOR </w:t>
      </w:r>
      <w:r>
        <w:rPr>
          <w:rFonts w:ascii="Calibri" w:eastAsia="Calibri" w:hAnsi="Calibri"/>
          <w:sz w:val="22"/>
          <w:szCs w:val="22"/>
          <w:lang w:eastAsia="en-US"/>
        </w:rPr>
        <w:t xml:space="preserve">krajnjim </w:t>
      </w:r>
      <w:r w:rsidR="002B6F47">
        <w:rPr>
          <w:rFonts w:ascii="Calibri" w:eastAsia="Calibri" w:hAnsi="Calibri"/>
          <w:sz w:val="22"/>
          <w:szCs w:val="22"/>
          <w:lang w:eastAsia="en-US"/>
        </w:rPr>
        <w:t xml:space="preserve">korisnicima </w:t>
      </w:r>
      <w:r w:rsidR="002B6F47" w:rsidRPr="00920FBA">
        <w:rPr>
          <w:rFonts w:ascii="Calibri" w:eastAsia="Calibri" w:hAnsi="Calibri"/>
          <w:sz w:val="22"/>
          <w:szCs w:val="22"/>
          <w:lang w:eastAsia="en-US"/>
        </w:rPr>
        <w:t xml:space="preserve">kredita </w:t>
      </w:r>
      <w:r w:rsidR="00BE719A" w:rsidRPr="00920FBA">
        <w:rPr>
          <w:rFonts w:ascii="Calibri" w:eastAsia="Calibri" w:hAnsi="Calibri"/>
          <w:sz w:val="22"/>
          <w:szCs w:val="22"/>
          <w:lang w:eastAsia="en-US"/>
        </w:rPr>
        <w:t xml:space="preserve">koji zapošljavaju </w:t>
      </w:r>
      <w:r w:rsidR="00920FBA">
        <w:rPr>
          <w:rFonts w:ascii="Calibri" w:eastAsia="Calibri" w:hAnsi="Calibri"/>
          <w:sz w:val="22"/>
          <w:szCs w:val="22"/>
          <w:lang w:eastAsia="en-US"/>
        </w:rPr>
        <w:t xml:space="preserve">i/ili će zaposliti </w:t>
      </w:r>
      <w:r w:rsidR="00BE719A">
        <w:rPr>
          <w:rFonts w:ascii="Calibri" w:eastAsia="Calibri" w:hAnsi="Calibri"/>
          <w:sz w:val="22"/>
          <w:szCs w:val="22"/>
          <w:lang w:eastAsia="en-US"/>
        </w:rPr>
        <w:t xml:space="preserve">mlade osobe </w:t>
      </w:r>
      <w:r w:rsidR="002B6F47">
        <w:rPr>
          <w:rFonts w:ascii="Calibri" w:eastAsia="Calibri" w:hAnsi="Calibri"/>
          <w:sz w:val="22"/>
          <w:szCs w:val="22"/>
          <w:lang w:eastAsia="en-US"/>
        </w:rPr>
        <w:t xml:space="preserve">omogućava </w:t>
      </w:r>
      <w:r w:rsidR="006B2C29" w:rsidRPr="00757DE3">
        <w:rPr>
          <w:rFonts w:ascii="Calibri" w:eastAsia="Calibri" w:hAnsi="Calibri"/>
          <w:sz w:val="22"/>
          <w:szCs w:val="22"/>
          <w:lang w:eastAsia="en-US"/>
        </w:rPr>
        <w:t xml:space="preserve">dodatnu pogodnost </w:t>
      </w:r>
      <w:r w:rsidR="002B6F47">
        <w:rPr>
          <w:rFonts w:ascii="Calibri" w:eastAsia="Calibri" w:hAnsi="Calibri"/>
          <w:sz w:val="22"/>
          <w:szCs w:val="22"/>
          <w:lang w:eastAsia="en-US"/>
        </w:rPr>
        <w:t xml:space="preserve">u </w:t>
      </w:r>
      <w:r w:rsidR="006B2C29" w:rsidRPr="00757DE3">
        <w:rPr>
          <w:rFonts w:ascii="Calibri" w:eastAsia="Calibri" w:hAnsi="Calibri"/>
          <w:sz w:val="22"/>
          <w:szCs w:val="22"/>
          <w:lang w:eastAsia="en-US"/>
        </w:rPr>
        <w:t xml:space="preserve">vidu </w:t>
      </w:r>
      <w:r w:rsidR="00C97339">
        <w:rPr>
          <w:rFonts w:ascii="Calibri" w:eastAsia="Calibri" w:hAnsi="Calibri"/>
          <w:sz w:val="22"/>
          <w:szCs w:val="22"/>
          <w:lang w:eastAsia="en-US"/>
        </w:rPr>
        <w:t>sniženja</w:t>
      </w:r>
      <w:r w:rsidR="006B2C29" w:rsidRPr="00757DE3">
        <w:rPr>
          <w:rFonts w:ascii="Calibri" w:eastAsia="Calibri" w:hAnsi="Calibri"/>
          <w:sz w:val="22"/>
          <w:szCs w:val="22"/>
          <w:lang w:eastAsia="en-US"/>
        </w:rPr>
        <w:t xml:space="preserve"> kamatn</w:t>
      </w:r>
      <w:r w:rsidR="00B253F1">
        <w:rPr>
          <w:rFonts w:ascii="Calibri" w:eastAsia="Calibri" w:hAnsi="Calibri"/>
          <w:sz w:val="22"/>
          <w:szCs w:val="22"/>
          <w:lang w:eastAsia="en-US"/>
        </w:rPr>
        <w:t>e</w:t>
      </w:r>
      <w:r w:rsidR="006B2C29" w:rsidRPr="00757DE3">
        <w:rPr>
          <w:rFonts w:ascii="Calibri" w:eastAsia="Calibri" w:hAnsi="Calibri"/>
          <w:sz w:val="22"/>
          <w:szCs w:val="22"/>
          <w:lang w:eastAsia="en-US"/>
        </w:rPr>
        <w:t xml:space="preserve"> stop</w:t>
      </w:r>
      <w:r w:rsidR="00B253F1">
        <w:rPr>
          <w:rFonts w:ascii="Calibri" w:eastAsia="Calibri" w:hAnsi="Calibri"/>
          <w:sz w:val="22"/>
          <w:szCs w:val="22"/>
          <w:lang w:eastAsia="en-US"/>
        </w:rPr>
        <w:t>e</w:t>
      </w:r>
      <w:r w:rsidR="006B2C29" w:rsidRPr="00757DE3">
        <w:rPr>
          <w:rFonts w:ascii="Calibri" w:eastAsia="Calibri" w:hAnsi="Calibri"/>
          <w:sz w:val="22"/>
          <w:szCs w:val="22"/>
          <w:lang w:eastAsia="en-US"/>
        </w:rPr>
        <w:t xml:space="preserve"> za 50 </w:t>
      </w:r>
      <w:r w:rsidR="005C3237">
        <w:rPr>
          <w:rFonts w:ascii="Calibri" w:eastAsia="Calibri" w:hAnsi="Calibri"/>
          <w:sz w:val="22"/>
          <w:szCs w:val="22"/>
          <w:lang w:eastAsia="en-US"/>
        </w:rPr>
        <w:t>baznih bodova.</w:t>
      </w:r>
      <w:r w:rsidR="00422B26">
        <w:rPr>
          <w:rFonts w:ascii="Calibri" w:eastAsia="Calibri" w:hAnsi="Calibri"/>
          <w:sz w:val="22"/>
          <w:szCs w:val="22"/>
          <w:lang w:eastAsia="en-US"/>
        </w:rPr>
        <w:t xml:space="preserve"> Mlada osoba je ona koja ima najmanje 15 godina, a najviše 30 godina u trenutku za</w:t>
      </w:r>
      <w:r>
        <w:rPr>
          <w:rFonts w:ascii="Calibri" w:eastAsia="Calibri" w:hAnsi="Calibri"/>
          <w:sz w:val="22"/>
          <w:szCs w:val="22"/>
          <w:lang w:eastAsia="en-US"/>
        </w:rPr>
        <w:t>p</w:t>
      </w:r>
      <w:r w:rsidR="00422B26">
        <w:rPr>
          <w:rFonts w:ascii="Calibri" w:eastAsia="Calibri" w:hAnsi="Calibri"/>
          <w:sz w:val="22"/>
          <w:szCs w:val="22"/>
          <w:lang w:eastAsia="en-US"/>
        </w:rPr>
        <w:t>ošljavanja</w:t>
      </w:r>
      <w:r w:rsidR="007C400B">
        <w:rPr>
          <w:rFonts w:ascii="Calibri" w:eastAsia="Calibri" w:hAnsi="Calibri"/>
          <w:sz w:val="22"/>
          <w:szCs w:val="22"/>
          <w:lang w:eastAsia="en-US"/>
        </w:rPr>
        <w:t>/osposobljavanja</w:t>
      </w:r>
      <w:r w:rsidR="00422B26">
        <w:rPr>
          <w:rFonts w:ascii="Calibri" w:eastAsia="Calibri" w:hAnsi="Calibri"/>
          <w:sz w:val="22"/>
          <w:szCs w:val="22"/>
          <w:lang w:eastAsia="en-US"/>
        </w:rPr>
        <w:t>.</w:t>
      </w:r>
    </w:p>
    <w:p w:rsidR="006B2C29" w:rsidRPr="00757DE3" w:rsidRDefault="006B2C29" w:rsidP="00EB588C">
      <w:pPr>
        <w:spacing w:after="200" w:line="276" w:lineRule="auto"/>
        <w:jc w:val="both"/>
        <w:rPr>
          <w:rFonts w:ascii="Calibri" w:eastAsia="Calibri" w:hAnsi="Calibri"/>
          <w:sz w:val="22"/>
          <w:szCs w:val="22"/>
          <w:lang w:eastAsia="en-US"/>
        </w:rPr>
      </w:pPr>
      <w:r w:rsidRPr="00757DE3">
        <w:rPr>
          <w:rFonts w:ascii="Calibri" w:eastAsia="Calibri" w:hAnsi="Calibri"/>
          <w:sz w:val="22"/>
          <w:szCs w:val="22"/>
          <w:lang w:eastAsia="en-US"/>
        </w:rPr>
        <w:t xml:space="preserve">Krajnji korisnici prihvatljivi za umanjenje kamatne stope su </w:t>
      </w:r>
      <w:r w:rsidRPr="007C400B">
        <w:rPr>
          <w:rFonts w:ascii="Calibri" w:eastAsia="Calibri" w:hAnsi="Calibri"/>
          <w:b/>
          <w:sz w:val="22"/>
          <w:szCs w:val="22"/>
          <w:lang w:eastAsia="en-US"/>
        </w:rPr>
        <w:t>mali i srednji poduzetnici</w:t>
      </w:r>
      <w:r w:rsidRPr="00757DE3">
        <w:rPr>
          <w:rFonts w:ascii="Calibri" w:eastAsia="Calibri" w:hAnsi="Calibri"/>
          <w:sz w:val="22"/>
          <w:szCs w:val="22"/>
          <w:lang w:eastAsia="en-US"/>
        </w:rPr>
        <w:t xml:space="preserve"> koji ispunjavaju najmanje jedan od sljedeća tri kriterija:</w:t>
      </w:r>
    </w:p>
    <w:p w:rsidR="006B2C29" w:rsidRPr="00757DE3" w:rsidRDefault="006B2C29" w:rsidP="00F03454">
      <w:pPr>
        <w:numPr>
          <w:ilvl w:val="1"/>
          <w:numId w:val="22"/>
        </w:numPr>
        <w:spacing w:after="120" w:line="276" w:lineRule="auto"/>
        <w:ind w:left="850" w:hanging="425"/>
        <w:jc w:val="both"/>
        <w:rPr>
          <w:rFonts w:ascii="Calibri" w:eastAsia="Calibri" w:hAnsi="Calibri"/>
          <w:sz w:val="22"/>
          <w:szCs w:val="22"/>
          <w:lang w:eastAsia="en-US"/>
        </w:rPr>
      </w:pPr>
      <w:r w:rsidRPr="00757DE3">
        <w:rPr>
          <w:rFonts w:ascii="Calibri" w:eastAsia="Calibri" w:hAnsi="Calibri"/>
          <w:sz w:val="22"/>
          <w:szCs w:val="22"/>
          <w:lang w:eastAsia="en-US"/>
        </w:rPr>
        <w:t xml:space="preserve">tijekom 6 mjeseci prije podnošenja zahtjeva za kredit u HBOR ili poslovnu banku su zaposlili te još uvijek zapošljavaju najmanje jednu mladu osobu ili planiraju u sljedećih 6 mjeseci zaposliti najmanje jednu mladu osobu, računajući od datuma potpisivanja ugovora </w:t>
      </w:r>
      <w:r w:rsidR="00943260">
        <w:rPr>
          <w:rFonts w:ascii="Calibri" w:eastAsia="Calibri" w:hAnsi="Calibri"/>
          <w:sz w:val="22"/>
          <w:szCs w:val="22"/>
          <w:lang w:eastAsia="en-US"/>
        </w:rPr>
        <w:t xml:space="preserve">o kreditu </w:t>
      </w:r>
      <w:r w:rsidR="00E30E3D">
        <w:rPr>
          <w:rFonts w:ascii="Calibri" w:eastAsia="Calibri" w:hAnsi="Calibri"/>
          <w:sz w:val="22"/>
          <w:szCs w:val="22"/>
          <w:lang w:eastAsia="en-US"/>
        </w:rPr>
        <w:t xml:space="preserve">odobrenog u okviru ove </w:t>
      </w:r>
      <w:r w:rsidR="00CD5886">
        <w:rPr>
          <w:rFonts w:ascii="Calibri" w:eastAsia="Calibri" w:hAnsi="Calibri"/>
          <w:sz w:val="22"/>
          <w:szCs w:val="22"/>
          <w:lang w:eastAsia="en-US"/>
        </w:rPr>
        <w:t>I</w:t>
      </w:r>
      <w:bookmarkStart w:id="0" w:name="_GoBack"/>
      <w:bookmarkEnd w:id="0"/>
      <w:r w:rsidR="00E30E3D">
        <w:rPr>
          <w:rFonts w:ascii="Calibri" w:eastAsia="Calibri" w:hAnsi="Calibri"/>
          <w:sz w:val="22"/>
          <w:szCs w:val="22"/>
          <w:lang w:eastAsia="en-US"/>
        </w:rPr>
        <w:t>nicijative</w:t>
      </w:r>
      <w:r w:rsidR="007C400B">
        <w:rPr>
          <w:rStyle w:val="FootnoteReference"/>
          <w:rFonts w:ascii="Calibri" w:eastAsia="Calibri" w:hAnsi="Calibri"/>
          <w:sz w:val="22"/>
          <w:szCs w:val="22"/>
          <w:lang w:eastAsia="en-US"/>
        </w:rPr>
        <w:footnoteReference w:id="1"/>
      </w:r>
      <w:r w:rsidRPr="00757DE3">
        <w:rPr>
          <w:rFonts w:ascii="Calibri" w:eastAsia="Calibri" w:hAnsi="Calibri"/>
          <w:sz w:val="22"/>
          <w:szCs w:val="22"/>
          <w:lang w:eastAsia="en-US"/>
        </w:rPr>
        <w:t>, ili</w:t>
      </w:r>
    </w:p>
    <w:p w:rsidR="006B2C29" w:rsidRPr="006B2C29" w:rsidRDefault="006B2C29" w:rsidP="00EB588C">
      <w:pPr>
        <w:numPr>
          <w:ilvl w:val="1"/>
          <w:numId w:val="22"/>
        </w:numPr>
        <w:spacing w:before="200" w:after="200" w:line="276" w:lineRule="auto"/>
        <w:ind w:left="850" w:hanging="425"/>
        <w:jc w:val="both"/>
        <w:rPr>
          <w:rFonts w:ascii="Calibri" w:eastAsia="Calibri" w:hAnsi="Calibri"/>
          <w:sz w:val="22"/>
          <w:szCs w:val="22"/>
          <w:lang w:eastAsia="en-US"/>
        </w:rPr>
      </w:pPr>
      <w:r w:rsidRPr="00757DE3">
        <w:rPr>
          <w:rFonts w:ascii="Calibri" w:eastAsia="Calibri" w:hAnsi="Calibri"/>
          <w:sz w:val="22"/>
          <w:szCs w:val="22"/>
          <w:lang w:eastAsia="en-US"/>
        </w:rPr>
        <w:t>u trenutku podnošenja zahtjeva za kredit nude strukovno osposobljavanje mladih osoba ili praksu/programe osposobljavanja mladih osoba</w:t>
      </w:r>
      <w:r w:rsidR="003E26C5">
        <w:rPr>
          <w:rFonts w:ascii="Calibri" w:eastAsia="Calibri" w:hAnsi="Calibri"/>
          <w:sz w:val="22"/>
          <w:szCs w:val="22"/>
          <w:lang w:eastAsia="en-US"/>
        </w:rPr>
        <w:t xml:space="preserve"> te postoji pisani dokaz da je mlada osoba</w:t>
      </w:r>
      <w:r w:rsidR="00E30E3D">
        <w:rPr>
          <w:rFonts w:ascii="Calibri" w:eastAsia="Calibri" w:hAnsi="Calibri"/>
          <w:sz w:val="22"/>
          <w:szCs w:val="22"/>
          <w:lang w:eastAsia="en-US"/>
        </w:rPr>
        <w:t>(</w:t>
      </w:r>
      <w:r w:rsidR="003E26C5">
        <w:rPr>
          <w:rFonts w:ascii="Calibri" w:eastAsia="Calibri" w:hAnsi="Calibri"/>
          <w:sz w:val="22"/>
          <w:szCs w:val="22"/>
          <w:lang w:eastAsia="en-US"/>
        </w:rPr>
        <w:t>e</w:t>
      </w:r>
      <w:r w:rsidR="00E30E3D">
        <w:rPr>
          <w:rFonts w:ascii="Calibri" w:eastAsia="Calibri" w:hAnsi="Calibri"/>
          <w:sz w:val="22"/>
          <w:szCs w:val="22"/>
          <w:lang w:eastAsia="en-US"/>
        </w:rPr>
        <w:t>)</w:t>
      </w:r>
      <w:r w:rsidR="003E26C5">
        <w:rPr>
          <w:rFonts w:ascii="Calibri" w:eastAsia="Calibri" w:hAnsi="Calibri"/>
          <w:sz w:val="22"/>
          <w:szCs w:val="22"/>
          <w:lang w:eastAsia="en-US"/>
        </w:rPr>
        <w:t xml:space="preserve"> </w:t>
      </w:r>
      <w:r w:rsidR="00E30E3D">
        <w:rPr>
          <w:rFonts w:ascii="Calibri" w:eastAsia="Calibri" w:hAnsi="Calibri"/>
          <w:sz w:val="22"/>
          <w:szCs w:val="22"/>
          <w:lang w:eastAsia="en-US"/>
        </w:rPr>
        <w:t xml:space="preserve">nedavno </w:t>
      </w:r>
      <w:r w:rsidR="003E26C5">
        <w:rPr>
          <w:rFonts w:ascii="Calibri" w:eastAsia="Calibri" w:hAnsi="Calibri"/>
          <w:sz w:val="22"/>
          <w:szCs w:val="22"/>
          <w:lang w:eastAsia="en-US"/>
        </w:rPr>
        <w:t>koristila takve usluge</w:t>
      </w:r>
      <w:r w:rsidR="00E30E3D">
        <w:rPr>
          <w:rStyle w:val="FootnoteReference"/>
          <w:rFonts w:ascii="Calibri" w:eastAsia="Calibri" w:hAnsi="Calibri"/>
          <w:sz w:val="22"/>
          <w:szCs w:val="22"/>
          <w:lang w:eastAsia="en-US"/>
        </w:rPr>
        <w:footnoteReference w:id="2"/>
      </w:r>
      <w:r w:rsidRPr="00757DE3">
        <w:rPr>
          <w:rFonts w:ascii="Calibri" w:eastAsia="Calibri" w:hAnsi="Calibri"/>
          <w:sz w:val="22"/>
          <w:szCs w:val="22"/>
          <w:lang w:eastAsia="en-US"/>
        </w:rPr>
        <w:t>,</w:t>
      </w:r>
      <w:r w:rsidRPr="006B2C29">
        <w:rPr>
          <w:rFonts w:ascii="Calibri" w:eastAsia="Calibri" w:hAnsi="Calibri"/>
          <w:sz w:val="22"/>
          <w:szCs w:val="22"/>
          <w:lang w:eastAsia="en-US"/>
        </w:rPr>
        <w:t xml:space="preserve"> ili</w:t>
      </w:r>
    </w:p>
    <w:p w:rsidR="006B2C29" w:rsidRDefault="006B2C29" w:rsidP="00D337F6">
      <w:pPr>
        <w:numPr>
          <w:ilvl w:val="1"/>
          <w:numId w:val="22"/>
        </w:numPr>
        <w:spacing w:before="120" w:after="120" w:line="276" w:lineRule="auto"/>
        <w:ind w:left="851" w:hanging="425"/>
        <w:jc w:val="both"/>
        <w:rPr>
          <w:rFonts w:ascii="Calibri" w:eastAsia="Calibri" w:hAnsi="Calibri"/>
          <w:sz w:val="22"/>
          <w:szCs w:val="22"/>
          <w:lang w:eastAsia="en-US"/>
        </w:rPr>
      </w:pPr>
      <w:r w:rsidRPr="006B2C29">
        <w:rPr>
          <w:rFonts w:ascii="Calibri" w:eastAsia="Calibri" w:hAnsi="Calibri"/>
          <w:sz w:val="22"/>
          <w:szCs w:val="22"/>
          <w:lang w:eastAsia="en-US"/>
        </w:rPr>
        <w:t>u trenutku podnošenja zahtjeva za kredit imaju sklopljen ugovor o suradnji za zapošljavanje mladih osoba s</w:t>
      </w:r>
      <w:r w:rsidR="008D409C">
        <w:rPr>
          <w:rFonts w:ascii="Calibri" w:eastAsia="Calibri" w:hAnsi="Calibri"/>
          <w:sz w:val="22"/>
          <w:szCs w:val="22"/>
          <w:lang w:eastAsia="en-US"/>
        </w:rPr>
        <w:t>a</w:t>
      </w:r>
      <w:r w:rsidRPr="006B2C29">
        <w:rPr>
          <w:rFonts w:ascii="Calibri" w:eastAsia="Calibri" w:hAnsi="Calibri"/>
          <w:sz w:val="22"/>
          <w:szCs w:val="22"/>
          <w:lang w:eastAsia="en-US"/>
        </w:rPr>
        <w:t xml:space="preserve"> školom ili </w:t>
      </w:r>
      <w:r w:rsidR="008D409C">
        <w:rPr>
          <w:rFonts w:ascii="Calibri" w:eastAsia="Calibri" w:hAnsi="Calibri"/>
          <w:sz w:val="22"/>
          <w:szCs w:val="22"/>
          <w:lang w:eastAsia="en-US"/>
        </w:rPr>
        <w:t>obrazovnom institucijom koja pruža sveučilišni ili stručni studij</w:t>
      </w:r>
      <w:r w:rsidRPr="006B2C29">
        <w:rPr>
          <w:rFonts w:ascii="Calibri" w:eastAsia="Calibri" w:hAnsi="Calibri"/>
          <w:sz w:val="22"/>
          <w:szCs w:val="22"/>
          <w:lang w:eastAsia="en-US"/>
        </w:rPr>
        <w:t xml:space="preserve"> (npr. za vrijeme ljetne prakse)</w:t>
      </w:r>
      <w:r w:rsidR="003E26C5">
        <w:rPr>
          <w:rFonts w:ascii="Calibri" w:eastAsia="Calibri" w:hAnsi="Calibri"/>
          <w:sz w:val="22"/>
          <w:szCs w:val="22"/>
          <w:lang w:eastAsia="en-US"/>
        </w:rPr>
        <w:t xml:space="preserve"> te p</w:t>
      </w:r>
      <w:r w:rsidR="003721D3">
        <w:rPr>
          <w:rFonts w:ascii="Calibri" w:eastAsia="Calibri" w:hAnsi="Calibri"/>
          <w:sz w:val="22"/>
          <w:szCs w:val="22"/>
          <w:lang w:eastAsia="en-US"/>
        </w:rPr>
        <w:t>ostoji pisani dokaz da je mlada(</w:t>
      </w:r>
      <w:r w:rsidR="003E26C5">
        <w:rPr>
          <w:rFonts w:ascii="Calibri" w:eastAsia="Calibri" w:hAnsi="Calibri"/>
          <w:sz w:val="22"/>
          <w:szCs w:val="22"/>
          <w:lang w:eastAsia="en-US"/>
        </w:rPr>
        <w:t>e</w:t>
      </w:r>
      <w:r w:rsidR="003721D3">
        <w:rPr>
          <w:rFonts w:ascii="Calibri" w:eastAsia="Calibri" w:hAnsi="Calibri"/>
          <w:sz w:val="22"/>
          <w:szCs w:val="22"/>
          <w:lang w:eastAsia="en-US"/>
        </w:rPr>
        <w:t>) nedavno koristila takve usluge²</w:t>
      </w:r>
      <w:r w:rsidR="00D337F6">
        <w:rPr>
          <w:rFonts w:ascii="Calibri" w:eastAsia="Calibri" w:hAnsi="Calibri"/>
          <w:sz w:val="22"/>
          <w:szCs w:val="22"/>
          <w:lang w:eastAsia="en-US"/>
        </w:rPr>
        <w:t>.</w:t>
      </w:r>
    </w:p>
    <w:p w:rsidR="006B2C29" w:rsidRPr="00757DE3" w:rsidRDefault="006B2C29" w:rsidP="00EB588C">
      <w:pPr>
        <w:spacing w:before="200" w:line="276" w:lineRule="auto"/>
        <w:jc w:val="both"/>
        <w:rPr>
          <w:rFonts w:ascii="Calibri" w:eastAsia="Calibri" w:hAnsi="Calibri"/>
          <w:sz w:val="22"/>
          <w:szCs w:val="22"/>
          <w:lang w:eastAsia="en-US"/>
        </w:rPr>
      </w:pPr>
      <w:r w:rsidRPr="00757DE3">
        <w:rPr>
          <w:rFonts w:ascii="Calibri" w:eastAsia="Calibri" w:hAnsi="Calibri"/>
          <w:sz w:val="22"/>
          <w:szCs w:val="22"/>
          <w:lang w:eastAsia="en-US"/>
        </w:rPr>
        <w:t xml:space="preserve">Kao </w:t>
      </w:r>
      <w:r w:rsidR="00BE719A">
        <w:rPr>
          <w:rFonts w:ascii="Calibri" w:eastAsia="Calibri" w:hAnsi="Calibri"/>
          <w:sz w:val="22"/>
          <w:szCs w:val="22"/>
          <w:lang w:eastAsia="en-US"/>
        </w:rPr>
        <w:t>potvrdu</w:t>
      </w:r>
      <w:r w:rsidRPr="00757DE3">
        <w:rPr>
          <w:rFonts w:ascii="Calibri" w:eastAsia="Calibri" w:hAnsi="Calibri"/>
          <w:sz w:val="22"/>
          <w:szCs w:val="22"/>
          <w:lang w:eastAsia="en-US"/>
        </w:rPr>
        <w:t xml:space="preserve"> o navedenom uz Zahtjev za kredit krajnji korisnik </w:t>
      </w:r>
      <w:r w:rsidR="00BE719A">
        <w:rPr>
          <w:rFonts w:ascii="Calibri" w:eastAsia="Calibri" w:hAnsi="Calibri"/>
          <w:sz w:val="22"/>
          <w:szCs w:val="22"/>
          <w:lang w:eastAsia="en-US"/>
        </w:rPr>
        <w:t xml:space="preserve">dostavlja </w:t>
      </w:r>
      <w:r w:rsidRPr="00757DE3">
        <w:rPr>
          <w:rFonts w:ascii="Calibri" w:eastAsia="Calibri" w:hAnsi="Calibri"/>
          <w:sz w:val="22"/>
          <w:szCs w:val="22"/>
          <w:lang w:eastAsia="en-US"/>
        </w:rPr>
        <w:t>i popunjen</w:t>
      </w:r>
      <w:r w:rsidR="00F03454">
        <w:rPr>
          <w:rFonts w:ascii="Calibri" w:eastAsia="Calibri" w:hAnsi="Calibri"/>
          <w:sz w:val="22"/>
          <w:szCs w:val="22"/>
          <w:lang w:eastAsia="en-US"/>
        </w:rPr>
        <w:t xml:space="preserve">u </w:t>
      </w:r>
      <w:r w:rsidRPr="00757DE3">
        <w:rPr>
          <w:rFonts w:ascii="Calibri" w:eastAsia="Calibri" w:hAnsi="Calibri"/>
          <w:sz w:val="22"/>
          <w:szCs w:val="22"/>
          <w:lang w:eastAsia="en-US"/>
        </w:rPr>
        <w:t>„</w:t>
      </w:r>
      <w:r w:rsidR="00BE719A">
        <w:rPr>
          <w:rFonts w:ascii="Calibri" w:eastAsia="Calibri" w:hAnsi="Calibri"/>
          <w:sz w:val="22"/>
          <w:szCs w:val="22"/>
          <w:lang w:eastAsia="en-US"/>
        </w:rPr>
        <w:t>Izjav</w:t>
      </w:r>
      <w:r w:rsidR="00F03454">
        <w:rPr>
          <w:rFonts w:ascii="Calibri" w:eastAsia="Calibri" w:hAnsi="Calibri"/>
          <w:sz w:val="22"/>
          <w:szCs w:val="22"/>
          <w:lang w:eastAsia="en-US"/>
        </w:rPr>
        <w:t>u</w:t>
      </w:r>
      <w:r w:rsidR="00BE719A">
        <w:rPr>
          <w:rFonts w:ascii="Calibri" w:eastAsia="Calibri" w:hAnsi="Calibri"/>
          <w:sz w:val="22"/>
          <w:szCs w:val="22"/>
          <w:lang w:eastAsia="en-US"/>
        </w:rPr>
        <w:t xml:space="preserve"> o ispunjenju kriterija za zapošljavanje mladih“</w:t>
      </w:r>
      <w:r w:rsidR="00F03454">
        <w:rPr>
          <w:rFonts w:ascii="Calibri" w:eastAsia="Calibri" w:hAnsi="Calibri"/>
          <w:sz w:val="22"/>
          <w:szCs w:val="22"/>
          <w:lang w:eastAsia="en-US"/>
        </w:rPr>
        <w:t xml:space="preserve"> koja</w:t>
      </w:r>
      <w:r w:rsidRPr="00757DE3">
        <w:rPr>
          <w:rFonts w:ascii="Calibri" w:eastAsia="Calibri" w:hAnsi="Calibri"/>
          <w:sz w:val="22"/>
          <w:szCs w:val="22"/>
          <w:lang w:eastAsia="en-US"/>
        </w:rPr>
        <w:t xml:space="preserve"> </w:t>
      </w:r>
      <w:r w:rsidR="00021F3A">
        <w:rPr>
          <w:rFonts w:ascii="Calibri" w:eastAsia="Calibri" w:hAnsi="Calibri"/>
          <w:sz w:val="22"/>
          <w:szCs w:val="22"/>
          <w:lang w:eastAsia="en-US"/>
        </w:rPr>
        <w:t>j</w:t>
      </w:r>
      <w:r w:rsidRPr="00757DE3">
        <w:rPr>
          <w:rFonts w:ascii="Calibri" w:eastAsia="Calibri" w:hAnsi="Calibri"/>
          <w:sz w:val="22"/>
          <w:szCs w:val="22"/>
          <w:lang w:eastAsia="en-US"/>
        </w:rPr>
        <w:t xml:space="preserve">e </w:t>
      </w:r>
      <w:r w:rsidR="00021F3A">
        <w:rPr>
          <w:rFonts w:ascii="Calibri" w:eastAsia="Calibri" w:hAnsi="Calibri"/>
          <w:sz w:val="22"/>
          <w:szCs w:val="22"/>
          <w:lang w:eastAsia="en-US"/>
        </w:rPr>
        <w:t xml:space="preserve">dostupna na web stranici </w:t>
      </w:r>
      <w:hyperlink r:id="rId11" w:history="1">
        <w:r w:rsidR="00021F3A" w:rsidRPr="005B4637">
          <w:rPr>
            <w:rStyle w:val="Hyperlink"/>
            <w:rFonts w:ascii="Calibri" w:eastAsia="Calibri" w:hAnsi="Calibri"/>
            <w:sz w:val="22"/>
            <w:szCs w:val="22"/>
            <w:lang w:eastAsia="en-US"/>
          </w:rPr>
          <w:t>www.hbor.hr</w:t>
        </w:r>
      </w:hyperlink>
      <w:r w:rsidR="00021F3A">
        <w:rPr>
          <w:rFonts w:ascii="Calibri" w:eastAsia="Calibri" w:hAnsi="Calibri"/>
          <w:sz w:val="22"/>
          <w:szCs w:val="22"/>
          <w:lang w:eastAsia="en-US"/>
        </w:rPr>
        <w:t xml:space="preserve"> </w:t>
      </w:r>
    </w:p>
    <w:p w:rsidR="006B2C29" w:rsidRPr="006B2C29" w:rsidRDefault="007C400B" w:rsidP="00EB588C">
      <w:pPr>
        <w:spacing w:before="200" w:after="120" w:line="276" w:lineRule="auto"/>
        <w:jc w:val="both"/>
        <w:rPr>
          <w:rFonts w:ascii="Calibri" w:eastAsia="Calibri" w:hAnsi="Calibri"/>
          <w:sz w:val="22"/>
          <w:szCs w:val="22"/>
          <w:lang w:eastAsia="en-US"/>
        </w:rPr>
      </w:pPr>
      <w:r w:rsidRPr="007C400B">
        <w:rPr>
          <w:rFonts w:ascii="Calibri" w:eastAsia="Calibri" w:hAnsi="Calibri"/>
          <w:sz w:val="22"/>
          <w:szCs w:val="22"/>
          <w:lang w:eastAsia="en-US"/>
        </w:rPr>
        <w:t>Mjera</w:t>
      </w:r>
      <w:r w:rsidR="006B2C29" w:rsidRPr="006B2C29">
        <w:rPr>
          <w:rFonts w:ascii="Calibri" w:eastAsia="Calibri" w:hAnsi="Calibri"/>
          <w:b/>
          <w:sz w:val="22"/>
          <w:szCs w:val="22"/>
          <w:lang w:eastAsia="en-US"/>
        </w:rPr>
        <w:t xml:space="preserve"> </w:t>
      </w:r>
      <w:r w:rsidR="00F03454">
        <w:rPr>
          <w:rFonts w:ascii="Calibri" w:eastAsia="Calibri" w:hAnsi="Calibri"/>
          <w:sz w:val="22"/>
          <w:szCs w:val="22"/>
          <w:lang w:eastAsia="en-US"/>
        </w:rPr>
        <w:t xml:space="preserve">se odnosi na nove zahtjeve za kredit </w:t>
      </w:r>
      <w:r w:rsidR="006B2C29" w:rsidRPr="006B2C29">
        <w:rPr>
          <w:rFonts w:ascii="Calibri" w:eastAsia="Calibri" w:hAnsi="Calibri"/>
          <w:sz w:val="22"/>
          <w:szCs w:val="22"/>
          <w:lang w:eastAsia="en-US"/>
        </w:rPr>
        <w:t xml:space="preserve">u okviru </w:t>
      </w:r>
      <w:r w:rsidR="008D409C">
        <w:rPr>
          <w:rFonts w:ascii="Calibri" w:eastAsia="Calibri" w:hAnsi="Calibri"/>
          <w:sz w:val="22"/>
          <w:szCs w:val="22"/>
          <w:lang w:eastAsia="en-US"/>
        </w:rPr>
        <w:t>postojeći</w:t>
      </w:r>
      <w:r w:rsidR="00F03454">
        <w:rPr>
          <w:rFonts w:ascii="Calibri" w:eastAsia="Calibri" w:hAnsi="Calibri"/>
          <w:sz w:val="22"/>
          <w:szCs w:val="22"/>
          <w:lang w:eastAsia="en-US"/>
        </w:rPr>
        <w:t>h programa kreditiranja HBOR-a:</w:t>
      </w:r>
    </w:p>
    <w:tbl>
      <w:tblPr>
        <w:tblW w:w="10220" w:type="dxa"/>
        <w:tblLook w:val="04A0" w:firstRow="1" w:lastRow="0" w:firstColumn="1" w:lastColumn="0" w:noHBand="0" w:noVBand="1"/>
      </w:tblPr>
      <w:tblGrid>
        <w:gridCol w:w="5110"/>
        <w:gridCol w:w="5110"/>
      </w:tblGrid>
      <w:tr w:rsidR="00A04EB5" w:rsidRPr="00B207A7" w:rsidTr="00F03454">
        <w:trPr>
          <w:trHeight w:val="2025"/>
        </w:trPr>
        <w:tc>
          <w:tcPr>
            <w:tcW w:w="5110" w:type="dxa"/>
            <w:shd w:val="clear" w:color="auto" w:fill="auto"/>
          </w:tcPr>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Infrastruktura</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Zaštita okoliša</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Energetska obnova zgrada</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Gospodarstvo</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Brodarstvo</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Nova proizvodnja</w:t>
            </w:r>
          </w:p>
          <w:p w:rsidR="00A04EB5" w:rsidRPr="00B207A7" w:rsidRDefault="00835436"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Turizam</w:t>
            </w:r>
          </w:p>
        </w:tc>
        <w:tc>
          <w:tcPr>
            <w:tcW w:w="5110" w:type="dxa"/>
            <w:shd w:val="clear" w:color="auto" w:fill="auto"/>
          </w:tcPr>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Malo i srednje poduzetništvo</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Poljoprivreda i ujednačeni razvoj</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Početnici</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Poduzetništvo mladih</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Pronalasci</w:t>
            </w:r>
          </w:p>
          <w:p w:rsidR="00A04EB5" w:rsidRPr="00B207A7" w:rsidRDefault="00A04EB5" w:rsidP="00F03454">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Žene poduzetnice</w:t>
            </w:r>
          </w:p>
          <w:p w:rsidR="00D01AAC" w:rsidRPr="00B207A7" w:rsidRDefault="00A04EB5" w:rsidP="003721D3">
            <w:pPr>
              <w:spacing w:line="276" w:lineRule="auto"/>
              <w:jc w:val="both"/>
              <w:rPr>
                <w:rFonts w:ascii="Calibri" w:eastAsia="Calibri" w:hAnsi="Calibri"/>
                <w:b/>
                <w:bCs/>
                <w:sz w:val="20"/>
                <w:szCs w:val="22"/>
                <w:lang w:eastAsia="en-US"/>
              </w:rPr>
            </w:pPr>
            <w:r w:rsidRPr="00B207A7">
              <w:rPr>
                <w:rFonts w:ascii="Calibri" w:eastAsia="Calibri" w:hAnsi="Calibri"/>
                <w:b/>
                <w:bCs/>
                <w:sz w:val="20"/>
                <w:szCs w:val="22"/>
                <w:lang w:eastAsia="en-US"/>
              </w:rPr>
              <w:t>Trajna obrtna sredstva</w:t>
            </w:r>
          </w:p>
        </w:tc>
      </w:tr>
    </w:tbl>
    <w:p w:rsidR="00176FE5" w:rsidRDefault="00F03454" w:rsidP="00EB588C">
      <w:pPr>
        <w:spacing w:before="200" w:line="276" w:lineRule="auto"/>
        <w:jc w:val="both"/>
        <w:rPr>
          <w:rFonts w:ascii="Calibri" w:eastAsia="Calibri" w:hAnsi="Calibri"/>
          <w:b/>
          <w:szCs w:val="22"/>
          <w:lang w:eastAsia="en-US"/>
        </w:rPr>
      </w:pPr>
      <w:r>
        <w:rPr>
          <w:rFonts w:ascii="Calibri" w:eastAsia="Calibri" w:hAnsi="Calibri"/>
          <w:sz w:val="22"/>
          <w:szCs w:val="22"/>
          <w:lang w:eastAsia="en-US"/>
        </w:rPr>
        <w:t>Mjera se primjenjuje na cijeli rok otplate kredita. Predviđena sredstva za provedbu mjere su ograničena.</w:t>
      </w:r>
    </w:p>
    <w:sectPr w:rsidR="00176FE5" w:rsidSect="00315407">
      <w:footerReference w:type="even" r:id="rId12"/>
      <w:pgSz w:w="11907" w:h="16840" w:code="9"/>
      <w:pgMar w:top="567" w:right="1134" w:bottom="568" w:left="993" w:header="1503" w:footer="709" w:gutter="0"/>
      <w:pgBorders w:offsetFrom="page">
        <w:top w:val="single" w:sz="6" w:space="24" w:color="0000FF"/>
        <w:left w:val="single" w:sz="6" w:space="24" w:color="0000FF"/>
        <w:bottom w:val="single" w:sz="6" w:space="24" w:color="0000FF"/>
        <w:right w:val="single" w:sz="6" w:space="24" w:color="0000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7A7" w:rsidRDefault="00B207A7">
      <w:r>
        <w:separator/>
      </w:r>
    </w:p>
  </w:endnote>
  <w:endnote w:type="continuationSeparator" w:id="0">
    <w:p w:rsidR="00B207A7" w:rsidRDefault="00B2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53" w:rsidRDefault="007F7953" w:rsidP="00B2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F7953" w:rsidRDefault="007F7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A7" w:rsidRDefault="00B207A7">
      <w:r>
        <w:separator/>
      </w:r>
    </w:p>
  </w:footnote>
  <w:footnote w:type="continuationSeparator" w:id="0">
    <w:p w:rsidR="00B207A7" w:rsidRDefault="00B207A7">
      <w:r>
        <w:continuationSeparator/>
      </w:r>
    </w:p>
  </w:footnote>
  <w:footnote w:id="1">
    <w:p w:rsidR="007C400B" w:rsidRPr="00B207A7" w:rsidRDefault="007C400B" w:rsidP="007C400B">
      <w:pPr>
        <w:pStyle w:val="FootnoteText"/>
        <w:jc w:val="both"/>
        <w:rPr>
          <w:rFonts w:ascii="Calibri" w:hAnsi="Calibri"/>
        </w:rPr>
      </w:pPr>
      <w:r w:rsidRPr="00B207A7">
        <w:rPr>
          <w:rStyle w:val="FootnoteReference"/>
          <w:rFonts w:ascii="Calibri" w:hAnsi="Calibri"/>
        </w:rPr>
        <w:footnoteRef/>
      </w:r>
      <w:r w:rsidRPr="00B207A7">
        <w:rPr>
          <w:rFonts w:ascii="Calibri" w:hAnsi="Calibri"/>
        </w:rPr>
        <w:t xml:space="preserve"> Ova točka obuhvaća radni odnos na neodređeno vrijeme, radni odnos na određeno vrijeme, radni odnos na određeno vrijeme za stalne sezonske poslove, probni rad, pripravnički staž, stručno osposobljavanje bez zasnivanja radnog odnosa, a ne obuhvaća unajmljivanje radnika preko agencija za privremeno zapošljavanje te rad preko učeničkih ili studentskih servisa.</w:t>
      </w:r>
    </w:p>
  </w:footnote>
  <w:footnote w:id="2">
    <w:p w:rsidR="00E30E3D" w:rsidRDefault="00E30E3D">
      <w:pPr>
        <w:pStyle w:val="FootnoteText"/>
      </w:pPr>
      <w:r>
        <w:rPr>
          <w:rStyle w:val="FootnoteReference"/>
        </w:rPr>
        <w:footnoteRef/>
      </w:r>
      <w:r>
        <w:t xml:space="preserve"> </w:t>
      </w:r>
      <w:r w:rsidRPr="00E30E3D">
        <w:rPr>
          <w:rFonts w:ascii="Calibri" w:hAnsi="Calibri"/>
        </w:rPr>
        <w:t>Usavršavanje/stažiranje bi trebalo</w:t>
      </w:r>
      <w:r>
        <w:rPr>
          <w:rFonts w:ascii="Calibri" w:hAnsi="Calibri"/>
        </w:rPr>
        <w:t xml:space="preserve"> trajati najmanje 3 mjeseca i trebalo bi biti uobličeno ugovorom o aktivnoj suradnji s tehničkom školom, veleučilištem, sveučilištem ili javnom agencijom za zapošljavanje i/ili biti potvrđeno dopisom koji potpisuje jedna od navedenih ustanova i/ili biti dio vlastitog uobličenog programa krajnjeg korisnika za stručno usavršavanje ili stažiranje; i/ili je krajnji korisnik sudjelovao u programu za mlade poduzetnike nevladine udruge ili obrazovne ustanove.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1"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2" w15:restartNumberingAfterBreak="0">
    <w:nsid w:val="03F46834"/>
    <w:multiLevelType w:val="hybridMultilevel"/>
    <w:tmpl w:val="D5B07E6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6E774BF"/>
    <w:multiLevelType w:val="hybridMultilevel"/>
    <w:tmpl w:val="ACC48E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F5750B"/>
    <w:multiLevelType w:val="hybridMultilevel"/>
    <w:tmpl w:val="DB9230D2"/>
    <w:lvl w:ilvl="0" w:tplc="748EF16C">
      <w:start w:val="1"/>
      <w:numFmt w:val="lowerRoman"/>
      <w:lvlText w:val="%1."/>
      <w:lvlJc w:val="right"/>
      <w:pPr>
        <w:tabs>
          <w:tab w:val="num" w:pos="2880"/>
        </w:tabs>
        <w:ind w:left="288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83C04D3"/>
    <w:multiLevelType w:val="hybridMultilevel"/>
    <w:tmpl w:val="9FFE603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BE74DC3"/>
    <w:multiLevelType w:val="hybridMultilevel"/>
    <w:tmpl w:val="0E0C2578"/>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12311B"/>
    <w:multiLevelType w:val="hybridMultilevel"/>
    <w:tmpl w:val="471A3A72"/>
    <w:lvl w:ilvl="0" w:tplc="8436A3CE">
      <w:start w:val="1"/>
      <w:numFmt w:val="decimal"/>
      <w:lvlText w:val="%1."/>
      <w:lvlJc w:val="left"/>
      <w:pPr>
        <w:ind w:left="872" w:hanging="360"/>
      </w:pPr>
      <w:rPr>
        <w:rFonts w:hint="default"/>
        <w:b w:val="0"/>
      </w:rPr>
    </w:lvl>
    <w:lvl w:ilvl="1" w:tplc="041A0019">
      <w:start w:val="1"/>
      <w:numFmt w:val="lowerLetter"/>
      <w:lvlText w:val="%2."/>
      <w:lvlJc w:val="left"/>
      <w:pPr>
        <w:ind w:left="1592" w:hanging="360"/>
      </w:pPr>
    </w:lvl>
    <w:lvl w:ilvl="2" w:tplc="041A001B" w:tentative="1">
      <w:start w:val="1"/>
      <w:numFmt w:val="lowerRoman"/>
      <w:lvlText w:val="%3."/>
      <w:lvlJc w:val="right"/>
      <w:pPr>
        <w:ind w:left="2312" w:hanging="180"/>
      </w:pPr>
    </w:lvl>
    <w:lvl w:ilvl="3" w:tplc="041A000F" w:tentative="1">
      <w:start w:val="1"/>
      <w:numFmt w:val="decimal"/>
      <w:lvlText w:val="%4."/>
      <w:lvlJc w:val="left"/>
      <w:pPr>
        <w:ind w:left="3032" w:hanging="360"/>
      </w:pPr>
    </w:lvl>
    <w:lvl w:ilvl="4" w:tplc="041A0019" w:tentative="1">
      <w:start w:val="1"/>
      <w:numFmt w:val="lowerLetter"/>
      <w:lvlText w:val="%5."/>
      <w:lvlJc w:val="left"/>
      <w:pPr>
        <w:ind w:left="3752" w:hanging="360"/>
      </w:pPr>
    </w:lvl>
    <w:lvl w:ilvl="5" w:tplc="041A001B" w:tentative="1">
      <w:start w:val="1"/>
      <w:numFmt w:val="lowerRoman"/>
      <w:lvlText w:val="%6."/>
      <w:lvlJc w:val="right"/>
      <w:pPr>
        <w:ind w:left="4472" w:hanging="180"/>
      </w:pPr>
    </w:lvl>
    <w:lvl w:ilvl="6" w:tplc="041A000F" w:tentative="1">
      <w:start w:val="1"/>
      <w:numFmt w:val="decimal"/>
      <w:lvlText w:val="%7."/>
      <w:lvlJc w:val="left"/>
      <w:pPr>
        <w:ind w:left="5192" w:hanging="360"/>
      </w:pPr>
    </w:lvl>
    <w:lvl w:ilvl="7" w:tplc="041A0019" w:tentative="1">
      <w:start w:val="1"/>
      <w:numFmt w:val="lowerLetter"/>
      <w:lvlText w:val="%8."/>
      <w:lvlJc w:val="left"/>
      <w:pPr>
        <w:ind w:left="5912" w:hanging="360"/>
      </w:pPr>
    </w:lvl>
    <w:lvl w:ilvl="8" w:tplc="041A001B" w:tentative="1">
      <w:start w:val="1"/>
      <w:numFmt w:val="lowerRoman"/>
      <w:lvlText w:val="%9."/>
      <w:lvlJc w:val="right"/>
      <w:pPr>
        <w:ind w:left="6632" w:hanging="180"/>
      </w:pPr>
    </w:lvl>
  </w:abstractNum>
  <w:abstractNum w:abstractNumId="8" w15:restartNumberingAfterBreak="0">
    <w:nsid w:val="18DF696E"/>
    <w:multiLevelType w:val="hybridMultilevel"/>
    <w:tmpl w:val="64129ED2"/>
    <w:lvl w:ilvl="0" w:tplc="7E8AF83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C9B796B"/>
    <w:multiLevelType w:val="hybridMultilevel"/>
    <w:tmpl w:val="28441FC6"/>
    <w:lvl w:ilvl="0" w:tplc="6874BAF4">
      <w:start w:val="1"/>
      <w:numFmt w:val="bullet"/>
      <w:lvlText w:val=""/>
      <w:lvlJc w:val="left"/>
      <w:pPr>
        <w:tabs>
          <w:tab w:val="num" w:pos="1080"/>
        </w:tabs>
        <w:ind w:left="1080" w:hanging="360"/>
      </w:pPr>
      <w:rPr>
        <w:rFonts w:ascii="Symbol" w:hAnsi="Symbol" w:hint="default"/>
        <w:sz w:val="20"/>
        <w:szCs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044A5"/>
    <w:multiLevelType w:val="multilevel"/>
    <w:tmpl w:val="7006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DD2A1A"/>
    <w:multiLevelType w:val="hybridMultilevel"/>
    <w:tmpl w:val="A66E33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B04BD5"/>
    <w:multiLevelType w:val="hybridMultilevel"/>
    <w:tmpl w:val="ED1A94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C3048"/>
    <w:multiLevelType w:val="multilevel"/>
    <w:tmpl w:val="F4F0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3234F3"/>
    <w:multiLevelType w:val="hybridMultilevel"/>
    <w:tmpl w:val="C78615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51D2CB7"/>
    <w:multiLevelType w:val="hybridMultilevel"/>
    <w:tmpl w:val="5F72FA5C"/>
    <w:lvl w:ilvl="0" w:tplc="041A0017">
      <w:start w:val="1"/>
      <w:numFmt w:val="lowerLetter"/>
      <w:lvlText w:val="%1)"/>
      <w:lvlJc w:val="left"/>
      <w:pPr>
        <w:tabs>
          <w:tab w:val="num" w:pos="720"/>
        </w:tabs>
        <w:ind w:left="720" w:hanging="360"/>
      </w:pPr>
      <w:rPr>
        <w:rFonts w:hint="default"/>
      </w:rPr>
    </w:lvl>
    <w:lvl w:ilvl="1" w:tplc="2E74A384">
      <w:start w:val="1"/>
      <w:numFmt w:val="bullet"/>
      <w:lvlText w:val=""/>
      <w:lvlJc w:val="left"/>
      <w:pPr>
        <w:tabs>
          <w:tab w:val="num" w:pos="1440"/>
        </w:tabs>
        <w:ind w:left="1440" w:hanging="360"/>
      </w:pPr>
      <w:rPr>
        <w:rFonts w:ascii="Symbol" w:hAnsi="Symbol" w:hint="default"/>
        <w:sz w:val="20"/>
        <w:szCs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70B4222"/>
    <w:multiLevelType w:val="hybridMultilevel"/>
    <w:tmpl w:val="32CE64A6"/>
    <w:lvl w:ilvl="0" w:tplc="DC9CE144">
      <w:start w:val="1"/>
      <w:numFmt w:val="decimal"/>
      <w:lvlText w:val="%1."/>
      <w:lvlJc w:val="left"/>
      <w:pPr>
        <w:ind w:left="720" w:hanging="360"/>
      </w:pPr>
      <w:rPr>
        <w:color w:val="auto"/>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54259B"/>
    <w:multiLevelType w:val="multilevel"/>
    <w:tmpl w:val="EA10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E27CBC"/>
    <w:multiLevelType w:val="hybridMultilevel"/>
    <w:tmpl w:val="F736547C"/>
    <w:lvl w:ilvl="0" w:tplc="336AF6C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6663D03"/>
    <w:multiLevelType w:val="multilevel"/>
    <w:tmpl w:val="C096D8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1B74A5"/>
    <w:multiLevelType w:val="hybridMultilevel"/>
    <w:tmpl w:val="A43ABF32"/>
    <w:lvl w:ilvl="0" w:tplc="041A0001">
      <w:start w:val="1"/>
      <w:numFmt w:val="bullet"/>
      <w:lvlText w:val=""/>
      <w:lvlJc w:val="left"/>
      <w:pPr>
        <w:ind w:left="720" w:hanging="360"/>
      </w:pPr>
      <w:rPr>
        <w:rFonts w:ascii="Symbol" w:hAnsi="Symbol" w:hint="default"/>
      </w:rPr>
    </w:lvl>
    <w:lvl w:ilvl="1" w:tplc="5146725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38A6911"/>
    <w:multiLevelType w:val="hybridMultilevel"/>
    <w:tmpl w:val="E41CA734"/>
    <w:lvl w:ilvl="0" w:tplc="EF3E9F3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133DD"/>
    <w:multiLevelType w:val="hybridMultilevel"/>
    <w:tmpl w:val="B5C49E60"/>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BF5A53"/>
    <w:multiLevelType w:val="hybridMultilevel"/>
    <w:tmpl w:val="C69A8600"/>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23B15"/>
    <w:multiLevelType w:val="hybridMultilevel"/>
    <w:tmpl w:val="927C4436"/>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61709C"/>
    <w:multiLevelType w:val="hybridMultilevel"/>
    <w:tmpl w:val="D05AA4F6"/>
    <w:name w:val="WW8Num7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0"/>
  </w:num>
  <w:num w:numId="4">
    <w:abstractNumId w:val="23"/>
  </w:num>
  <w:num w:numId="5">
    <w:abstractNumId w:val="15"/>
  </w:num>
  <w:num w:numId="6">
    <w:abstractNumId w:val="9"/>
  </w:num>
  <w:num w:numId="7">
    <w:abstractNumId w:val="12"/>
  </w:num>
  <w:num w:numId="8">
    <w:abstractNumId w:val="21"/>
  </w:num>
  <w:num w:numId="9">
    <w:abstractNumId w:val="6"/>
  </w:num>
  <w:num w:numId="10">
    <w:abstractNumId w:val="22"/>
  </w:num>
  <w:num w:numId="11">
    <w:abstractNumId w:val="24"/>
  </w:num>
  <w:num w:numId="12">
    <w:abstractNumId w:val="14"/>
  </w:num>
  <w:num w:numId="13">
    <w:abstractNumId w:val="0"/>
  </w:num>
  <w:num w:numId="14">
    <w:abstractNumId w:val="1"/>
  </w:num>
  <w:num w:numId="15">
    <w:abstractNumId w:val="25"/>
  </w:num>
  <w:num w:numId="16">
    <w:abstractNumId w:val="4"/>
  </w:num>
  <w:num w:numId="17">
    <w:abstractNumId w:val="11"/>
  </w:num>
  <w:num w:numId="18">
    <w:abstractNumId w:val="2"/>
  </w:num>
  <w:num w:numId="19">
    <w:abstractNumId w:val="8"/>
  </w:num>
  <w:num w:numId="20">
    <w:abstractNumId w:val="3"/>
  </w:num>
  <w:num w:numId="21">
    <w:abstractNumId w:val="20"/>
  </w:num>
  <w:num w:numId="22">
    <w:abstractNumId w:val="16"/>
  </w:num>
  <w:num w:numId="23">
    <w:abstractNumId w:val="18"/>
  </w:num>
  <w:num w:numId="24">
    <w:abstractNumId w:val="19"/>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26"/>
    <w:rsid w:val="000049F0"/>
    <w:rsid w:val="00021F3A"/>
    <w:rsid w:val="00027C30"/>
    <w:rsid w:val="0006463F"/>
    <w:rsid w:val="000836BE"/>
    <w:rsid w:val="0009101F"/>
    <w:rsid w:val="00091FA6"/>
    <w:rsid w:val="000C168F"/>
    <w:rsid w:val="000E2055"/>
    <w:rsid w:val="00100353"/>
    <w:rsid w:val="00134386"/>
    <w:rsid w:val="00135D1B"/>
    <w:rsid w:val="00137118"/>
    <w:rsid w:val="00140676"/>
    <w:rsid w:val="0014510B"/>
    <w:rsid w:val="001609CA"/>
    <w:rsid w:val="00176FE5"/>
    <w:rsid w:val="00177AB7"/>
    <w:rsid w:val="001865E8"/>
    <w:rsid w:val="00187876"/>
    <w:rsid w:val="00192FC3"/>
    <w:rsid w:val="001B5D8F"/>
    <w:rsid w:val="001E3744"/>
    <w:rsid w:val="0020503E"/>
    <w:rsid w:val="00206595"/>
    <w:rsid w:val="00216AFD"/>
    <w:rsid w:val="0022282D"/>
    <w:rsid w:val="00235921"/>
    <w:rsid w:val="00241353"/>
    <w:rsid w:val="00254F40"/>
    <w:rsid w:val="00281C00"/>
    <w:rsid w:val="002903D8"/>
    <w:rsid w:val="00291B2E"/>
    <w:rsid w:val="00292012"/>
    <w:rsid w:val="00292AC1"/>
    <w:rsid w:val="00292C8E"/>
    <w:rsid w:val="002B24DA"/>
    <w:rsid w:val="002B6F47"/>
    <w:rsid w:val="002C257B"/>
    <w:rsid w:val="002C7FE6"/>
    <w:rsid w:val="002D0078"/>
    <w:rsid w:val="002D7769"/>
    <w:rsid w:val="00315407"/>
    <w:rsid w:val="0032074E"/>
    <w:rsid w:val="00322092"/>
    <w:rsid w:val="003407D6"/>
    <w:rsid w:val="003576EA"/>
    <w:rsid w:val="003721D3"/>
    <w:rsid w:val="003C6064"/>
    <w:rsid w:val="003D0F1A"/>
    <w:rsid w:val="003D7DF6"/>
    <w:rsid w:val="003E26C5"/>
    <w:rsid w:val="003E56F3"/>
    <w:rsid w:val="003E615B"/>
    <w:rsid w:val="003F03FE"/>
    <w:rsid w:val="003F642B"/>
    <w:rsid w:val="004206F0"/>
    <w:rsid w:val="00422B26"/>
    <w:rsid w:val="0042483C"/>
    <w:rsid w:val="00427B22"/>
    <w:rsid w:val="00432ED7"/>
    <w:rsid w:val="0043541C"/>
    <w:rsid w:val="00437667"/>
    <w:rsid w:val="00452A79"/>
    <w:rsid w:val="0045591D"/>
    <w:rsid w:val="00456CEA"/>
    <w:rsid w:val="00490F09"/>
    <w:rsid w:val="00495C00"/>
    <w:rsid w:val="004A56E7"/>
    <w:rsid w:val="004B3FBA"/>
    <w:rsid w:val="004D4D2A"/>
    <w:rsid w:val="004E5E74"/>
    <w:rsid w:val="00511A98"/>
    <w:rsid w:val="00537164"/>
    <w:rsid w:val="005414E0"/>
    <w:rsid w:val="0054303E"/>
    <w:rsid w:val="00556A38"/>
    <w:rsid w:val="005618E8"/>
    <w:rsid w:val="0057125D"/>
    <w:rsid w:val="00575794"/>
    <w:rsid w:val="005800B2"/>
    <w:rsid w:val="005A2E9C"/>
    <w:rsid w:val="005B5066"/>
    <w:rsid w:val="005C3237"/>
    <w:rsid w:val="005C426F"/>
    <w:rsid w:val="005E7E0A"/>
    <w:rsid w:val="00603A03"/>
    <w:rsid w:val="00613FA8"/>
    <w:rsid w:val="006236AA"/>
    <w:rsid w:val="00624988"/>
    <w:rsid w:val="00630D8B"/>
    <w:rsid w:val="00631C83"/>
    <w:rsid w:val="00643DBF"/>
    <w:rsid w:val="00647AAC"/>
    <w:rsid w:val="0065220A"/>
    <w:rsid w:val="006621C7"/>
    <w:rsid w:val="00667250"/>
    <w:rsid w:val="00692E7C"/>
    <w:rsid w:val="0069333C"/>
    <w:rsid w:val="006B1BE7"/>
    <w:rsid w:val="006B2C29"/>
    <w:rsid w:val="006D5330"/>
    <w:rsid w:val="006E38CE"/>
    <w:rsid w:val="006F109F"/>
    <w:rsid w:val="007056FA"/>
    <w:rsid w:val="0071250B"/>
    <w:rsid w:val="00734CC3"/>
    <w:rsid w:val="00746DA3"/>
    <w:rsid w:val="0075091E"/>
    <w:rsid w:val="00757DE3"/>
    <w:rsid w:val="0076024F"/>
    <w:rsid w:val="00760265"/>
    <w:rsid w:val="0076709B"/>
    <w:rsid w:val="0077296A"/>
    <w:rsid w:val="00777BF7"/>
    <w:rsid w:val="007816B8"/>
    <w:rsid w:val="0078767E"/>
    <w:rsid w:val="007C400B"/>
    <w:rsid w:val="007F6AAD"/>
    <w:rsid w:val="007F7953"/>
    <w:rsid w:val="00823069"/>
    <w:rsid w:val="00835436"/>
    <w:rsid w:val="008443C0"/>
    <w:rsid w:val="00856D3E"/>
    <w:rsid w:val="0086035F"/>
    <w:rsid w:val="008923AB"/>
    <w:rsid w:val="00895E56"/>
    <w:rsid w:val="00896695"/>
    <w:rsid w:val="008C6B7B"/>
    <w:rsid w:val="008D409C"/>
    <w:rsid w:val="008D6CBB"/>
    <w:rsid w:val="008F2AB3"/>
    <w:rsid w:val="008F7210"/>
    <w:rsid w:val="009040FD"/>
    <w:rsid w:val="00920FBA"/>
    <w:rsid w:val="00925A75"/>
    <w:rsid w:val="009263AE"/>
    <w:rsid w:val="0093178C"/>
    <w:rsid w:val="00935A1D"/>
    <w:rsid w:val="00943260"/>
    <w:rsid w:val="00951B7C"/>
    <w:rsid w:val="0095315E"/>
    <w:rsid w:val="009576AB"/>
    <w:rsid w:val="0096531E"/>
    <w:rsid w:val="009756BF"/>
    <w:rsid w:val="00984BDE"/>
    <w:rsid w:val="009919B6"/>
    <w:rsid w:val="009927F8"/>
    <w:rsid w:val="009D0690"/>
    <w:rsid w:val="009D0EA4"/>
    <w:rsid w:val="009E5796"/>
    <w:rsid w:val="00A04EB5"/>
    <w:rsid w:val="00A17761"/>
    <w:rsid w:val="00A20ED8"/>
    <w:rsid w:val="00A210B8"/>
    <w:rsid w:val="00A37D5A"/>
    <w:rsid w:val="00A51214"/>
    <w:rsid w:val="00A62909"/>
    <w:rsid w:val="00A744B1"/>
    <w:rsid w:val="00A77658"/>
    <w:rsid w:val="00A9570A"/>
    <w:rsid w:val="00AC5849"/>
    <w:rsid w:val="00AF7E6C"/>
    <w:rsid w:val="00B01BBB"/>
    <w:rsid w:val="00B04053"/>
    <w:rsid w:val="00B126D9"/>
    <w:rsid w:val="00B207A7"/>
    <w:rsid w:val="00B23118"/>
    <w:rsid w:val="00B253F1"/>
    <w:rsid w:val="00B256BD"/>
    <w:rsid w:val="00B35F92"/>
    <w:rsid w:val="00B47B45"/>
    <w:rsid w:val="00B659EA"/>
    <w:rsid w:val="00B66188"/>
    <w:rsid w:val="00B80840"/>
    <w:rsid w:val="00B81775"/>
    <w:rsid w:val="00BA177C"/>
    <w:rsid w:val="00BA7B59"/>
    <w:rsid w:val="00BB027C"/>
    <w:rsid w:val="00BD1D2F"/>
    <w:rsid w:val="00BD745F"/>
    <w:rsid w:val="00BD7931"/>
    <w:rsid w:val="00BE719A"/>
    <w:rsid w:val="00C10806"/>
    <w:rsid w:val="00C43E26"/>
    <w:rsid w:val="00C51B15"/>
    <w:rsid w:val="00C549C3"/>
    <w:rsid w:val="00C73C95"/>
    <w:rsid w:val="00C741B5"/>
    <w:rsid w:val="00C90158"/>
    <w:rsid w:val="00C97339"/>
    <w:rsid w:val="00CB4686"/>
    <w:rsid w:val="00CB4839"/>
    <w:rsid w:val="00CB50BF"/>
    <w:rsid w:val="00CC75A3"/>
    <w:rsid w:val="00CD5886"/>
    <w:rsid w:val="00CD7026"/>
    <w:rsid w:val="00CD74D8"/>
    <w:rsid w:val="00D01AAC"/>
    <w:rsid w:val="00D05350"/>
    <w:rsid w:val="00D168B1"/>
    <w:rsid w:val="00D21A60"/>
    <w:rsid w:val="00D223C1"/>
    <w:rsid w:val="00D337F6"/>
    <w:rsid w:val="00D60C93"/>
    <w:rsid w:val="00D644EA"/>
    <w:rsid w:val="00D82182"/>
    <w:rsid w:val="00D945AB"/>
    <w:rsid w:val="00DA0257"/>
    <w:rsid w:val="00DC23CB"/>
    <w:rsid w:val="00DC34BB"/>
    <w:rsid w:val="00DC52DD"/>
    <w:rsid w:val="00DD1D37"/>
    <w:rsid w:val="00DE77E2"/>
    <w:rsid w:val="00E034E1"/>
    <w:rsid w:val="00E23043"/>
    <w:rsid w:val="00E30A7C"/>
    <w:rsid w:val="00E30E3D"/>
    <w:rsid w:val="00E310C2"/>
    <w:rsid w:val="00E37925"/>
    <w:rsid w:val="00E45A84"/>
    <w:rsid w:val="00E56999"/>
    <w:rsid w:val="00E61D57"/>
    <w:rsid w:val="00E61D59"/>
    <w:rsid w:val="00E627C8"/>
    <w:rsid w:val="00E64C5C"/>
    <w:rsid w:val="00E83372"/>
    <w:rsid w:val="00E83F0C"/>
    <w:rsid w:val="00E84D80"/>
    <w:rsid w:val="00E85C6B"/>
    <w:rsid w:val="00E85D90"/>
    <w:rsid w:val="00E92AD3"/>
    <w:rsid w:val="00EA1B04"/>
    <w:rsid w:val="00EB1C45"/>
    <w:rsid w:val="00EB588C"/>
    <w:rsid w:val="00EB7B71"/>
    <w:rsid w:val="00EC6E8F"/>
    <w:rsid w:val="00EF5DF8"/>
    <w:rsid w:val="00F03454"/>
    <w:rsid w:val="00F158D8"/>
    <w:rsid w:val="00F305A1"/>
    <w:rsid w:val="00F33040"/>
    <w:rsid w:val="00F368DA"/>
    <w:rsid w:val="00F46DF3"/>
    <w:rsid w:val="00F47AB6"/>
    <w:rsid w:val="00F5797A"/>
    <w:rsid w:val="00F60C0C"/>
    <w:rsid w:val="00F720A8"/>
    <w:rsid w:val="00F77C18"/>
    <w:rsid w:val="00FA2AED"/>
    <w:rsid w:val="00FA38D3"/>
    <w:rsid w:val="00FB1855"/>
    <w:rsid w:val="00FB2E46"/>
    <w:rsid w:val="00FF6F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EB0331-ED56-4C1D-A4F6-D0B20544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E26"/>
    <w:rPr>
      <w:sz w:val="24"/>
      <w:szCs w:val="24"/>
    </w:rPr>
  </w:style>
  <w:style w:type="paragraph" w:styleId="Heading1">
    <w:name w:val="heading 1"/>
    <w:basedOn w:val="Normal"/>
    <w:qFormat/>
    <w:rsid w:val="00C43E26"/>
    <w:pPr>
      <w:spacing w:before="514" w:after="100" w:afterAutospacing="1"/>
      <w:outlineLvl w:val="0"/>
    </w:pPr>
    <w:rPr>
      <w:b/>
      <w:bCs/>
      <w:kern w:val="36"/>
      <w:sz w:val="28"/>
      <w:szCs w:val="20"/>
    </w:rPr>
  </w:style>
  <w:style w:type="paragraph" w:styleId="Heading2">
    <w:name w:val="heading 2"/>
    <w:basedOn w:val="Normal"/>
    <w:qFormat/>
    <w:rsid w:val="00C43E26"/>
    <w:pPr>
      <w:spacing w:before="514" w:after="100" w:afterAutospacing="1"/>
      <w:outlineLvl w:val="1"/>
    </w:pPr>
    <w:rPr>
      <w:b/>
      <w:bCs/>
      <w:color w:val="3C3CF0"/>
      <w:szCs w:val="20"/>
    </w:rPr>
  </w:style>
  <w:style w:type="paragraph" w:styleId="Heading5">
    <w:name w:val="heading 5"/>
    <w:basedOn w:val="Normal"/>
    <w:next w:val="Normal"/>
    <w:link w:val="Heading5Char"/>
    <w:semiHidden/>
    <w:unhideWhenUsed/>
    <w:qFormat/>
    <w:rsid w:val="00B253F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E26"/>
    <w:pPr>
      <w:tabs>
        <w:tab w:val="center" w:pos="4703"/>
        <w:tab w:val="right" w:pos="9406"/>
      </w:tabs>
    </w:pPr>
  </w:style>
  <w:style w:type="paragraph" w:styleId="Footer">
    <w:name w:val="footer"/>
    <w:basedOn w:val="Normal"/>
    <w:link w:val="FooterChar"/>
    <w:uiPriority w:val="99"/>
    <w:rsid w:val="00C43E26"/>
    <w:pPr>
      <w:tabs>
        <w:tab w:val="center" w:pos="4703"/>
        <w:tab w:val="right" w:pos="9406"/>
      </w:tabs>
    </w:pPr>
  </w:style>
  <w:style w:type="paragraph" w:customStyle="1" w:styleId="StyleNormalWebVerdana10pt">
    <w:name w:val="Style Normal (Web) + Verdana 10 pt"/>
    <w:basedOn w:val="NormalWeb"/>
    <w:rsid w:val="00C43E26"/>
    <w:pPr>
      <w:spacing w:before="100" w:beforeAutospacing="1" w:after="100" w:afterAutospacing="1"/>
      <w:jc w:val="both"/>
    </w:pPr>
  </w:style>
  <w:style w:type="character" w:styleId="PageNumber">
    <w:name w:val="page number"/>
    <w:basedOn w:val="DefaultParagraphFont"/>
    <w:rsid w:val="00C43E26"/>
  </w:style>
  <w:style w:type="paragraph" w:styleId="FootnoteText">
    <w:name w:val="footnote text"/>
    <w:basedOn w:val="Normal"/>
    <w:semiHidden/>
    <w:rsid w:val="00C43E26"/>
    <w:rPr>
      <w:sz w:val="20"/>
      <w:szCs w:val="20"/>
    </w:rPr>
  </w:style>
  <w:style w:type="character" w:styleId="FootnoteReference">
    <w:name w:val="footnote reference"/>
    <w:uiPriority w:val="99"/>
    <w:semiHidden/>
    <w:rsid w:val="00C43E26"/>
    <w:rPr>
      <w:vertAlign w:val="superscript"/>
    </w:rPr>
  </w:style>
  <w:style w:type="character" w:styleId="Hyperlink">
    <w:name w:val="Hyperlink"/>
    <w:rsid w:val="00C43E26"/>
    <w:rPr>
      <w:color w:val="0000FF"/>
      <w:u w:val="single"/>
    </w:rPr>
  </w:style>
  <w:style w:type="character" w:customStyle="1" w:styleId="Style11pt">
    <w:name w:val="Style 11 pt"/>
    <w:rsid w:val="00C43E26"/>
    <w:rPr>
      <w:sz w:val="22"/>
    </w:rPr>
  </w:style>
  <w:style w:type="paragraph" w:styleId="NormalWeb">
    <w:name w:val="Normal (Web)"/>
    <w:basedOn w:val="Normal"/>
    <w:rsid w:val="00C43E26"/>
  </w:style>
  <w:style w:type="table" w:styleId="TableGrid">
    <w:name w:val="Table Grid"/>
    <w:basedOn w:val="TableNormal"/>
    <w:rsid w:val="0071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6A38"/>
    <w:rPr>
      <w:rFonts w:ascii="Tahoma" w:hAnsi="Tahoma" w:cs="Tahoma"/>
      <w:sz w:val="16"/>
      <w:szCs w:val="16"/>
    </w:rPr>
  </w:style>
  <w:style w:type="character" w:customStyle="1" w:styleId="FooterChar">
    <w:name w:val="Footer Char"/>
    <w:link w:val="Footer"/>
    <w:uiPriority w:val="99"/>
    <w:rsid w:val="000C168F"/>
    <w:rPr>
      <w:sz w:val="24"/>
      <w:szCs w:val="24"/>
    </w:rPr>
  </w:style>
  <w:style w:type="paragraph" w:styleId="ListParagraph">
    <w:name w:val="List Paragraph"/>
    <w:basedOn w:val="Normal"/>
    <w:uiPriority w:val="34"/>
    <w:qFormat/>
    <w:rsid w:val="00A51214"/>
    <w:pPr>
      <w:ind w:left="708"/>
    </w:pPr>
  </w:style>
  <w:style w:type="character" w:styleId="CommentReference">
    <w:name w:val="annotation reference"/>
    <w:uiPriority w:val="99"/>
    <w:unhideWhenUsed/>
    <w:rsid w:val="006B2C29"/>
    <w:rPr>
      <w:sz w:val="16"/>
      <w:szCs w:val="16"/>
    </w:rPr>
  </w:style>
  <w:style w:type="paragraph" w:customStyle="1" w:styleId="CommentText1">
    <w:name w:val="Comment Text1"/>
    <w:basedOn w:val="Normal"/>
    <w:next w:val="CommentText"/>
    <w:link w:val="CommentTextChar"/>
    <w:uiPriority w:val="99"/>
    <w:semiHidden/>
    <w:unhideWhenUsed/>
    <w:rsid w:val="006B2C29"/>
    <w:pPr>
      <w:spacing w:after="200"/>
    </w:pPr>
    <w:rPr>
      <w:sz w:val="20"/>
      <w:szCs w:val="20"/>
    </w:rPr>
  </w:style>
  <w:style w:type="character" w:customStyle="1" w:styleId="CommentTextChar">
    <w:name w:val="Comment Text Char"/>
    <w:link w:val="CommentText1"/>
    <w:uiPriority w:val="99"/>
    <w:semiHidden/>
    <w:rsid w:val="006B2C29"/>
    <w:rPr>
      <w:sz w:val="20"/>
      <w:szCs w:val="20"/>
    </w:rPr>
  </w:style>
  <w:style w:type="paragraph" w:styleId="CommentText">
    <w:name w:val="annotation text"/>
    <w:basedOn w:val="Normal"/>
    <w:link w:val="CommentTextChar1"/>
    <w:rsid w:val="006B2C29"/>
    <w:rPr>
      <w:sz w:val="20"/>
      <w:szCs w:val="20"/>
    </w:rPr>
  </w:style>
  <w:style w:type="character" w:customStyle="1" w:styleId="CommentTextChar1">
    <w:name w:val="Comment Text Char1"/>
    <w:basedOn w:val="DefaultParagraphFont"/>
    <w:link w:val="CommentText"/>
    <w:rsid w:val="006B2C29"/>
  </w:style>
  <w:style w:type="paragraph" w:styleId="CommentSubject">
    <w:name w:val="annotation subject"/>
    <w:basedOn w:val="CommentText"/>
    <w:next w:val="CommentText"/>
    <w:link w:val="CommentSubjectChar"/>
    <w:rsid w:val="006B2C29"/>
    <w:rPr>
      <w:b/>
      <w:bCs/>
    </w:rPr>
  </w:style>
  <w:style w:type="character" w:customStyle="1" w:styleId="CommentSubjectChar">
    <w:name w:val="Comment Subject Char"/>
    <w:link w:val="CommentSubject"/>
    <w:rsid w:val="006B2C29"/>
    <w:rPr>
      <w:b/>
      <w:bCs/>
    </w:rPr>
  </w:style>
  <w:style w:type="table" w:styleId="Table3Deffects3">
    <w:name w:val="Table 3D effects 3"/>
    <w:basedOn w:val="TableNormal"/>
    <w:rsid w:val="00A04E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5Char">
    <w:name w:val="Heading 5 Char"/>
    <w:link w:val="Heading5"/>
    <w:semiHidden/>
    <w:rsid w:val="00B253F1"/>
    <w:rPr>
      <w:rFonts w:ascii="Calibri" w:eastAsia="Times New Roman" w:hAnsi="Calibri" w:cs="Times New Roman"/>
      <w:b/>
      <w:bCs/>
      <w:i/>
      <w:iCs/>
      <w:sz w:val="26"/>
      <w:szCs w:val="26"/>
    </w:rPr>
  </w:style>
  <w:style w:type="character" w:styleId="PlaceholderText">
    <w:name w:val="Placeholder Text"/>
    <w:basedOn w:val="DefaultParagraphFont"/>
    <w:uiPriority w:val="99"/>
    <w:semiHidden/>
    <w:rsid w:val="00FA2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bor.h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26774-5E5E-4AE2-BBB2-60D27798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PLAVO: UBACITI</vt:lpstr>
    </vt:vector>
  </TitlesOfParts>
  <Company>HBOR</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PLAVO: UBACITI</dc:title>
  <dc:subject/>
  <dc:creator>sjurkovic</dc:creator>
  <cp:keywords/>
  <cp:lastModifiedBy>Jakić Emilija</cp:lastModifiedBy>
  <cp:revision>3</cp:revision>
  <cp:lastPrinted>2018-01-16T10:51:00Z</cp:lastPrinted>
  <dcterms:created xsi:type="dcterms:W3CDTF">2018-01-16T10:46:00Z</dcterms:created>
  <dcterms:modified xsi:type="dcterms:W3CDTF">2018-01-16T10:56:00Z</dcterms:modified>
</cp:coreProperties>
</file>