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AE6F" w14:textId="77777777" w:rsidR="00C04394" w:rsidRPr="007134E3" w:rsidRDefault="00C04394" w:rsidP="00C04394">
      <w:pPr>
        <w:pStyle w:val="Style8"/>
        <w:pBdr>
          <w:top w:val="single" w:sz="4" w:space="0" w:color="auto"/>
        </w:pBdr>
        <w:shd w:val="clear" w:color="auto" w:fill="auto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6394DC8B" w14:textId="77777777" w:rsidR="00C04394" w:rsidRPr="007134E3" w:rsidRDefault="00C04394" w:rsidP="00C04394">
      <w:pPr>
        <w:pStyle w:val="Style8"/>
        <w:pBdr>
          <w:top w:val="single" w:sz="4" w:space="0" w:color="auto"/>
        </w:pBdr>
        <w:shd w:val="clear" w:color="auto" w:fill="auto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310C2031" w14:textId="7645CAB8" w:rsidR="00C04394" w:rsidRPr="007134E3" w:rsidRDefault="00C04394" w:rsidP="00C04394">
      <w:pPr>
        <w:pStyle w:val="Style8"/>
        <w:pBdr>
          <w:top w:val="single" w:sz="4" w:space="0" w:color="auto"/>
        </w:pBdr>
        <w:shd w:val="clear" w:color="auto" w:fill="auto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6E7EDB31" w14:textId="13ABEBCD" w:rsidR="00C04394" w:rsidRPr="007134E3" w:rsidRDefault="00C04394" w:rsidP="00C04394">
      <w:pPr>
        <w:pStyle w:val="Style8"/>
        <w:pBdr>
          <w:top w:val="single" w:sz="4" w:space="0" w:color="auto"/>
        </w:pBdr>
        <w:shd w:val="clear" w:color="auto" w:fill="auto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4581DAD5" w14:textId="77777777" w:rsidR="00C04394" w:rsidRPr="007134E3" w:rsidRDefault="00C04394" w:rsidP="00C04394">
      <w:pPr>
        <w:pStyle w:val="Style8"/>
        <w:pBdr>
          <w:top w:val="single" w:sz="4" w:space="0" w:color="auto"/>
        </w:pBdr>
        <w:shd w:val="clear" w:color="auto" w:fill="auto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4376B9D3" w14:textId="77777777" w:rsidR="00C04394" w:rsidRPr="007134E3" w:rsidRDefault="00C04394" w:rsidP="00C04394">
      <w:pPr>
        <w:pStyle w:val="Style8"/>
        <w:pBdr>
          <w:top w:val="single" w:sz="4" w:space="0" w:color="auto"/>
        </w:pBdr>
        <w:shd w:val="clear" w:color="auto" w:fill="auto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391495C2" w14:textId="77777777" w:rsidR="00C04394" w:rsidRPr="007134E3" w:rsidRDefault="00C04394" w:rsidP="00C04394">
      <w:pPr>
        <w:pStyle w:val="Style8"/>
        <w:pBdr>
          <w:top w:val="single" w:sz="4" w:space="0" w:color="auto"/>
        </w:pBdr>
        <w:shd w:val="clear" w:color="auto" w:fill="auto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5EED8076" w14:textId="77777777" w:rsidR="00C04394" w:rsidRPr="007134E3" w:rsidRDefault="00C04394" w:rsidP="00C04394">
      <w:pPr>
        <w:pStyle w:val="Style8"/>
        <w:pBdr>
          <w:top w:val="single" w:sz="4" w:space="0" w:color="auto"/>
        </w:pBdr>
        <w:shd w:val="clear" w:color="auto" w:fill="auto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1AF0C32E" w14:textId="65C202AC" w:rsidR="00B9178C" w:rsidRPr="007134E3" w:rsidRDefault="00DF40A6" w:rsidP="00C04394">
      <w:pPr>
        <w:pStyle w:val="Style8"/>
        <w:pBdr>
          <w:top w:val="single" w:sz="4" w:space="0" w:color="auto"/>
        </w:pBdr>
        <w:shd w:val="clear" w:color="auto" w:fill="auto"/>
        <w:spacing w:after="240"/>
        <w:rPr>
          <w:rFonts w:ascii="Arial" w:hAnsi="Arial" w:cs="Arial"/>
          <w:sz w:val="28"/>
          <w:szCs w:val="28"/>
        </w:rPr>
      </w:pPr>
      <w:r w:rsidRPr="007134E3">
        <w:rPr>
          <w:rFonts w:ascii="Arial" w:hAnsi="Arial" w:cs="Arial"/>
          <w:b/>
          <w:bCs/>
          <w:sz w:val="28"/>
          <w:szCs w:val="28"/>
        </w:rPr>
        <w:t>POZIV NA DOSTAVU PONUDA</w:t>
      </w:r>
      <w:r w:rsidRPr="007134E3">
        <w:rPr>
          <w:rFonts w:ascii="Arial" w:hAnsi="Arial" w:cs="Arial"/>
          <w:b/>
          <w:bCs/>
          <w:sz w:val="28"/>
          <w:szCs w:val="28"/>
        </w:rPr>
        <w:br/>
      </w:r>
      <w:r w:rsidRPr="007134E3">
        <w:rPr>
          <w:rFonts w:ascii="Arial" w:hAnsi="Arial" w:cs="Arial"/>
          <w:sz w:val="28"/>
          <w:szCs w:val="28"/>
        </w:rPr>
        <w:t xml:space="preserve">u </w:t>
      </w:r>
      <w:r w:rsidR="009A487A" w:rsidRPr="007134E3">
        <w:rPr>
          <w:rFonts w:ascii="Arial" w:hAnsi="Arial" w:cs="Arial"/>
          <w:sz w:val="28"/>
          <w:szCs w:val="28"/>
        </w:rPr>
        <w:t xml:space="preserve">selekcijskom postupku pribavljanja </w:t>
      </w:r>
      <w:r w:rsidRPr="007134E3">
        <w:rPr>
          <w:rFonts w:ascii="Arial" w:hAnsi="Arial" w:cs="Arial"/>
          <w:sz w:val="28"/>
          <w:szCs w:val="28"/>
        </w:rPr>
        <w:br/>
        <w:t xml:space="preserve">usluga </w:t>
      </w:r>
      <w:r w:rsidR="00A029BA" w:rsidRPr="007134E3">
        <w:rPr>
          <w:rFonts w:ascii="Arial" w:hAnsi="Arial" w:cs="Arial"/>
          <w:sz w:val="28"/>
          <w:szCs w:val="28"/>
        </w:rPr>
        <w:t xml:space="preserve">brokera osiguranja </w:t>
      </w:r>
      <w:r w:rsidR="00A029BA" w:rsidRPr="007134E3">
        <w:rPr>
          <w:rFonts w:ascii="Arial" w:hAnsi="Arial" w:cs="Arial"/>
          <w:sz w:val="28"/>
          <w:szCs w:val="28"/>
        </w:rPr>
        <w:br/>
      </w:r>
    </w:p>
    <w:p w14:paraId="4B62325B" w14:textId="77777777" w:rsidR="006F0F8C" w:rsidRPr="007134E3" w:rsidRDefault="006F0F8C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F46ED2" w14:textId="77777777" w:rsidR="006F0F8C" w:rsidRPr="007134E3" w:rsidRDefault="006F0F8C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808B45" w14:textId="77777777" w:rsidR="006F0F8C" w:rsidRPr="007134E3" w:rsidRDefault="006F0F8C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1C5CDB" w14:textId="77777777" w:rsidR="006F0F8C" w:rsidRPr="007134E3" w:rsidRDefault="006F0F8C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93C046" w14:textId="77777777" w:rsidR="006F0F8C" w:rsidRPr="007134E3" w:rsidRDefault="006F0F8C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234DE2" w14:textId="21B50289" w:rsidR="006F0F8C" w:rsidRPr="007134E3" w:rsidRDefault="006F0F8C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2EFD7D" w14:textId="7DBF7554" w:rsidR="00C04394" w:rsidRPr="007134E3" w:rsidRDefault="00C04394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051E50" w14:textId="2068B436" w:rsidR="00C04394" w:rsidRPr="007134E3" w:rsidRDefault="00C04394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D64A97" w14:textId="16F86DEE" w:rsidR="00C04394" w:rsidRPr="007134E3" w:rsidRDefault="00C04394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9E0CAA" w14:textId="77777777" w:rsidR="00C04394" w:rsidRPr="007134E3" w:rsidRDefault="00C04394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EF8A37" w14:textId="77777777" w:rsidR="006F0F8C" w:rsidRPr="007134E3" w:rsidRDefault="006F0F8C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E736F1" w14:textId="77777777" w:rsidR="006F0F8C" w:rsidRPr="007134E3" w:rsidRDefault="006F0F8C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D9D95A" w14:textId="77777777" w:rsidR="006F0F8C" w:rsidRPr="007134E3" w:rsidRDefault="006F0F8C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AC5282" w14:textId="77777777" w:rsidR="006F0F8C" w:rsidRPr="007134E3" w:rsidRDefault="006F0F8C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87723C" w14:textId="77777777" w:rsidR="006F0F8C" w:rsidRPr="007134E3" w:rsidRDefault="006F0F8C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A385D9" w14:textId="77777777" w:rsidR="006F0F8C" w:rsidRPr="007134E3" w:rsidRDefault="006F0F8C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E8BC2C" w14:textId="77777777" w:rsidR="006F0F8C" w:rsidRPr="007134E3" w:rsidRDefault="006F0F8C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D2641C" w14:textId="1BBF1837" w:rsidR="006F0F8C" w:rsidRPr="007134E3" w:rsidRDefault="006F0F8C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10A87C" w14:textId="531C60DB" w:rsidR="004358A6" w:rsidRPr="007134E3" w:rsidRDefault="004358A6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BC9A2A" w14:textId="1872E041" w:rsidR="004358A6" w:rsidRPr="007134E3" w:rsidRDefault="004358A6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11CA6D" w14:textId="678F738A" w:rsidR="004358A6" w:rsidRPr="007134E3" w:rsidRDefault="004358A6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505AF7" w14:textId="76BE636F" w:rsidR="004358A6" w:rsidRPr="007134E3" w:rsidRDefault="004358A6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F991E3" w14:textId="015E6EFC" w:rsidR="004358A6" w:rsidRPr="007134E3" w:rsidRDefault="004358A6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D471E5" w14:textId="572233F2" w:rsidR="004358A6" w:rsidRPr="007134E3" w:rsidRDefault="004358A6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2F9C9F" w14:textId="7B986FDA" w:rsidR="004358A6" w:rsidRPr="007134E3" w:rsidRDefault="004358A6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F436" w14:textId="77777777" w:rsidR="004358A6" w:rsidRPr="007134E3" w:rsidRDefault="004358A6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DED634" w14:textId="77777777" w:rsidR="006F0F8C" w:rsidRPr="007134E3" w:rsidRDefault="006F0F8C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2083CD" w14:textId="29794FA7" w:rsidR="009A487A" w:rsidRPr="007134E3" w:rsidRDefault="00DF40A6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34E3">
        <w:rPr>
          <w:rFonts w:ascii="Arial" w:hAnsi="Arial" w:cs="Arial"/>
          <w:b/>
          <w:bCs/>
          <w:sz w:val="20"/>
          <w:szCs w:val="20"/>
        </w:rPr>
        <w:t>Zagreb,</w:t>
      </w:r>
      <w:r w:rsidR="004358A6" w:rsidRPr="007134E3">
        <w:rPr>
          <w:rFonts w:ascii="Arial" w:hAnsi="Arial" w:cs="Arial"/>
          <w:b/>
          <w:bCs/>
          <w:sz w:val="20"/>
          <w:szCs w:val="20"/>
        </w:rPr>
        <w:t xml:space="preserve"> </w:t>
      </w:r>
      <w:r w:rsidR="00FC7B1F" w:rsidRPr="007134E3">
        <w:rPr>
          <w:rFonts w:ascii="Arial" w:hAnsi="Arial" w:cs="Arial"/>
          <w:b/>
          <w:bCs/>
          <w:sz w:val="20"/>
          <w:szCs w:val="20"/>
        </w:rPr>
        <w:t xml:space="preserve">travanj </w:t>
      </w:r>
      <w:r w:rsidRPr="007134E3">
        <w:rPr>
          <w:rFonts w:ascii="Arial" w:hAnsi="Arial" w:cs="Arial"/>
          <w:b/>
          <w:bCs/>
          <w:sz w:val="20"/>
          <w:szCs w:val="20"/>
        </w:rPr>
        <w:t>2020.</w:t>
      </w:r>
    </w:p>
    <w:p w14:paraId="6F8BEB50" w14:textId="77777777" w:rsidR="009A487A" w:rsidRPr="007134E3" w:rsidRDefault="009A487A">
      <w:pPr>
        <w:rPr>
          <w:rFonts w:ascii="Arial" w:hAnsi="Arial" w:cs="Arial"/>
          <w:b/>
          <w:bCs/>
          <w:sz w:val="20"/>
          <w:szCs w:val="20"/>
        </w:rPr>
      </w:pPr>
      <w:r w:rsidRPr="007134E3">
        <w:rPr>
          <w:rFonts w:ascii="Arial" w:hAnsi="Arial" w:cs="Arial"/>
          <w:b/>
          <w:bCs/>
          <w:sz w:val="20"/>
          <w:szCs w:val="20"/>
        </w:rPr>
        <w:br w:type="page"/>
      </w:r>
    </w:p>
    <w:p w14:paraId="0E8B493E" w14:textId="77777777" w:rsidR="00B9178C" w:rsidRPr="007134E3" w:rsidRDefault="00B9178C">
      <w:pPr>
        <w:pStyle w:val="Style2"/>
        <w:shd w:val="clear" w:color="auto" w:fill="au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BFEC66B" w14:textId="2A20D398" w:rsidR="00B9178C" w:rsidRPr="007134E3" w:rsidRDefault="00DF40A6">
      <w:pPr>
        <w:pStyle w:val="Style11"/>
        <w:keepNext/>
        <w:keepLines/>
        <w:shd w:val="clear" w:color="auto" w:fill="auto"/>
        <w:spacing w:after="26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bookmark2"/>
      <w:bookmarkStart w:id="1" w:name="bookmark0"/>
      <w:bookmarkStart w:id="2" w:name="bookmark1"/>
      <w:bookmarkStart w:id="3" w:name="bookmark4"/>
      <w:bookmarkEnd w:id="0"/>
      <w:r w:rsidRPr="007134E3">
        <w:rPr>
          <w:rFonts w:ascii="Arial" w:hAnsi="Arial" w:cs="Arial"/>
          <w:b w:val="0"/>
          <w:bCs w:val="0"/>
          <w:sz w:val="20"/>
          <w:szCs w:val="20"/>
        </w:rPr>
        <w:t xml:space="preserve">1. </w:t>
      </w:r>
      <w:r w:rsidRPr="007134E3">
        <w:rPr>
          <w:rFonts w:ascii="Arial" w:hAnsi="Arial" w:cs="Arial"/>
          <w:sz w:val="20"/>
          <w:szCs w:val="20"/>
        </w:rPr>
        <w:t>PODACI O NARUČITELJU</w:t>
      </w:r>
      <w:bookmarkEnd w:id="1"/>
      <w:bookmarkEnd w:id="2"/>
      <w:bookmarkEnd w:id="3"/>
    </w:p>
    <w:p w14:paraId="180EA781" w14:textId="77777777" w:rsidR="00B9178C" w:rsidRPr="007134E3" w:rsidRDefault="00DF40A6">
      <w:pPr>
        <w:pStyle w:val="Style2"/>
        <w:shd w:val="clear" w:color="auto" w:fill="auto"/>
        <w:spacing w:after="0" w:line="240" w:lineRule="auto"/>
        <w:ind w:firstLine="300"/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Naziv: Hrvatska banka za obnovu i razvitak (HBOR)</w:t>
      </w:r>
    </w:p>
    <w:p w14:paraId="053CAEEC" w14:textId="77777777" w:rsidR="00B9178C" w:rsidRPr="007134E3" w:rsidRDefault="00DF40A6">
      <w:pPr>
        <w:pStyle w:val="Style2"/>
        <w:shd w:val="clear" w:color="auto" w:fill="auto"/>
        <w:spacing w:after="0" w:line="240" w:lineRule="auto"/>
        <w:ind w:firstLine="300"/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Sjedište: Zagreb, Strossmayerov trg 9</w:t>
      </w:r>
    </w:p>
    <w:p w14:paraId="040F49E9" w14:textId="77777777" w:rsidR="00B9178C" w:rsidRPr="007134E3" w:rsidRDefault="00DF40A6">
      <w:pPr>
        <w:pStyle w:val="Style2"/>
        <w:shd w:val="clear" w:color="auto" w:fill="auto"/>
        <w:spacing w:line="240" w:lineRule="auto"/>
        <w:ind w:firstLine="300"/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OIB: 26702280390</w:t>
      </w:r>
    </w:p>
    <w:p w14:paraId="59932FA2" w14:textId="0166946F" w:rsidR="00B9178C" w:rsidRPr="007134E3" w:rsidRDefault="00DF40A6">
      <w:pPr>
        <w:pStyle w:val="Style11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  <w:spacing w:after="26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7134E3">
        <w:rPr>
          <w:rFonts w:ascii="Arial" w:hAnsi="Arial" w:cs="Arial"/>
          <w:sz w:val="20"/>
          <w:szCs w:val="20"/>
        </w:rPr>
        <w:t>OSOBA ILI SLUŽBA ZADUŽENA ZA KONTAKT</w:t>
      </w:r>
      <w:bookmarkEnd w:id="5"/>
      <w:bookmarkEnd w:id="6"/>
      <w:bookmarkEnd w:id="7"/>
    </w:p>
    <w:p w14:paraId="7E973855" w14:textId="77777777" w:rsidR="00B9178C" w:rsidRPr="007134E3" w:rsidRDefault="00DF40A6">
      <w:pPr>
        <w:pStyle w:val="Style2"/>
        <w:shd w:val="clear" w:color="auto" w:fill="auto"/>
        <w:spacing w:after="0" w:line="240" w:lineRule="auto"/>
        <w:ind w:firstLine="380"/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Kontakt:</w:t>
      </w:r>
    </w:p>
    <w:p w14:paraId="0A5916F5" w14:textId="77777777" w:rsidR="00B9178C" w:rsidRPr="007134E3" w:rsidRDefault="00A029BA">
      <w:pPr>
        <w:pStyle w:val="Style2"/>
        <w:shd w:val="clear" w:color="auto" w:fill="auto"/>
        <w:spacing w:after="0" w:line="240" w:lineRule="auto"/>
        <w:ind w:firstLine="380"/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Jadranka Sabljak</w:t>
      </w:r>
      <w:r w:rsidR="00DF40A6" w:rsidRPr="007134E3">
        <w:rPr>
          <w:rFonts w:ascii="Arial" w:hAnsi="Arial" w:cs="Arial"/>
          <w:sz w:val="20"/>
          <w:szCs w:val="20"/>
        </w:rPr>
        <w:t xml:space="preserve">/Direkcija </w:t>
      </w:r>
      <w:r w:rsidRPr="007134E3">
        <w:rPr>
          <w:rFonts w:ascii="Arial" w:hAnsi="Arial" w:cs="Arial"/>
          <w:sz w:val="20"/>
          <w:szCs w:val="20"/>
        </w:rPr>
        <w:t>održavanja imovine</w:t>
      </w:r>
    </w:p>
    <w:p w14:paraId="16D27512" w14:textId="77777777" w:rsidR="00B9178C" w:rsidRPr="007134E3" w:rsidRDefault="00DF40A6">
      <w:pPr>
        <w:pStyle w:val="Style2"/>
        <w:shd w:val="clear" w:color="auto" w:fill="auto"/>
        <w:spacing w:after="0" w:line="240" w:lineRule="auto"/>
        <w:ind w:firstLine="380"/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Telefon: 01 459</w:t>
      </w:r>
      <w:r w:rsidR="00A029BA" w:rsidRPr="007134E3">
        <w:rPr>
          <w:rFonts w:ascii="Arial" w:hAnsi="Arial" w:cs="Arial"/>
          <w:sz w:val="20"/>
          <w:szCs w:val="20"/>
        </w:rPr>
        <w:t>1</w:t>
      </w:r>
      <w:r w:rsidRPr="007134E3">
        <w:rPr>
          <w:rFonts w:ascii="Arial" w:hAnsi="Arial" w:cs="Arial"/>
          <w:sz w:val="20"/>
          <w:szCs w:val="20"/>
        </w:rPr>
        <w:t>-7</w:t>
      </w:r>
      <w:r w:rsidR="00A029BA" w:rsidRPr="007134E3">
        <w:rPr>
          <w:rFonts w:ascii="Arial" w:hAnsi="Arial" w:cs="Arial"/>
          <w:sz w:val="20"/>
          <w:szCs w:val="20"/>
        </w:rPr>
        <w:t>54</w:t>
      </w:r>
    </w:p>
    <w:p w14:paraId="22E1F2A1" w14:textId="77777777" w:rsidR="00B9178C" w:rsidRPr="007134E3" w:rsidRDefault="00DF40A6">
      <w:pPr>
        <w:pStyle w:val="Style2"/>
        <w:shd w:val="clear" w:color="auto" w:fill="auto"/>
        <w:spacing w:after="0" w:line="240" w:lineRule="auto"/>
        <w:ind w:firstLine="380"/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="00A029BA" w:rsidRPr="007134E3">
          <w:rPr>
            <w:rStyle w:val="Hyperlink"/>
            <w:rFonts w:ascii="Arial" w:hAnsi="Arial" w:cs="Arial"/>
            <w:sz w:val="20"/>
            <w:szCs w:val="20"/>
          </w:rPr>
          <w:t>jsabljak@hbor.hr</w:t>
        </w:r>
      </w:hyperlink>
    </w:p>
    <w:p w14:paraId="5125E214" w14:textId="77777777" w:rsidR="00B9178C" w:rsidRPr="007134E3" w:rsidRDefault="00A029BA">
      <w:pPr>
        <w:pStyle w:val="Style2"/>
        <w:shd w:val="clear" w:color="auto" w:fill="auto"/>
        <w:spacing w:after="0" w:line="240" w:lineRule="auto"/>
        <w:ind w:firstLine="380"/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Ivan Vrdoljak</w:t>
      </w:r>
      <w:r w:rsidR="00DF40A6" w:rsidRPr="007134E3">
        <w:rPr>
          <w:rFonts w:ascii="Arial" w:hAnsi="Arial" w:cs="Arial"/>
          <w:sz w:val="20"/>
          <w:szCs w:val="20"/>
        </w:rPr>
        <w:t>/Direkcija nabave</w:t>
      </w:r>
    </w:p>
    <w:p w14:paraId="355F0011" w14:textId="77777777" w:rsidR="00B9178C" w:rsidRPr="007134E3" w:rsidRDefault="00DF40A6">
      <w:pPr>
        <w:pStyle w:val="Style2"/>
        <w:shd w:val="clear" w:color="auto" w:fill="auto"/>
        <w:spacing w:after="0" w:line="240" w:lineRule="auto"/>
        <w:ind w:firstLine="380"/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Telefon: 01 459</w:t>
      </w:r>
      <w:r w:rsidR="00A029BA" w:rsidRPr="007134E3">
        <w:rPr>
          <w:rFonts w:ascii="Arial" w:hAnsi="Arial" w:cs="Arial"/>
          <w:sz w:val="20"/>
          <w:szCs w:val="20"/>
        </w:rPr>
        <w:t>1</w:t>
      </w:r>
      <w:r w:rsidRPr="007134E3">
        <w:rPr>
          <w:rFonts w:ascii="Arial" w:hAnsi="Arial" w:cs="Arial"/>
          <w:sz w:val="20"/>
          <w:szCs w:val="20"/>
        </w:rPr>
        <w:t>-7</w:t>
      </w:r>
      <w:r w:rsidR="00A029BA" w:rsidRPr="007134E3">
        <w:rPr>
          <w:rFonts w:ascii="Arial" w:hAnsi="Arial" w:cs="Arial"/>
          <w:sz w:val="20"/>
          <w:szCs w:val="20"/>
        </w:rPr>
        <w:t>87</w:t>
      </w:r>
    </w:p>
    <w:p w14:paraId="0713B8D8" w14:textId="77777777" w:rsidR="006F0F8C" w:rsidRPr="007134E3" w:rsidRDefault="00DF40A6" w:rsidP="006F0F8C">
      <w:pPr>
        <w:pStyle w:val="Style2"/>
        <w:shd w:val="clear" w:color="auto" w:fill="auto"/>
        <w:spacing w:after="560" w:line="240" w:lineRule="auto"/>
        <w:ind w:firstLine="380"/>
        <w:jc w:val="both"/>
        <w:rPr>
          <w:rStyle w:val="Hyperlink"/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="00A029BA" w:rsidRPr="007134E3">
          <w:rPr>
            <w:rStyle w:val="Hyperlink"/>
            <w:rFonts w:ascii="Arial" w:hAnsi="Arial" w:cs="Arial"/>
            <w:sz w:val="20"/>
            <w:szCs w:val="20"/>
          </w:rPr>
          <w:t>ivrdoljak@hbor.hr</w:t>
        </w:r>
      </w:hyperlink>
      <w:bookmarkStart w:id="8" w:name="bookmark11"/>
      <w:bookmarkStart w:id="9" w:name="bookmark12"/>
      <w:bookmarkEnd w:id="8"/>
    </w:p>
    <w:bookmarkEnd w:id="9"/>
    <w:p w14:paraId="4496EB28" w14:textId="339A5315" w:rsidR="00B9178C" w:rsidRPr="007134E3" w:rsidRDefault="00B535D0" w:rsidP="00FF77DC">
      <w:pPr>
        <w:pStyle w:val="Heading1"/>
        <w:rPr>
          <w:rFonts w:ascii="Arial" w:hAnsi="Arial" w:cs="Arial"/>
          <w:b/>
          <w:bCs/>
          <w:color w:val="auto"/>
          <w:sz w:val="20"/>
          <w:szCs w:val="20"/>
        </w:rPr>
      </w:pPr>
      <w:r w:rsidRPr="007134E3">
        <w:rPr>
          <w:rFonts w:ascii="Arial" w:hAnsi="Arial" w:cs="Arial"/>
          <w:b/>
          <w:bCs/>
          <w:color w:val="auto"/>
          <w:sz w:val="20"/>
          <w:szCs w:val="20"/>
        </w:rPr>
        <w:t>3.</w:t>
      </w:r>
      <w:r w:rsidRPr="007134E3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0F645C" w:rsidRPr="007134E3">
        <w:rPr>
          <w:rFonts w:ascii="Arial" w:hAnsi="Arial" w:cs="Arial"/>
          <w:b/>
          <w:bCs/>
          <w:color w:val="auto"/>
          <w:sz w:val="20"/>
          <w:szCs w:val="20"/>
        </w:rPr>
        <w:t xml:space="preserve">PREDMET NADMETANJA </w:t>
      </w:r>
    </w:p>
    <w:p w14:paraId="4CCA96A2" w14:textId="77777777" w:rsidR="006F0F8C" w:rsidRPr="007134E3" w:rsidRDefault="006F0F8C" w:rsidP="006F0F8C">
      <w:pPr>
        <w:rPr>
          <w:rFonts w:ascii="Arial" w:hAnsi="Arial" w:cs="Arial"/>
          <w:sz w:val="20"/>
          <w:szCs w:val="20"/>
        </w:rPr>
      </w:pPr>
    </w:p>
    <w:p w14:paraId="5F8E7B24" w14:textId="11D260BA" w:rsidR="00974E27" w:rsidRPr="007134E3" w:rsidRDefault="00974E27" w:rsidP="00C04394">
      <w:pPr>
        <w:pStyle w:val="ListParagraph"/>
        <w:spacing w:after="177"/>
        <w:ind w:left="426" w:right="45"/>
        <w:jc w:val="both"/>
        <w:rPr>
          <w:rFonts w:ascii="Arial" w:hAnsi="Arial" w:cs="Arial"/>
          <w:sz w:val="20"/>
          <w:szCs w:val="20"/>
        </w:rPr>
      </w:pPr>
      <w:bookmarkStart w:id="10" w:name="bookmark13"/>
      <w:bookmarkEnd w:id="10"/>
      <w:r w:rsidRPr="007134E3">
        <w:rPr>
          <w:rFonts w:ascii="Arial" w:hAnsi="Arial" w:cs="Arial"/>
          <w:sz w:val="20"/>
          <w:szCs w:val="20"/>
        </w:rPr>
        <w:t xml:space="preserve">HBOR </w:t>
      </w:r>
      <w:r w:rsidR="006F0F8C" w:rsidRPr="007134E3">
        <w:rPr>
          <w:rFonts w:ascii="Arial" w:hAnsi="Arial" w:cs="Arial"/>
          <w:sz w:val="20"/>
          <w:szCs w:val="20"/>
        </w:rPr>
        <w:t xml:space="preserve">ovim postupkom pribavlja usluge </w:t>
      </w:r>
      <w:r w:rsidRPr="007134E3">
        <w:rPr>
          <w:rFonts w:ascii="Arial" w:hAnsi="Arial" w:cs="Arial"/>
          <w:sz w:val="20"/>
          <w:szCs w:val="20"/>
        </w:rPr>
        <w:t>brokera osiguranja</w:t>
      </w:r>
      <w:r w:rsidR="006F0F8C" w:rsidRPr="007134E3">
        <w:rPr>
          <w:rFonts w:ascii="Arial" w:hAnsi="Arial" w:cs="Arial"/>
          <w:sz w:val="20"/>
          <w:szCs w:val="20"/>
        </w:rPr>
        <w:t>.</w:t>
      </w:r>
    </w:p>
    <w:p w14:paraId="22700505" w14:textId="77777777" w:rsidR="00A029BA" w:rsidRPr="007134E3" w:rsidRDefault="00A029BA" w:rsidP="00C04394">
      <w:pPr>
        <w:ind w:left="426"/>
        <w:jc w:val="both"/>
        <w:rPr>
          <w:rFonts w:ascii="Arial" w:hAnsi="Arial" w:cs="Arial"/>
          <w:sz w:val="20"/>
          <w:szCs w:val="20"/>
        </w:rPr>
      </w:pPr>
      <w:bookmarkStart w:id="11" w:name="bookmark36"/>
      <w:bookmarkEnd w:id="11"/>
    </w:p>
    <w:p w14:paraId="3E7D55FA" w14:textId="4D6C7BDB" w:rsidR="00876D6E" w:rsidRPr="007134E3" w:rsidRDefault="00974E27" w:rsidP="00C04394">
      <w:pPr>
        <w:ind w:left="426"/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Odabranom b</w:t>
      </w:r>
      <w:r w:rsidR="00A029BA" w:rsidRPr="007134E3">
        <w:rPr>
          <w:rFonts w:ascii="Arial" w:hAnsi="Arial" w:cs="Arial"/>
          <w:sz w:val="20"/>
          <w:szCs w:val="20"/>
        </w:rPr>
        <w:t>roker</w:t>
      </w:r>
      <w:r w:rsidR="001551D8" w:rsidRPr="007134E3">
        <w:rPr>
          <w:rFonts w:ascii="Arial" w:hAnsi="Arial" w:cs="Arial"/>
          <w:sz w:val="20"/>
          <w:szCs w:val="20"/>
        </w:rPr>
        <w:t>u</w:t>
      </w:r>
      <w:r w:rsidR="00A029BA" w:rsidRPr="007134E3">
        <w:rPr>
          <w:rFonts w:ascii="Arial" w:hAnsi="Arial" w:cs="Arial"/>
          <w:sz w:val="20"/>
          <w:szCs w:val="20"/>
        </w:rPr>
        <w:t xml:space="preserve"> osiguranj</w:t>
      </w:r>
      <w:r w:rsidR="001551D8" w:rsidRPr="007134E3">
        <w:rPr>
          <w:rFonts w:ascii="Arial" w:hAnsi="Arial" w:cs="Arial"/>
          <w:sz w:val="20"/>
          <w:szCs w:val="20"/>
        </w:rPr>
        <w:t>a</w:t>
      </w:r>
      <w:r w:rsidR="00A029BA" w:rsidRPr="007134E3">
        <w:rPr>
          <w:rFonts w:ascii="Arial" w:hAnsi="Arial" w:cs="Arial"/>
          <w:sz w:val="20"/>
          <w:szCs w:val="20"/>
        </w:rPr>
        <w:t xml:space="preserve"> </w:t>
      </w:r>
      <w:r w:rsidR="001551D8" w:rsidRPr="007134E3">
        <w:rPr>
          <w:rFonts w:ascii="Arial" w:hAnsi="Arial" w:cs="Arial"/>
          <w:sz w:val="20"/>
          <w:szCs w:val="20"/>
        </w:rPr>
        <w:t>povjeri</w:t>
      </w:r>
      <w:r w:rsidR="00FF77DC" w:rsidRPr="007134E3">
        <w:rPr>
          <w:rFonts w:ascii="Arial" w:hAnsi="Arial" w:cs="Arial"/>
          <w:sz w:val="20"/>
          <w:szCs w:val="20"/>
        </w:rPr>
        <w:t xml:space="preserve">t će </w:t>
      </w:r>
      <w:r w:rsidR="001551D8" w:rsidRPr="007134E3">
        <w:rPr>
          <w:rFonts w:ascii="Arial" w:hAnsi="Arial" w:cs="Arial"/>
          <w:sz w:val="20"/>
          <w:szCs w:val="20"/>
        </w:rPr>
        <w:t xml:space="preserve"> posredovanje u poslovima ugovaranja polica osiguranja</w:t>
      </w:r>
      <w:r w:rsidR="00B535D0" w:rsidRPr="007134E3">
        <w:rPr>
          <w:rFonts w:ascii="Arial" w:hAnsi="Arial" w:cs="Arial"/>
          <w:sz w:val="20"/>
          <w:szCs w:val="20"/>
        </w:rPr>
        <w:t xml:space="preserve"> za potrebe HBOR-a</w:t>
      </w:r>
      <w:r w:rsidR="001551D8" w:rsidRPr="007134E3">
        <w:rPr>
          <w:rFonts w:ascii="Arial" w:hAnsi="Arial" w:cs="Arial"/>
          <w:sz w:val="20"/>
          <w:szCs w:val="20"/>
        </w:rPr>
        <w:t xml:space="preserve"> na način da broker osiguranja</w:t>
      </w:r>
    </w:p>
    <w:p w14:paraId="69582465" w14:textId="77777777" w:rsidR="00876D6E" w:rsidRPr="007134E3" w:rsidRDefault="001551D8" w:rsidP="00C0439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 xml:space="preserve">provede identifikaciju i analizu rizika HBOR-a, </w:t>
      </w:r>
    </w:p>
    <w:p w14:paraId="757928F4" w14:textId="77777777" w:rsidR="00876D6E" w:rsidRPr="007134E3" w:rsidRDefault="001551D8" w:rsidP="00C0439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 xml:space="preserve">izradi u suradnji s HBOR-om ponudbenu dokumentaciju, </w:t>
      </w:r>
    </w:p>
    <w:p w14:paraId="442518EB" w14:textId="77777777" w:rsidR="00876D6E" w:rsidRPr="007134E3" w:rsidRDefault="001551D8" w:rsidP="00C0439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 xml:space="preserve">prikuplja ponude optimalne za potrebe HBOR-a od kojih HBOR odabire najprikladniju za svoje potrebe, </w:t>
      </w:r>
    </w:p>
    <w:p w14:paraId="5E39C802" w14:textId="77777777" w:rsidR="001551D8" w:rsidRPr="007134E3" w:rsidRDefault="001551D8" w:rsidP="00C0439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nakon sklapanja polica osiguranja pruža stručnu pomoć u slučaju nastanka štetnog događaja (od prijave do naknade štete), te pruža usluge savjetovanja i predlaganja u interesu HBOR-a</w:t>
      </w:r>
    </w:p>
    <w:p w14:paraId="69BAF05B" w14:textId="4B01B349" w:rsidR="00974E27" w:rsidRPr="007134E3" w:rsidRDefault="00974E27" w:rsidP="00C0439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educ</w:t>
      </w:r>
      <w:r w:rsidR="004358A6" w:rsidRPr="007134E3">
        <w:rPr>
          <w:rFonts w:ascii="Arial" w:hAnsi="Arial" w:cs="Arial"/>
          <w:sz w:val="20"/>
          <w:szCs w:val="20"/>
        </w:rPr>
        <w:t xml:space="preserve">ira </w:t>
      </w:r>
      <w:r w:rsidRPr="007134E3">
        <w:rPr>
          <w:rFonts w:ascii="Arial" w:hAnsi="Arial" w:cs="Arial"/>
          <w:sz w:val="20"/>
          <w:szCs w:val="20"/>
        </w:rPr>
        <w:t>kadrov</w:t>
      </w:r>
      <w:r w:rsidR="004358A6" w:rsidRPr="007134E3">
        <w:rPr>
          <w:rFonts w:ascii="Arial" w:hAnsi="Arial" w:cs="Arial"/>
          <w:sz w:val="20"/>
          <w:szCs w:val="20"/>
        </w:rPr>
        <w:t>e</w:t>
      </w:r>
      <w:r w:rsidRPr="007134E3">
        <w:rPr>
          <w:rFonts w:ascii="Arial" w:hAnsi="Arial" w:cs="Arial"/>
          <w:sz w:val="20"/>
          <w:szCs w:val="20"/>
        </w:rPr>
        <w:t xml:space="preserve"> HBOR-a za prijavu malih ili nespornih šteta direktno prema osiguravatelju</w:t>
      </w:r>
    </w:p>
    <w:p w14:paraId="43A3C806" w14:textId="1B47DEA0" w:rsidR="00974E27" w:rsidRPr="007134E3" w:rsidRDefault="00974E27" w:rsidP="00C0439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vo</w:t>
      </w:r>
      <w:r w:rsidR="004358A6" w:rsidRPr="007134E3">
        <w:rPr>
          <w:rFonts w:ascii="Arial" w:hAnsi="Arial" w:cs="Arial"/>
          <w:sz w:val="20"/>
          <w:szCs w:val="20"/>
        </w:rPr>
        <w:t xml:space="preserve">di </w:t>
      </w:r>
      <w:r w:rsidRPr="007134E3">
        <w:rPr>
          <w:rFonts w:ascii="Arial" w:hAnsi="Arial" w:cs="Arial"/>
          <w:sz w:val="20"/>
          <w:szCs w:val="20"/>
        </w:rPr>
        <w:t>cijel</w:t>
      </w:r>
      <w:r w:rsidR="004358A6" w:rsidRPr="007134E3">
        <w:rPr>
          <w:rFonts w:ascii="Arial" w:hAnsi="Arial" w:cs="Arial"/>
          <w:sz w:val="20"/>
          <w:szCs w:val="20"/>
        </w:rPr>
        <w:t>i</w:t>
      </w:r>
      <w:r w:rsidRPr="007134E3">
        <w:rPr>
          <w:rFonts w:ascii="Arial" w:hAnsi="Arial" w:cs="Arial"/>
          <w:sz w:val="20"/>
          <w:szCs w:val="20"/>
        </w:rPr>
        <w:t xml:space="preserve">  proces od prijave do naplate osigurnine kod velikih šteta </w:t>
      </w:r>
    </w:p>
    <w:p w14:paraId="7D3D5668" w14:textId="77777777" w:rsidR="00974E27" w:rsidRPr="007134E3" w:rsidRDefault="00974E27" w:rsidP="00C04394">
      <w:pPr>
        <w:pStyle w:val="ListParagraph"/>
        <w:ind w:left="1200"/>
        <w:jc w:val="both"/>
        <w:rPr>
          <w:rFonts w:ascii="Arial" w:hAnsi="Arial" w:cs="Arial"/>
          <w:sz w:val="20"/>
          <w:szCs w:val="20"/>
        </w:rPr>
      </w:pPr>
    </w:p>
    <w:p w14:paraId="4658390C" w14:textId="4132D4F4" w:rsidR="000F645C" w:rsidRPr="007134E3" w:rsidRDefault="000F645C" w:rsidP="00FF77DC">
      <w:pPr>
        <w:pStyle w:val="Heading1"/>
        <w:numPr>
          <w:ilvl w:val="0"/>
          <w:numId w:val="12"/>
        </w:numPr>
        <w:ind w:hanging="720"/>
        <w:rPr>
          <w:rFonts w:ascii="Arial" w:hAnsi="Arial" w:cs="Arial"/>
          <w:b/>
          <w:bCs/>
          <w:color w:val="auto"/>
          <w:sz w:val="20"/>
          <w:szCs w:val="20"/>
        </w:rPr>
      </w:pPr>
      <w:r w:rsidRPr="007134E3">
        <w:rPr>
          <w:rFonts w:ascii="Arial" w:hAnsi="Arial" w:cs="Arial"/>
          <w:b/>
          <w:bCs/>
          <w:color w:val="auto"/>
          <w:sz w:val="20"/>
          <w:szCs w:val="20"/>
        </w:rPr>
        <w:t xml:space="preserve">OBVEZE PONUDITELJA </w:t>
      </w:r>
    </w:p>
    <w:p w14:paraId="6CD9D91E" w14:textId="77777777" w:rsidR="000F645C" w:rsidRPr="007134E3" w:rsidRDefault="000F645C" w:rsidP="006F0F8C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</w:p>
    <w:p w14:paraId="3BDA391E" w14:textId="21E1C1F0" w:rsidR="006F0F8C" w:rsidRPr="007134E3" w:rsidRDefault="006F0F8C" w:rsidP="00C04394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Ponuditelj je obvezan:</w:t>
      </w:r>
    </w:p>
    <w:p w14:paraId="3DCE0280" w14:textId="77777777" w:rsidR="006F0F8C" w:rsidRPr="007134E3" w:rsidRDefault="006F0F8C" w:rsidP="00C04394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019AD3A" w14:textId="078BC765" w:rsidR="000F645C" w:rsidRPr="007134E3" w:rsidRDefault="000F645C" w:rsidP="00C04394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Potpisati Izjavu o povjerljivosti podataka prije traženja na uvid postojeć</w:t>
      </w:r>
      <w:r w:rsidR="00B535D0" w:rsidRPr="007134E3">
        <w:rPr>
          <w:rFonts w:ascii="Arial" w:hAnsi="Arial" w:cs="Arial"/>
          <w:sz w:val="20"/>
          <w:szCs w:val="20"/>
        </w:rPr>
        <w:t>e</w:t>
      </w:r>
      <w:r w:rsidRPr="007134E3">
        <w:rPr>
          <w:rFonts w:ascii="Arial" w:hAnsi="Arial" w:cs="Arial"/>
          <w:sz w:val="20"/>
          <w:szCs w:val="20"/>
        </w:rPr>
        <w:t xml:space="preserve"> osiguravajuć</w:t>
      </w:r>
      <w:r w:rsidR="00B535D0" w:rsidRPr="007134E3">
        <w:rPr>
          <w:rFonts w:ascii="Arial" w:hAnsi="Arial" w:cs="Arial"/>
          <w:sz w:val="20"/>
          <w:szCs w:val="20"/>
        </w:rPr>
        <w:t>e</w:t>
      </w:r>
      <w:r w:rsidRPr="007134E3">
        <w:rPr>
          <w:rFonts w:ascii="Arial" w:hAnsi="Arial" w:cs="Arial"/>
          <w:sz w:val="20"/>
          <w:szCs w:val="20"/>
        </w:rPr>
        <w:t xml:space="preserve"> dokumentacij</w:t>
      </w:r>
      <w:r w:rsidR="00B535D0" w:rsidRPr="007134E3">
        <w:rPr>
          <w:rFonts w:ascii="Arial" w:hAnsi="Arial" w:cs="Arial"/>
          <w:sz w:val="20"/>
          <w:szCs w:val="20"/>
        </w:rPr>
        <w:t>e</w:t>
      </w:r>
      <w:r w:rsidRPr="007134E3">
        <w:rPr>
          <w:rFonts w:ascii="Arial" w:hAnsi="Arial" w:cs="Arial"/>
          <w:sz w:val="20"/>
          <w:szCs w:val="20"/>
        </w:rPr>
        <w:t xml:space="preserve"> HBOR -a </w:t>
      </w:r>
    </w:p>
    <w:p w14:paraId="180E9EA0" w14:textId="2F345134" w:rsidR="000F645C" w:rsidRPr="007134E3" w:rsidRDefault="000F645C" w:rsidP="00C04394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 xml:space="preserve">Dostaviti presliku Jamstva za profesionalnu odgovornost </w:t>
      </w:r>
    </w:p>
    <w:p w14:paraId="121E22EF" w14:textId="3F91D27D" w:rsidR="004329F1" w:rsidRPr="007134E3" w:rsidRDefault="004329F1" w:rsidP="00C04394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 xml:space="preserve">Dostaviti preslike licenci brokera osiguranja koji su stalno zaposleni </w:t>
      </w:r>
      <w:r w:rsidR="00B535D0" w:rsidRPr="007134E3">
        <w:rPr>
          <w:rFonts w:ascii="Arial" w:hAnsi="Arial" w:cs="Arial"/>
          <w:sz w:val="20"/>
          <w:szCs w:val="20"/>
        </w:rPr>
        <w:t>kod brokera</w:t>
      </w:r>
    </w:p>
    <w:p w14:paraId="55E885CE" w14:textId="64389AB4" w:rsidR="004329F1" w:rsidRPr="007134E3" w:rsidRDefault="004329F1" w:rsidP="00C04394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 xml:space="preserve">Dostaviti popunjenu izjavu s tabelarnim prikazom naziva </w:t>
      </w:r>
      <w:r w:rsidR="000F645C" w:rsidRPr="007134E3">
        <w:rPr>
          <w:rFonts w:ascii="Arial" w:hAnsi="Arial" w:cs="Arial"/>
          <w:sz w:val="20"/>
          <w:szCs w:val="20"/>
        </w:rPr>
        <w:t>financijsk</w:t>
      </w:r>
      <w:r w:rsidRPr="007134E3">
        <w:rPr>
          <w:rFonts w:ascii="Arial" w:hAnsi="Arial" w:cs="Arial"/>
          <w:sz w:val="20"/>
          <w:szCs w:val="20"/>
        </w:rPr>
        <w:t xml:space="preserve">ih institucija s kojima imaju zaključene ugovore/punomoći o zastupanju </w:t>
      </w:r>
      <w:r w:rsidR="00B535D0" w:rsidRPr="007134E3">
        <w:rPr>
          <w:rFonts w:ascii="Arial" w:hAnsi="Arial" w:cs="Arial"/>
          <w:sz w:val="20"/>
          <w:szCs w:val="20"/>
        </w:rPr>
        <w:t>unazad 5 godina od dana objave ovog natječaja</w:t>
      </w:r>
    </w:p>
    <w:p w14:paraId="522DCB98" w14:textId="77777777" w:rsidR="004329F1" w:rsidRPr="007134E3" w:rsidRDefault="004329F1" w:rsidP="00C04394">
      <w:pPr>
        <w:pStyle w:val="ListParagraph"/>
        <w:ind w:left="1200"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</w:p>
    <w:p w14:paraId="3528D7E1" w14:textId="0132E5D3" w:rsidR="00C04394" w:rsidRPr="007134E3" w:rsidRDefault="006F0F8C" w:rsidP="00C04394">
      <w:pPr>
        <w:pStyle w:val="ListParagraph"/>
        <w:ind w:left="0"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  <w:r w:rsidRPr="007134E3">
        <w:rPr>
          <w:rFonts w:ascii="Arial" w:hAnsi="Arial" w:cs="Arial"/>
          <w:color w:val="auto"/>
          <w:sz w:val="20"/>
          <w:szCs w:val="20"/>
          <w:lang w:eastAsia="en-US" w:bidi="ar-SA"/>
        </w:rPr>
        <w:t>Natjecati se mogu sve pravne i fizičke osobe registrirane za obavljanje traženih usluga u Republici Hrvatskoj</w:t>
      </w:r>
      <w:r w:rsidR="000F645C" w:rsidRPr="007134E3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i EU.</w:t>
      </w:r>
    </w:p>
    <w:p w14:paraId="18A78C92" w14:textId="77777777" w:rsidR="00C04394" w:rsidRPr="007134E3" w:rsidRDefault="00C04394">
      <w:pPr>
        <w:rPr>
          <w:rFonts w:ascii="Arial" w:hAnsi="Arial" w:cs="Arial"/>
          <w:color w:val="auto"/>
          <w:sz w:val="20"/>
          <w:szCs w:val="20"/>
          <w:lang w:eastAsia="en-US" w:bidi="ar-SA"/>
        </w:rPr>
      </w:pPr>
      <w:r w:rsidRPr="007134E3">
        <w:rPr>
          <w:rFonts w:ascii="Arial" w:hAnsi="Arial" w:cs="Arial"/>
          <w:color w:val="auto"/>
          <w:sz w:val="20"/>
          <w:szCs w:val="20"/>
          <w:lang w:eastAsia="en-US" w:bidi="ar-SA"/>
        </w:rPr>
        <w:br w:type="page"/>
      </w:r>
    </w:p>
    <w:p w14:paraId="4ADC5197" w14:textId="77777777" w:rsidR="00974E27" w:rsidRPr="007134E3" w:rsidRDefault="00974E27" w:rsidP="00C04394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7AEEB591" w14:textId="1423A6CB" w:rsidR="00974E27" w:rsidRPr="007134E3" w:rsidRDefault="00DF40A6" w:rsidP="00FF77DC">
      <w:pPr>
        <w:pStyle w:val="Heading1"/>
        <w:numPr>
          <w:ilvl w:val="0"/>
          <w:numId w:val="12"/>
        </w:numPr>
        <w:ind w:hanging="720"/>
        <w:rPr>
          <w:rFonts w:ascii="Arial" w:hAnsi="Arial" w:cs="Arial"/>
          <w:b/>
          <w:bCs/>
          <w:color w:val="auto"/>
          <w:sz w:val="20"/>
          <w:szCs w:val="20"/>
        </w:rPr>
      </w:pPr>
      <w:r w:rsidRPr="007134E3">
        <w:rPr>
          <w:rFonts w:ascii="Arial" w:hAnsi="Arial" w:cs="Arial"/>
          <w:b/>
          <w:bCs/>
          <w:color w:val="auto"/>
          <w:sz w:val="20"/>
          <w:szCs w:val="20"/>
        </w:rPr>
        <w:t>KRITERIJ ZA ODABIR PONUDE</w:t>
      </w:r>
    </w:p>
    <w:p w14:paraId="66A37096" w14:textId="77777777" w:rsidR="000F645C" w:rsidRPr="007134E3" w:rsidRDefault="000F645C" w:rsidP="000F645C">
      <w:pPr>
        <w:rPr>
          <w:rFonts w:ascii="Arial" w:hAnsi="Arial" w:cs="Arial"/>
          <w:sz w:val="20"/>
          <w:szCs w:val="20"/>
        </w:rPr>
      </w:pPr>
    </w:p>
    <w:p w14:paraId="65B676D5" w14:textId="34820F18" w:rsidR="000F645C" w:rsidRPr="007134E3" w:rsidRDefault="000F645C" w:rsidP="000F645C">
      <w:pPr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Odabir ponude brokera osiguranja provest će temeljem kriterija odabira kako slijedi:</w:t>
      </w:r>
    </w:p>
    <w:p w14:paraId="057C7F05" w14:textId="77777777" w:rsidR="000F645C" w:rsidRPr="007134E3" w:rsidRDefault="000F645C" w:rsidP="000F645C">
      <w:pPr>
        <w:rPr>
          <w:rFonts w:ascii="Arial" w:hAnsi="Arial" w:cs="Arial"/>
          <w:sz w:val="20"/>
          <w:szCs w:val="20"/>
        </w:rPr>
      </w:pPr>
    </w:p>
    <w:p w14:paraId="41073B29" w14:textId="77777777" w:rsidR="000F645C" w:rsidRPr="007134E3" w:rsidRDefault="000F645C" w:rsidP="000F645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6"/>
        <w:gridCol w:w="2969"/>
      </w:tblGrid>
      <w:tr w:rsidR="000F645C" w:rsidRPr="007134E3" w14:paraId="6C48690F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4D7569E9" w14:textId="77777777" w:rsidR="000F645C" w:rsidRPr="007134E3" w:rsidRDefault="000F645C" w:rsidP="00747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4E3">
              <w:rPr>
                <w:rFonts w:ascii="Arial" w:hAnsi="Arial" w:cs="Arial"/>
                <w:b/>
                <w:sz w:val="20"/>
                <w:szCs w:val="20"/>
              </w:rPr>
              <w:t xml:space="preserve">KRITERIJ ODABIRA  </w:t>
            </w: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2C6CFD91" w14:textId="77777777" w:rsidR="000F645C" w:rsidRPr="007134E3" w:rsidRDefault="000F645C" w:rsidP="00747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4E3">
              <w:rPr>
                <w:rFonts w:ascii="Arial" w:hAnsi="Arial" w:cs="Arial"/>
                <w:b/>
                <w:sz w:val="20"/>
                <w:szCs w:val="20"/>
              </w:rPr>
              <w:t xml:space="preserve">BROJ BODOVA </w:t>
            </w:r>
          </w:p>
        </w:tc>
      </w:tr>
      <w:tr w:rsidR="000F645C" w:rsidRPr="007134E3" w14:paraId="351427B2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30F345EF" w14:textId="77777777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7FCEA16F" w14:textId="77777777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45C" w:rsidRPr="007134E3" w14:paraId="4FF67756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6143A19E" w14:textId="77777777" w:rsidR="000F645C" w:rsidRPr="007134E3" w:rsidRDefault="000F645C" w:rsidP="007471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Jamstvo za profesionalnu odgovornost - godišnji iznos </w:t>
            </w: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7A9C0EF3" w14:textId="77777777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34E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7134E3">
              <w:rPr>
                <w:rFonts w:ascii="Arial" w:hAnsi="Arial" w:cs="Arial"/>
                <w:sz w:val="20"/>
                <w:szCs w:val="20"/>
              </w:rPr>
              <w:t xml:space="preserve"> 20 bodova </w:t>
            </w:r>
          </w:p>
        </w:tc>
      </w:tr>
      <w:tr w:rsidR="000F645C" w:rsidRPr="007134E3" w14:paraId="7FA70727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3D4D1035" w14:textId="30250332" w:rsidR="000F645C" w:rsidRPr="007134E3" w:rsidRDefault="000F645C" w:rsidP="007471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4E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535D0" w:rsidRPr="007134E3">
              <w:rPr>
                <w:rFonts w:ascii="Arial" w:hAnsi="Arial" w:cs="Arial"/>
                <w:bCs/>
                <w:sz w:val="20"/>
                <w:szCs w:val="20"/>
              </w:rPr>
              <w:t xml:space="preserve">.000.000,00 do </w:t>
            </w:r>
            <w:r w:rsidRPr="007134E3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B535D0" w:rsidRPr="007134E3">
              <w:rPr>
                <w:rFonts w:ascii="Arial" w:hAnsi="Arial" w:cs="Arial"/>
                <w:bCs/>
                <w:sz w:val="20"/>
                <w:szCs w:val="20"/>
              </w:rPr>
              <w:t>.000.000,00</w:t>
            </w:r>
            <w:r w:rsidRPr="007134E3">
              <w:rPr>
                <w:rFonts w:ascii="Arial" w:hAnsi="Arial" w:cs="Arial"/>
                <w:bCs/>
                <w:sz w:val="20"/>
                <w:szCs w:val="20"/>
              </w:rPr>
              <w:t xml:space="preserve"> kn </w:t>
            </w: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5073A5A8" w14:textId="77777777" w:rsidR="000F645C" w:rsidRPr="007134E3" w:rsidRDefault="000F645C" w:rsidP="00747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F645C" w:rsidRPr="007134E3" w14:paraId="27B8F410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45CA5D4D" w14:textId="52BBF710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>5</w:t>
            </w:r>
            <w:r w:rsidR="00B535D0" w:rsidRPr="007134E3">
              <w:rPr>
                <w:rFonts w:ascii="Arial" w:hAnsi="Arial" w:cs="Arial"/>
                <w:sz w:val="20"/>
                <w:szCs w:val="20"/>
              </w:rPr>
              <w:t>.000.000,01 do</w:t>
            </w:r>
            <w:r w:rsidRPr="007134E3">
              <w:rPr>
                <w:rFonts w:ascii="Arial" w:hAnsi="Arial" w:cs="Arial"/>
                <w:sz w:val="20"/>
                <w:szCs w:val="20"/>
              </w:rPr>
              <w:t>10</w:t>
            </w:r>
            <w:r w:rsidR="00B535D0" w:rsidRPr="007134E3">
              <w:rPr>
                <w:rFonts w:ascii="Arial" w:hAnsi="Arial" w:cs="Arial"/>
                <w:sz w:val="20"/>
                <w:szCs w:val="20"/>
              </w:rPr>
              <w:t>.000.000,00</w:t>
            </w:r>
            <w:r w:rsidRPr="007134E3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7F6A2FCE" w14:textId="77777777" w:rsidR="000F645C" w:rsidRPr="007134E3" w:rsidRDefault="000F645C" w:rsidP="00747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645C" w:rsidRPr="007134E3" w14:paraId="45B90F34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7D77D7F6" w14:textId="36DA0BC3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>10</w:t>
            </w:r>
            <w:r w:rsidR="00B535D0" w:rsidRPr="007134E3">
              <w:rPr>
                <w:rFonts w:ascii="Arial" w:hAnsi="Arial" w:cs="Arial"/>
                <w:sz w:val="20"/>
                <w:szCs w:val="20"/>
              </w:rPr>
              <w:t xml:space="preserve">.000.000,01 do </w:t>
            </w:r>
            <w:r w:rsidRPr="007134E3">
              <w:rPr>
                <w:rFonts w:ascii="Arial" w:hAnsi="Arial" w:cs="Arial"/>
                <w:sz w:val="20"/>
                <w:szCs w:val="20"/>
              </w:rPr>
              <w:t>15</w:t>
            </w:r>
            <w:r w:rsidR="00B535D0" w:rsidRPr="007134E3">
              <w:rPr>
                <w:rFonts w:ascii="Arial" w:hAnsi="Arial" w:cs="Arial"/>
                <w:sz w:val="20"/>
                <w:szCs w:val="20"/>
              </w:rPr>
              <w:t>.000.000,00</w:t>
            </w:r>
            <w:r w:rsidRPr="007134E3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79A4E383" w14:textId="77777777" w:rsidR="000F645C" w:rsidRPr="007134E3" w:rsidRDefault="000F645C" w:rsidP="00747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F645C" w:rsidRPr="007134E3" w14:paraId="09989F81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6789060B" w14:textId="2DF191B6" w:rsidR="000F645C" w:rsidRPr="007134E3" w:rsidRDefault="00B535D0" w:rsidP="007471C4">
            <w:pPr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 xml:space="preserve">više od </w:t>
            </w:r>
            <w:r w:rsidR="000F645C" w:rsidRPr="007134E3">
              <w:rPr>
                <w:rFonts w:ascii="Arial" w:hAnsi="Arial" w:cs="Arial"/>
                <w:sz w:val="20"/>
                <w:szCs w:val="20"/>
              </w:rPr>
              <w:t>15</w:t>
            </w:r>
            <w:r w:rsidRPr="007134E3">
              <w:rPr>
                <w:rFonts w:ascii="Arial" w:hAnsi="Arial" w:cs="Arial"/>
                <w:sz w:val="20"/>
                <w:szCs w:val="20"/>
              </w:rPr>
              <w:t>.000.000,0</w:t>
            </w:r>
            <w:r w:rsidR="00EC30AB" w:rsidRPr="007134E3">
              <w:rPr>
                <w:rFonts w:ascii="Arial" w:hAnsi="Arial" w:cs="Arial"/>
                <w:sz w:val="20"/>
                <w:szCs w:val="20"/>
              </w:rPr>
              <w:t>0 kn</w:t>
            </w:r>
            <w:r w:rsidR="000F645C" w:rsidRPr="007134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0EB9D121" w14:textId="77777777" w:rsidR="000F645C" w:rsidRPr="007134E3" w:rsidRDefault="000F645C" w:rsidP="00747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F645C" w:rsidRPr="007134E3" w14:paraId="42889335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</w:tcPr>
          <w:p w14:paraId="3F2BDA66" w14:textId="77777777" w:rsidR="000F645C" w:rsidRPr="007134E3" w:rsidRDefault="000F645C" w:rsidP="007471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auto"/>
            <w:noWrap/>
            <w:vAlign w:val="bottom"/>
          </w:tcPr>
          <w:p w14:paraId="10666049" w14:textId="77777777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45C" w:rsidRPr="007134E3" w14:paraId="26A7A0BE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0C84250F" w14:textId="77777777" w:rsidR="000F645C" w:rsidRPr="007134E3" w:rsidRDefault="000F645C" w:rsidP="007471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Broj licenciranih brokera osiguranja </w:t>
            </w: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448E6AE5" w14:textId="77777777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34E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7134E3">
              <w:rPr>
                <w:rFonts w:ascii="Arial" w:hAnsi="Arial" w:cs="Arial"/>
                <w:sz w:val="20"/>
                <w:szCs w:val="20"/>
              </w:rPr>
              <w:t xml:space="preserve"> 15 bodova </w:t>
            </w:r>
          </w:p>
        </w:tc>
      </w:tr>
      <w:tr w:rsidR="000F645C" w:rsidRPr="007134E3" w14:paraId="77567B80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07CE72CB" w14:textId="77777777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16167A17" w14:textId="77777777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45C" w:rsidRPr="007134E3" w14:paraId="1AA93492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4BCCD1B7" w14:textId="276FB701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>1</w:t>
            </w:r>
            <w:r w:rsidR="00EC30AB" w:rsidRPr="007134E3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713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0B9628D5" w14:textId="77777777" w:rsidR="000F645C" w:rsidRPr="007134E3" w:rsidRDefault="000F645C" w:rsidP="00747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F645C" w:rsidRPr="007134E3" w14:paraId="27E46AFC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68527990" w14:textId="03CC6A92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>1</w:t>
            </w:r>
            <w:r w:rsidR="00B535D0" w:rsidRPr="007134E3">
              <w:rPr>
                <w:rFonts w:ascii="Arial" w:hAnsi="Arial" w:cs="Arial"/>
                <w:sz w:val="20"/>
                <w:szCs w:val="20"/>
              </w:rPr>
              <w:t>1</w:t>
            </w:r>
            <w:r w:rsidR="00EC30AB" w:rsidRPr="007134E3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7134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3F0E6FD1" w14:textId="77777777" w:rsidR="000F645C" w:rsidRPr="007134E3" w:rsidRDefault="000F645C" w:rsidP="00747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645C" w:rsidRPr="007134E3" w14:paraId="65861FE6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00E91905" w14:textId="0541E0FC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>1</w:t>
            </w:r>
            <w:r w:rsidR="00B535D0" w:rsidRPr="007134E3">
              <w:rPr>
                <w:rFonts w:ascii="Arial" w:hAnsi="Arial" w:cs="Arial"/>
                <w:sz w:val="20"/>
                <w:szCs w:val="20"/>
              </w:rPr>
              <w:t>6</w:t>
            </w:r>
            <w:r w:rsidRPr="007134E3">
              <w:rPr>
                <w:rFonts w:ascii="Arial" w:hAnsi="Arial" w:cs="Arial"/>
                <w:sz w:val="20"/>
                <w:szCs w:val="20"/>
              </w:rPr>
              <w:t xml:space="preserve"> i više </w:t>
            </w: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097195A2" w14:textId="77777777" w:rsidR="000F645C" w:rsidRPr="007134E3" w:rsidRDefault="000F645C" w:rsidP="00747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F645C" w:rsidRPr="007134E3" w14:paraId="75CA6EC2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65829ACC" w14:textId="77777777" w:rsidR="000F645C" w:rsidRPr="007134E3" w:rsidRDefault="000F645C" w:rsidP="00747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5E797D58" w14:textId="77777777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45C" w:rsidRPr="007134E3" w14:paraId="6F5746C4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720807DA" w14:textId="59C1F6DB" w:rsidR="000F645C" w:rsidRPr="007134E3" w:rsidRDefault="000F645C" w:rsidP="007471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4E3">
              <w:rPr>
                <w:rFonts w:ascii="Arial" w:hAnsi="Arial" w:cs="Arial"/>
                <w:b/>
                <w:bCs/>
                <w:sz w:val="20"/>
                <w:szCs w:val="20"/>
              </w:rPr>
              <w:t>Iskustvo u radu s financijskim institucijama</w:t>
            </w:r>
            <w:r w:rsidR="00774CA6" w:rsidRPr="007134E3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713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39222E4E" w14:textId="77777777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34E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7134E3">
              <w:rPr>
                <w:rFonts w:ascii="Arial" w:hAnsi="Arial" w:cs="Arial"/>
                <w:sz w:val="20"/>
                <w:szCs w:val="20"/>
              </w:rPr>
              <w:t xml:space="preserve"> 15 bodova </w:t>
            </w:r>
          </w:p>
        </w:tc>
      </w:tr>
      <w:tr w:rsidR="000F645C" w:rsidRPr="007134E3" w14:paraId="505CF611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0242C4A5" w14:textId="77777777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567E8FBC" w14:textId="77777777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45C" w:rsidRPr="007134E3" w14:paraId="3DB29568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1958C1B2" w14:textId="54212846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 xml:space="preserve">ugovoreni poslovi </w:t>
            </w:r>
            <w:r w:rsidR="00B535D0" w:rsidRPr="007134E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134E3">
              <w:rPr>
                <w:rFonts w:ascii="Arial" w:hAnsi="Arial" w:cs="Arial"/>
                <w:sz w:val="20"/>
                <w:szCs w:val="20"/>
              </w:rPr>
              <w:t>1</w:t>
            </w:r>
            <w:r w:rsidR="00EC30AB" w:rsidRPr="007134E3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7134E3">
              <w:rPr>
                <w:rFonts w:ascii="Arial" w:hAnsi="Arial" w:cs="Arial"/>
                <w:sz w:val="20"/>
                <w:szCs w:val="20"/>
              </w:rPr>
              <w:t xml:space="preserve">3 financijske institucije </w:t>
            </w: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7D0B8321" w14:textId="77777777" w:rsidR="000F645C" w:rsidRPr="007134E3" w:rsidRDefault="000F645C" w:rsidP="00747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F645C" w:rsidRPr="007134E3" w14:paraId="5B5F1663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071A798C" w14:textId="1712D8FA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>ugovoreni poslovi</w:t>
            </w:r>
            <w:r w:rsidR="00B535D0" w:rsidRPr="007134E3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7134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5D0" w:rsidRPr="007134E3">
              <w:rPr>
                <w:rFonts w:ascii="Arial" w:hAnsi="Arial" w:cs="Arial"/>
                <w:sz w:val="20"/>
                <w:szCs w:val="20"/>
              </w:rPr>
              <w:t>4</w:t>
            </w:r>
            <w:r w:rsidR="00EC30AB" w:rsidRPr="007134E3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B535D0" w:rsidRPr="007134E3">
              <w:rPr>
                <w:rFonts w:ascii="Arial" w:hAnsi="Arial" w:cs="Arial"/>
                <w:sz w:val="20"/>
                <w:szCs w:val="20"/>
              </w:rPr>
              <w:t>6</w:t>
            </w:r>
            <w:r w:rsidRPr="007134E3">
              <w:rPr>
                <w:rFonts w:ascii="Arial" w:hAnsi="Arial" w:cs="Arial"/>
                <w:sz w:val="20"/>
                <w:szCs w:val="20"/>
              </w:rPr>
              <w:t xml:space="preserve"> financijskih institucija </w:t>
            </w: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1DB59D45" w14:textId="77777777" w:rsidR="000F645C" w:rsidRPr="007134E3" w:rsidRDefault="000F645C" w:rsidP="00747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645C" w:rsidRPr="007134E3" w14:paraId="03321D06" w14:textId="77777777" w:rsidTr="007471C4">
        <w:trPr>
          <w:trHeight w:val="300"/>
        </w:trPr>
        <w:tc>
          <w:tcPr>
            <w:tcW w:w="3373" w:type="pct"/>
            <w:shd w:val="clear" w:color="auto" w:fill="auto"/>
            <w:noWrap/>
            <w:vAlign w:val="bottom"/>
            <w:hideMark/>
          </w:tcPr>
          <w:p w14:paraId="69EAC840" w14:textId="1F46D7F4" w:rsidR="000F645C" w:rsidRPr="007134E3" w:rsidRDefault="000F645C" w:rsidP="007471C4">
            <w:pPr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>ugovoreni poslovi</w:t>
            </w:r>
            <w:r w:rsidR="00B535D0" w:rsidRPr="007134E3">
              <w:rPr>
                <w:rFonts w:ascii="Arial" w:hAnsi="Arial" w:cs="Arial"/>
                <w:sz w:val="20"/>
                <w:szCs w:val="20"/>
              </w:rPr>
              <w:t xml:space="preserve"> sa 7 </w:t>
            </w:r>
            <w:r w:rsidRPr="007134E3">
              <w:rPr>
                <w:rFonts w:ascii="Arial" w:hAnsi="Arial" w:cs="Arial"/>
                <w:sz w:val="20"/>
                <w:szCs w:val="20"/>
              </w:rPr>
              <w:t xml:space="preserve">i više financijskih institucija </w:t>
            </w:r>
          </w:p>
        </w:tc>
        <w:tc>
          <w:tcPr>
            <w:tcW w:w="1627" w:type="pct"/>
            <w:shd w:val="clear" w:color="auto" w:fill="auto"/>
            <w:noWrap/>
            <w:vAlign w:val="bottom"/>
            <w:hideMark/>
          </w:tcPr>
          <w:p w14:paraId="6F113BDA" w14:textId="77777777" w:rsidR="000F645C" w:rsidRPr="007134E3" w:rsidRDefault="000F645C" w:rsidP="00747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34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32B86BEB" w14:textId="6EC88A5D" w:rsidR="00B9178C" w:rsidRPr="007134E3" w:rsidRDefault="00B9178C" w:rsidP="00974E27">
      <w:pPr>
        <w:pStyle w:val="Style2"/>
        <w:shd w:val="clear" w:color="auto" w:fill="auto"/>
        <w:tabs>
          <w:tab w:val="left" w:pos="382"/>
        </w:tabs>
        <w:ind w:left="380"/>
        <w:rPr>
          <w:rFonts w:ascii="Arial" w:hAnsi="Arial" w:cs="Arial"/>
          <w:sz w:val="20"/>
          <w:szCs w:val="20"/>
        </w:rPr>
      </w:pPr>
    </w:p>
    <w:p w14:paraId="1E710883" w14:textId="77777777" w:rsidR="00C04394" w:rsidRPr="007134E3" w:rsidRDefault="00C04394" w:rsidP="00974E27">
      <w:pPr>
        <w:pStyle w:val="Style2"/>
        <w:shd w:val="clear" w:color="auto" w:fill="auto"/>
        <w:tabs>
          <w:tab w:val="left" w:pos="382"/>
        </w:tabs>
        <w:ind w:left="380"/>
        <w:rPr>
          <w:rFonts w:ascii="Arial" w:hAnsi="Arial" w:cs="Arial"/>
          <w:sz w:val="20"/>
          <w:szCs w:val="20"/>
        </w:rPr>
      </w:pPr>
    </w:p>
    <w:p w14:paraId="5845D5C9" w14:textId="77777777" w:rsidR="004329F1" w:rsidRPr="007134E3" w:rsidRDefault="004329F1" w:rsidP="00FF77DC">
      <w:pPr>
        <w:pStyle w:val="Heading1"/>
        <w:numPr>
          <w:ilvl w:val="0"/>
          <w:numId w:val="12"/>
        </w:numPr>
        <w:ind w:hanging="720"/>
        <w:rPr>
          <w:rFonts w:ascii="Arial" w:hAnsi="Arial" w:cs="Arial"/>
          <w:b/>
          <w:bCs/>
          <w:color w:val="auto"/>
          <w:sz w:val="20"/>
          <w:szCs w:val="20"/>
        </w:rPr>
      </w:pPr>
      <w:bookmarkStart w:id="12" w:name="bookmark37"/>
      <w:bookmarkStart w:id="13" w:name="bookmark40"/>
      <w:bookmarkStart w:id="14" w:name="bookmark48"/>
      <w:bookmarkStart w:id="15" w:name="bookmark55"/>
      <w:bookmarkStart w:id="16" w:name="bookmark56"/>
      <w:bookmarkEnd w:id="12"/>
      <w:bookmarkEnd w:id="13"/>
      <w:bookmarkEnd w:id="14"/>
      <w:bookmarkEnd w:id="15"/>
      <w:r w:rsidRPr="007134E3">
        <w:rPr>
          <w:rFonts w:ascii="Arial" w:hAnsi="Arial" w:cs="Arial"/>
          <w:b/>
          <w:bCs/>
          <w:color w:val="auto"/>
          <w:sz w:val="20"/>
          <w:szCs w:val="20"/>
        </w:rPr>
        <w:t>SADRŽAJ PONUDE</w:t>
      </w:r>
    </w:p>
    <w:p w14:paraId="0A275C8F" w14:textId="262FC4FF" w:rsidR="004329F1" w:rsidRPr="007134E3" w:rsidRDefault="004329F1" w:rsidP="004329F1">
      <w:pPr>
        <w:jc w:val="both"/>
        <w:rPr>
          <w:rFonts w:ascii="Arial" w:hAnsi="Arial" w:cs="Arial"/>
          <w:sz w:val="20"/>
          <w:szCs w:val="20"/>
        </w:rPr>
      </w:pPr>
    </w:p>
    <w:p w14:paraId="231699F1" w14:textId="77777777" w:rsidR="004329F1" w:rsidRPr="007134E3" w:rsidRDefault="004329F1" w:rsidP="004329F1">
      <w:pPr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Ponuda treba sadržavati:</w:t>
      </w:r>
    </w:p>
    <w:p w14:paraId="351C6AAC" w14:textId="77777777" w:rsidR="004329F1" w:rsidRPr="007134E3" w:rsidRDefault="004329F1" w:rsidP="004329F1">
      <w:pPr>
        <w:jc w:val="both"/>
        <w:rPr>
          <w:rFonts w:ascii="Arial" w:hAnsi="Arial" w:cs="Arial"/>
          <w:sz w:val="20"/>
          <w:szCs w:val="20"/>
        </w:rPr>
      </w:pPr>
    </w:p>
    <w:p w14:paraId="1E352433" w14:textId="77777777" w:rsidR="004329F1" w:rsidRPr="007134E3" w:rsidRDefault="004329F1" w:rsidP="004329F1">
      <w:pPr>
        <w:widowControl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Naziv odnosno ime ponuditelja i točnu adresu, OIB, podatke za kontakt: telefon i/ili e-mail.</w:t>
      </w:r>
    </w:p>
    <w:p w14:paraId="47B11E4F" w14:textId="413484EB" w:rsidR="004329F1" w:rsidRPr="007134E3" w:rsidRDefault="004329F1" w:rsidP="004329F1">
      <w:pPr>
        <w:widowControl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Preslik</w:t>
      </w:r>
      <w:r w:rsidR="00813D6D" w:rsidRPr="007134E3">
        <w:rPr>
          <w:rFonts w:ascii="Arial" w:hAnsi="Arial" w:cs="Arial"/>
          <w:sz w:val="20"/>
          <w:szCs w:val="20"/>
        </w:rPr>
        <w:t xml:space="preserve">u izvatka </w:t>
      </w:r>
      <w:r w:rsidRPr="007134E3">
        <w:rPr>
          <w:rFonts w:ascii="Arial" w:hAnsi="Arial" w:cs="Arial"/>
          <w:sz w:val="20"/>
          <w:szCs w:val="20"/>
        </w:rPr>
        <w:t>iz sudskog registra nadležnog Trgovačkog suda ili drugog odgovarajućeg registra.</w:t>
      </w:r>
    </w:p>
    <w:p w14:paraId="1B765677" w14:textId="6127AA2E" w:rsidR="00DD2389" w:rsidRPr="007134E3" w:rsidRDefault="00DD2389" w:rsidP="004329F1">
      <w:pPr>
        <w:widowControl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 xml:space="preserve">Presliku </w:t>
      </w:r>
      <w:r w:rsidR="00865FD5" w:rsidRPr="007134E3">
        <w:rPr>
          <w:rFonts w:ascii="Arial" w:hAnsi="Arial" w:cs="Arial"/>
          <w:sz w:val="20"/>
          <w:szCs w:val="20"/>
        </w:rPr>
        <w:t>Rješenja HANFA-e za</w:t>
      </w:r>
      <w:r w:rsidR="001D7429" w:rsidRPr="007134E3">
        <w:rPr>
          <w:rFonts w:ascii="Arial" w:hAnsi="Arial" w:cs="Arial"/>
          <w:sz w:val="20"/>
          <w:szCs w:val="20"/>
        </w:rPr>
        <w:t xml:space="preserve"> obavljanje </w:t>
      </w:r>
      <w:r w:rsidR="00865FD5" w:rsidRPr="007134E3">
        <w:rPr>
          <w:rFonts w:ascii="Arial" w:hAnsi="Arial" w:cs="Arial"/>
          <w:sz w:val="20"/>
          <w:szCs w:val="20"/>
        </w:rPr>
        <w:t xml:space="preserve"> brokersk</w:t>
      </w:r>
      <w:r w:rsidR="001D7429" w:rsidRPr="007134E3">
        <w:rPr>
          <w:rFonts w:ascii="Arial" w:hAnsi="Arial" w:cs="Arial"/>
          <w:sz w:val="20"/>
          <w:szCs w:val="20"/>
        </w:rPr>
        <w:t>ih</w:t>
      </w:r>
      <w:r w:rsidR="00865FD5" w:rsidRPr="007134E3">
        <w:rPr>
          <w:rFonts w:ascii="Arial" w:hAnsi="Arial" w:cs="Arial"/>
          <w:sz w:val="20"/>
          <w:szCs w:val="20"/>
        </w:rPr>
        <w:t xml:space="preserve"> poslov</w:t>
      </w:r>
      <w:r w:rsidR="001D7429" w:rsidRPr="007134E3">
        <w:rPr>
          <w:rFonts w:ascii="Arial" w:hAnsi="Arial" w:cs="Arial"/>
          <w:sz w:val="20"/>
          <w:szCs w:val="20"/>
        </w:rPr>
        <w:t>a</w:t>
      </w:r>
      <w:r w:rsidR="00865FD5" w:rsidRPr="007134E3">
        <w:rPr>
          <w:rFonts w:ascii="Arial" w:hAnsi="Arial" w:cs="Arial"/>
          <w:sz w:val="20"/>
          <w:szCs w:val="20"/>
        </w:rPr>
        <w:t xml:space="preserve"> u osiguranju i reosiguranju</w:t>
      </w:r>
    </w:p>
    <w:p w14:paraId="2FABAFC3" w14:textId="4902B03F" w:rsidR="00865FD5" w:rsidRPr="007134E3" w:rsidRDefault="004329F1" w:rsidP="004329F1">
      <w:pPr>
        <w:widowControl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 xml:space="preserve">Potpisana Izjava </w:t>
      </w:r>
      <w:r w:rsidR="00865FD5" w:rsidRPr="007134E3">
        <w:rPr>
          <w:rFonts w:ascii="Arial" w:hAnsi="Arial" w:cs="Arial"/>
          <w:sz w:val="20"/>
          <w:szCs w:val="20"/>
        </w:rPr>
        <w:t>s tabelarnim popisom financijskih institucija s kojim je ponuditelj ima i</w:t>
      </w:r>
      <w:r w:rsidR="001D7429" w:rsidRPr="007134E3">
        <w:rPr>
          <w:rFonts w:ascii="Arial" w:hAnsi="Arial" w:cs="Arial"/>
          <w:sz w:val="20"/>
          <w:szCs w:val="20"/>
        </w:rPr>
        <w:t>/ili je</w:t>
      </w:r>
      <w:r w:rsidR="00865FD5" w:rsidRPr="007134E3">
        <w:rPr>
          <w:rFonts w:ascii="Arial" w:hAnsi="Arial" w:cs="Arial"/>
          <w:sz w:val="20"/>
          <w:szCs w:val="20"/>
        </w:rPr>
        <w:t xml:space="preserve"> imao zaključe</w:t>
      </w:r>
      <w:r w:rsidR="001D7429" w:rsidRPr="007134E3">
        <w:rPr>
          <w:rFonts w:ascii="Arial" w:hAnsi="Arial" w:cs="Arial"/>
          <w:sz w:val="20"/>
          <w:szCs w:val="20"/>
        </w:rPr>
        <w:t>ne</w:t>
      </w:r>
      <w:r w:rsidR="00865FD5" w:rsidRPr="007134E3">
        <w:rPr>
          <w:rFonts w:ascii="Arial" w:hAnsi="Arial" w:cs="Arial"/>
          <w:sz w:val="20"/>
          <w:szCs w:val="20"/>
        </w:rPr>
        <w:t xml:space="preserve"> ugovor</w:t>
      </w:r>
      <w:r w:rsidR="001D7429" w:rsidRPr="007134E3">
        <w:rPr>
          <w:rFonts w:ascii="Arial" w:hAnsi="Arial" w:cs="Arial"/>
          <w:sz w:val="20"/>
          <w:szCs w:val="20"/>
        </w:rPr>
        <w:t>e</w:t>
      </w:r>
      <w:r w:rsidR="00865FD5" w:rsidRPr="007134E3">
        <w:rPr>
          <w:rFonts w:ascii="Arial" w:hAnsi="Arial" w:cs="Arial"/>
          <w:sz w:val="20"/>
          <w:szCs w:val="20"/>
        </w:rPr>
        <w:t>/punomoć</w:t>
      </w:r>
      <w:r w:rsidR="001D7429" w:rsidRPr="007134E3">
        <w:rPr>
          <w:rFonts w:ascii="Arial" w:hAnsi="Arial" w:cs="Arial"/>
          <w:sz w:val="20"/>
          <w:szCs w:val="20"/>
        </w:rPr>
        <w:t>i</w:t>
      </w:r>
      <w:r w:rsidR="00865FD5" w:rsidRPr="007134E3">
        <w:rPr>
          <w:rFonts w:ascii="Arial" w:hAnsi="Arial" w:cs="Arial"/>
          <w:sz w:val="20"/>
          <w:szCs w:val="20"/>
        </w:rPr>
        <w:t xml:space="preserve"> o zastupanju unazad 5 godina od dana objave ovog natječaja</w:t>
      </w:r>
    </w:p>
    <w:p w14:paraId="36BDF9CA" w14:textId="3CD3366A" w:rsidR="004329F1" w:rsidRPr="007134E3" w:rsidRDefault="004329F1" w:rsidP="004329F1">
      <w:pPr>
        <w:widowControl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Potpisana i ovjerena Izjava o uvidu u poslovn</w:t>
      </w:r>
      <w:r w:rsidR="00865FD5" w:rsidRPr="007134E3">
        <w:rPr>
          <w:rFonts w:ascii="Arial" w:hAnsi="Arial" w:cs="Arial"/>
          <w:sz w:val="20"/>
          <w:szCs w:val="20"/>
        </w:rPr>
        <w:t>u dokumentaciju HBOR i čuvanju poslovne tajne</w:t>
      </w:r>
      <w:r w:rsidR="00C40461" w:rsidRPr="007134E3">
        <w:rPr>
          <w:rFonts w:ascii="Arial" w:hAnsi="Arial" w:cs="Arial"/>
          <w:sz w:val="20"/>
          <w:szCs w:val="20"/>
        </w:rPr>
        <w:t xml:space="preserve"> od strane ovlaštene osobe ponuditelja</w:t>
      </w:r>
      <w:r w:rsidRPr="007134E3">
        <w:rPr>
          <w:rFonts w:ascii="Arial" w:hAnsi="Arial" w:cs="Arial"/>
          <w:sz w:val="20"/>
          <w:szCs w:val="20"/>
        </w:rPr>
        <w:t xml:space="preserve"> </w:t>
      </w:r>
    </w:p>
    <w:p w14:paraId="7F2C146E" w14:textId="7558F61E" w:rsidR="001D7429" w:rsidRPr="007134E3" w:rsidRDefault="004329F1" w:rsidP="004329F1">
      <w:pPr>
        <w:widowControl/>
        <w:numPr>
          <w:ilvl w:val="0"/>
          <w:numId w:val="11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Preslik</w:t>
      </w:r>
      <w:r w:rsidR="00865FD5" w:rsidRPr="007134E3">
        <w:rPr>
          <w:rFonts w:ascii="Arial" w:hAnsi="Arial" w:cs="Arial"/>
          <w:sz w:val="20"/>
          <w:szCs w:val="20"/>
        </w:rPr>
        <w:t>e</w:t>
      </w:r>
      <w:r w:rsidR="001D7429" w:rsidRPr="007134E3">
        <w:rPr>
          <w:rFonts w:ascii="Arial" w:hAnsi="Arial" w:cs="Arial"/>
          <w:sz w:val="20"/>
          <w:szCs w:val="20"/>
        </w:rPr>
        <w:t xml:space="preserve"> rješenja </w:t>
      </w:r>
      <w:r w:rsidR="00865FD5" w:rsidRPr="007134E3">
        <w:rPr>
          <w:rFonts w:ascii="Arial" w:hAnsi="Arial" w:cs="Arial"/>
          <w:sz w:val="20"/>
          <w:szCs w:val="20"/>
        </w:rPr>
        <w:t>i/ili potvrd</w:t>
      </w:r>
      <w:r w:rsidR="001D7429" w:rsidRPr="007134E3">
        <w:rPr>
          <w:rFonts w:ascii="Arial" w:hAnsi="Arial" w:cs="Arial"/>
          <w:sz w:val="20"/>
          <w:szCs w:val="20"/>
        </w:rPr>
        <w:t xml:space="preserve">e </w:t>
      </w:r>
      <w:r w:rsidR="00865FD5" w:rsidRPr="007134E3">
        <w:rPr>
          <w:rFonts w:ascii="Arial" w:hAnsi="Arial" w:cs="Arial"/>
          <w:sz w:val="20"/>
          <w:szCs w:val="20"/>
        </w:rPr>
        <w:t>HANFA-e</w:t>
      </w:r>
      <w:r w:rsidR="001D7429" w:rsidRPr="007134E3">
        <w:rPr>
          <w:rFonts w:ascii="Arial" w:hAnsi="Arial" w:cs="Arial"/>
          <w:sz w:val="20"/>
          <w:szCs w:val="20"/>
        </w:rPr>
        <w:t xml:space="preserve"> o dozvoli za obavljanje brokerskih poslova u osiguranju</w:t>
      </w:r>
      <w:r w:rsidR="00FF77DC" w:rsidRPr="007134E3">
        <w:rPr>
          <w:rFonts w:ascii="Arial" w:hAnsi="Arial" w:cs="Arial"/>
          <w:sz w:val="20"/>
          <w:szCs w:val="20"/>
        </w:rPr>
        <w:t xml:space="preserve"> za osobe  koje su </w:t>
      </w:r>
      <w:r w:rsidR="001D7429" w:rsidRPr="007134E3">
        <w:rPr>
          <w:rFonts w:ascii="Arial" w:hAnsi="Arial" w:cs="Arial"/>
          <w:sz w:val="20"/>
          <w:szCs w:val="20"/>
        </w:rPr>
        <w:t>zaposlen</w:t>
      </w:r>
      <w:r w:rsidR="00FF77DC" w:rsidRPr="007134E3">
        <w:rPr>
          <w:rFonts w:ascii="Arial" w:hAnsi="Arial" w:cs="Arial"/>
          <w:sz w:val="20"/>
          <w:szCs w:val="20"/>
        </w:rPr>
        <w:t>e</w:t>
      </w:r>
      <w:r w:rsidR="001D7429" w:rsidRPr="007134E3">
        <w:rPr>
          <w:rFonts w:ascii="Arial" w:hAnsi="Arial" w:cs="Arial"/>
          <w:sz w:val="20"/>
          <w:szCs w:val="20"/>
        </w:rPr>
        <w:t xml:space="preserve"> kod ponuditelja</w:t>
      </w:r>
    </w:p>
    <w:p w14:paraId="45B7E75D" w14:textId="268DD1A0" w:rsidR="004329F1" w:rsidRPr="007134E3" w:rsidRDefault="004329F1" w:rsidP="001D7429">
      <w:pPr>
        <w:widowControl/>
        <w:autoSpaceDE w:val="0"/>
        <w:autoSpaceDN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B33B4C6" w14:textId="52A8643C" w:rsidR="004329F1" w:rsidRPr="007134E3" w:rsidRDefault="004329F1" w:rsidP="004329F1">
      <w:pPr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Svi traženi dokazi, osim dokumenata iz toč</w:t>
      </w:r>
      <w:r w:rsidR="00FF77DC" w:rsidRPr="007134E3">
        <w:rPr>
          <w:rFonts w:ascii="Arial" w:hAnsi="Arial" w:cs="Arial"/>
          <w:sz w:val="20"/>
          <w:szCs w:val="20"/>
        </w:rPr>
        <w:t>ke</w:t>
      </w:r>
      <w:r w:rsidRPr="007134E3">
        <w:rPr>
          <w:rFonts w:ascii="Arial" w:hAnsi="Arial" w:cs="Arial"/>
          <w:sz w:val="20"/>
          <w:szCs w:val="20"/>
        </w:rPr>
        <w:t xml:space="preserve"> </w:t>
      </w:r>
      <w:r w:rsidR="00FF77DC" w:rsidRPr="007134E3">
        <w:rPr>
          <w:rFonts w:ascii="Arial" w:hAnsi="Arial" w:cs="Arial"/>
          <w:sz w:val="20"/>
          <w:szCs w:val="20"/>
        </w:rPr>
        <w:t>5</w:t>
      </w:r>
      <w:r w:rsidRPr="007134E3">
        <w:rPr>
          <w:rFonts w:ascii="Arial" w:hAnsi="Arial" w:cs="Arial"/>
          <w:sz w:val="20"/>
          <w:szCs w:val="20"/>
        </w:rPr>
        <w:t xml:space="preserve"> mogu se, osim u izvorniku dostaviti i u preslici, s tim da HBOR zadržava pravo uvida u izvornike dokaza.</w:t>
      </w:r>
      <w:r w:rsidR="00FF77DC" w:rsidRPr="007134E3">
        <w:rPr>
          <w:rFonts w:ascii="Arial" w:hAnsi="Arial" w:cs="Arial"/>
          <w:sz w:val="20"/>
          <w:szCs w:val="20"/>
        </w:rPr>
        <w:t xml:space="preserve"> </w:t>
      </w:r>
    </w:p>
    <w:p w14:paraId="49AAEF8A" w14:textId="77777777" w:rsidR="004329F1" w:rsidRPr="007134E3" w:rsidRDefault="004329F1" w:rsidP="004329F1">
      <w:pPr>
        <w:jc w:val="both"/>
        <w:rPr>
          <w:rFonts w:ascii="Arial" w:hAnsi="Arial" w:cs="Arial"/>
          <w:sz w:val="20"/>
          <w:szCs w:val="20"/>
        </w:rPr>
      </w:pPr>
    </w:p>
    <w:p w14:paraId="449B5871" w14:textId="382B3AE1" w:rsidR="00C04394" w:rsidRPr="007134E3" w:rsidRDefault="004329F1" w:rsidP="00FF77DC">
      <w:pPr>
        <w:pStyle w:val="Style2"/>
        <w:shd w:val="clear" w:color="auto" w:fill="auto"/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Ponudi je potrebno priložiti svu traženu dokumentaciju, te ostale podatke navedene u tekstu natječaja. Ponuda treba biti pisana hrvatskim jezikom, latiničnim pismom s rokom valjanosti ponude 60 (šezdeset) dana od isteka roka za dostavu ponuda</w:t>
      </w:r>
      <w:r w:rsidR="00FF77DC" w:rsidRPr="007134E3">
        <w:rPr>
          <w:rFonts w:ascii="Arial" w:hAnsi="Arial" w:cs="Arial"/>
          <w:sz w:val="20"/>
          <w:szCs w:val="20"/>
        </w:rPr>
        <w:t>.</w:t>
      </w:r>
    </w:p>
    <w:p w14:paraId="15DF7229" w14:textId="2ACB659B" w:rsidR="00FF77DC" w:rsidRPr="007134E3" w:rsidRDefault="00FF77DC" w:rsidP="00774CA6">
      <w:pPr>
        <w:rPr>
          <w:rFonts w:ascii="Arial" w:hAnsi="Arial" w:cs="Arial"/>
          <w:sz w:val="20"/>
          <w:szCs w:val="20"/>
        </w:rPr>
      </w:pPr>
    </w:p>
    <w:p w14:paraId="7DABC84E" w14:textId="36C26BF3" w:rsidR="00B9178C" w:rsidRPr="007134E3" w:rsidRDefault="00FF77DC" w:rsidP="00FF77DC">
      <w:pPr>
        <w:pStyle w:val="Heading1"/>
        <w:numPr>
          <w:ilvl w:val="0"/>
          <w:numId w:val="12"/>
        </w:numPr>
        <w:ind w:hanging="720"/>
        <w:rPr>
          <w:rFonts w:ascii="Arial" w:hAnsi="Arial" w:cs="Arial"/>
          <w:b/>
          <w:bCs/>
          <w:color w:val="auto"/>
          <w:sz w:val="20"/>
          <w:szCs w:val="20"/>
        </w:rPr>
      </w:pPr>
      <w:r w:rsidRPr="007134E3">
        <w:rPr>
          <w:rFonts w:ascii="Arial" w:hAnsi="Arial" w:cs="Arial"/>
          <w:b/>
          <w:bCs/>
          <w:color w:val="auto"/>
          <w:sz w:val="20"/>
          <w:szCs w:val="20"/>
        </w:rPr>
        <w:t>R</w:t>
      </w:r>
      <w:bookmarkStart w:id="17" w:name="bookmark65"/>
      <w:bookmarkStart w:id="18" w:name="bookmark63"/>
      <w:bookmarkStart w:id="19" w:name="bookmark64"/>
      <w:bookmarkStart w:id="20" w:name="bookmark66"/>
      <w:bookmarkEnd w:id="16"/>
      <w:bookmarkEnd w:id="17"/>
      <w:r w:rsidR="00DF40A6" w:rsidRPr="007134E3">
        <w:rPr>
          <w:rFonts w:ascii="Arial" w:hAnsi="Arial" w:cs="Arial"/>
          <w:b/>
          <w:bCs/>
          <w:color w:val="auto"/>
          <w:sz w:val="20"/>
          <w:szCs w:val="20"/>
        </w:rPr>
        <w:t>OK ZA DOSTAVU PONUDA</w:t>
      </w:r>
      <w:bookmarkEnd w:id="18"/>
      <w:bookmarkEnd w:id="19"/>
      <w:bookmarkEnd w:id="20"/>
    </w:p>
    <w:p w14:paraId="728AB0AB" w14:textId="77777777" w:rsidR="001D7429" w:rsidRPr="007134E3" w:rsidRDefault="001D7429" w:rsidP="00C04394">
      <w:pPr>
        <w:pStyle w:val="Style2"/>
        <w:shd w:val="clear" w:color="auto" w:fill="auto"/>
        <w:spacing w:after="120"/>
        <w:ind w:firstLine="380"/>
        <w:rPr>
          <w:rFonts w:ascii="Arial" w:hAnsi="Arial" w:cs="Arial"/>
          <w:sz w:val="20"/>
          <w:szCs w:val="20"/>
        </w:rPr>
      </w:pPr>
    </w:p>
    <w:p w14:paraId="42304EA6" w14:textId="20DC0C3C" w:rsidR="00B9178C" w:rsidRPr="007134E3" w:rsidRDefault="00372DA3">
      <w:pPr>
        <w:pStyle w:val="Style2"/>
        <w:shd w:val="clear" w:color="auto" w:fill="auto"/>
        <w:ind w:firstLine="380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>6.4.2020.</w:t>
      </w:r>
    </w:p>
    <w:p w14:paraId="66086B42" w14:textId="15CBD354" w:rsidR="00FC7B1F" w:rsidRPr="007134E3" w:rsidRDefault="00FC7B1F" w:rsidP="00FF77DC">
      <w:pPr>
        <w:pStyle w:val="Heading1"/>
        <w:numPr>
          <w:ilvl w:val="0"/>
          <w:numId w:val="12"/>
        </w:numPr>
        <w:ind w:hanging="720"/>
        <w:rPr>
          <w:rFonts w:ascii="Arial" w:hAnsi="Arial" w:cs="Arial"/>
          <w:b/>
          <w:bCs/>
          <w:color w:val="auto"/>
          <w:sz w:val="20"/>
          <w:szCs w:val="20"/>
        </w:rPr>
      </w:pPr>
      <w:bookmarkStart w:id="21" w:name="bookmark69"/>
      <w:bookmarkStart w:id="22" w:name="bookmark87"/>
      <w:bookmarkStart w:id="23" w:name="bookmark83"/>
      <w:bookmarkStart w:id="24" w:name="bookmark84"/>
      <w:bookmarkStart w:id="25" w:name="bookmark88"/>
      <w:bookmarkEnd w:id="21"/>
      <w:bookmarkEnd w:id="22"/>
      <w:r w:rsidRPr="007134E3">
        <w:rPr>
          <w:rFonts w:ascii="Arial" w:hAnsi="Arial" w:cs="Arial"/>
          <w:b/>
          <w:bCs/>
          <w:color w:val="auto"/>
          <w:sz w:val="20"/>
          <w:szCs w:val="20"/>
        </w:rPr>
        <w:t>NAČIN DOSTAVE PONUDA</w:t>
      </w:r>
    </w:p>
    <w:p w14:paraId="4776F63C" w14:textId="39D148E5" w:rsidR="00FC7B1F" w:rsidRPr="007134E3" w:rsidRDefault="00FC7B1F" w:rsidP="00FC7B1F">
      <w:pPr>
        <w:rPr>
          <w:rFonts w:ascii="Arial" w:hAnsi="Arial" w:cs="Arial"/>
        </w:rPr>
      </w:pPr>
    </w:p>
    <w:p w14:paraId="2CE63EA7" w14:textId="455F43E7" w:rsidR="00FC7B1F" w:rsidRPr="007134E3" w:rsidRDefault="00FC7B1F" w:rsidP="00FC7B1F">
      <w:pPr>
        <w:ind w:left="426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 xml:space="preserve">Ponude se dostavljaju mailom na mail adresu: </w:t>
      </w:r>
      <w:hyperlink r:id="rId13" w:history="1">
        <w:r w:rsidR="00E330BA" w:rsidRPr="00170B0F">
          <w:rPr>
            <w:rStyle w:val="Hyperlink"/>
            <w:rFonts w:ascii="Arial" w:hAnsi="Arial" w:cs="Arial"/>
            <w:sz w:val="20"/>
            <w:szCs w:val="20"/>
          </w:rPr>
          <w:t>brokeri@hbor.hr</w:t>
        </w:r>
      </w:hyperlink>
      <w:r w:rsidR="00E330BA">
        <w:rPr>
          <w:rFonts w:ascii="Arial" w:hAnsi="Arial" w:cs="Arial"/>
          <w:sz w:val="20"/>
          <w:szCs w:val="20"/>
        </w:rPr>
        <w:t xml:space="preserve"> </w:t>
      </w:r>
    </w:p>
    <w:p w14:paraId="771D3830" w14:textId="2548D5BB" w:rsidR="00FC7B1F" w:rsidRPr="007134E3" w:rsidRDefault="00FC7B1F" w:rsidP="0036212C">
      <w:pPr>
        <w:ind w:left="426"/>
        <w:jc w:val="both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 xml:space="preserve">a na </w:t>
      </w:r>
      <w:r w:rsidR="0036212C" w:rsidRPr="007134E3">
        <w:rPr>
          <w:rFonts w:ascii="Arial" w:hAnsi="Arial" w:cs="Arial"/>
          <w:sz w:val="20"/>
          <w:szCs w:val="20"/>
        </w:rPr>
        <w:t xml:space="preserve">pisani </w:t>
      </w:r>
      <w:r w:rsidRPr="007134E3">
        <w:rPr>
          <w:rFonts w:ascii="Arial" w:hAnsi="Arial" w:cs="Arial"/>
          <w:sz w:val="20"/>
          <w:szCs w:val="20"/>
        </w:rPr>
        <w:t>zahtjev naručitelja</w:t>
      </w:r>
      <w:r w:rsidR="0036212C" w:rsidRPr="007134E3">
        <w:rPr>
          <w:rFonts w:ascii="Arial" w:hAnsi="Arial" w:cs="Arial"/>
          <w:sz w:val="20"/>
          <w:szCs w:val="20"/>
        </w:rPr>
        <w:t xml:space="preserve"> (mailom)</w:t>
      </w:r>
      <w:r w:rsidRPr="007134E3">
        <w:rPr>
          <w:rFonts w:ascii="Arial" w:hAnsi="Arial" w:cs="Arial"/>
          <w:sz w:val="20"/>
          <w:szCs w:val="20"/>
        </w:rPr>
        <w:t xml:space="preserve"> ponuditelji su dužni dostaviti originale zatražene dokumentacije</w:t>
      </w:r>
      <w:r w:rsidR="0036212C" w:rsidRPr="007134E3">
        <w:rPr>
          <w:rFonts w:ascii="Arial" w:hAnsi="Arial" w:cs="Arial"/>
          <w:sz w:val="20"/>
          <w:szCs w:val="20"/>
        </w:rPr>
        <w:t xml:space="preserve"> u zadanom roku, sukladno zahtjevu</w:t>
      </w:r>
      <w:r w:rsidRPr="007134E3">
        <w:rPr>
          <w:rFonts w:ascii="Arial" w:hAnsi="Arial" w:cs="Arial"/>
          <w:sz w:val="20"/>
          <w:szCs w:val="20"/>
        </w:rPr>
        <w:t>.</w:t>
      </w:r>
    </w:p>
    <w:p w14:paraId="420D474E" w14:textId="72BCC011" w:rsidR="00B9178C" w:rsidRPr="00E330BA" w:rsidRDefault="00DF40A6" w:rsidP="00FF77DC">
      <w:pPr>
        <w:pStyle w:val="Heading1"/>
        <w:numPr>
          <w:ilvl w:val="0"/>
          <w:numId w:val="12"/>
        </w:numPr>
        <w:ind w:hanging="720"/>
        <w:rPr>
          <w:rFonts w:ascii="Arial" w:hAnsi="Arial" w:cs="Arial"/>
          <w:b/>
          <w:bCs/>
          <w:color w:val="auto"/>
          <w:sz w:val="20"/>
          <w:szCs w:val="20"/>
        </w:rPr>
      </w:pPr>
      <w:r w:rsidRPr="00E330BA">
        <w:rPr>
          <w:rFonts w:ascii="Arial" w:eastAsia="Times New Roman" w:hAnsi="Arial" w:cs="Arial"/>
          <w:b/>
          <w:bCs/>
          <w:color w:val="000000"/>
          <w:sz w:val="20"/>
          <w:szCs w:val="20"/>
        </w:rPr>
        <w:t>OBJAVA REZULTATA PROVEDENOG POSTUPKA</w:t>
      </w:r>
      <w:r w:rsidR="00C40461" w:rsidRPr="00E330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ODABIRA PONUDA</w:t>
      </w:r>
      <w:bookmarkEnd w:id="23"/>
      <w:bookmarkEnd w:id="24"/>
      <w:bookmarkEnd w:id="25"/>
    </w:p>
    <w:p w14:paraId="69F93B41" w14:textId="77777777" w:rsidR="00C04394" w:rsidRPr="007134E3" w:rsidRDefault="00C04394" w:rsidP="00C04394">
      <w:pPr>
        <w:rPr>
          <w:rFonts w:ascii="Arial" w:hAnsi="Arial" w:cs="Arial"/>
        </w:rPr>
      </w:pPr>
    </w:p>
    <w:p w14:paraId="1275587A" w14:textId="131596B7" w:rsidR="00B9178C" w:rsidRPr="007134E3" w:rsidRDefault="00DF40A6">
      <w:pPr>
        <w:pStyle w:val="Style2"/>
        <w:shd w:val="clear" w:color="auto" w:fill="auto"/>
        <w:ind w:left="380"/>
        <w:rPr>
          <w:rFonts w:ascii="Arial" w:hAnsi="Arial" w:cs="Arial"/>
          <w:sz w:val="20"/>
          <w:szCs w:val="20"/>
        </w:rPr>
      </w:pPr>
      <w:r w:rsidRPr="007134E3">
        <w:rPr>
          <w:rFonts w:ascii="Arial" w:hAnsi="Arial" w:cs="Arial"/>
          <w:sz w:val="20"/>
          <w:szCs w:val="20"/>
        </w:rPr>
        <w:t xml:space="preserve">Obavijest o odabiru najpovoljnije ponude naručitelj će </w:t>
      </w:r>
      <w:r w:rsidR="00974E27" w:rsidRPr="007134E3">
        <w:rPr>
          <w:rFonts w:ascii="Arial" w:hAnsi="Arial" w:cs="Arial"/>
          <w:sz w:val="20"/>
          <w:szCs w:val="20"/>
        </w:rPr>
        <w:t>dostaviti mailom</w:t>
      </w:r>
      <w:r w:rsidR="00C40461" w:rsidRPr="007134E3">
        <w:rPr>
          <w:rFonts w:ascii="Arial" w:hAnsi="Arial" w:cs="Arial"/>
          <w:sz w:val="20"/>
          <w:szCs w:val="20"/>
        </w:rPr>
        <w:t xml:space="preserve"> svim</w:t>
      </w:r>
      <w:r w:rsidR="00974E27" w:rsidRPr="007134E3">
        <w:rPr>
          <w:rFonts w:ascii="Arial" w:hAnsi="Arial" w:cs="Arial"/>
          <w:sz w:val="20"/>
          <w:szCs w:val="20"/>
        </w:rPr>
        <w:t xml:space="preserve"> ponuditeljima nakon provedenog selekcijskog postupka</w:t>
      </w:r>
      <w:r w:rsidR="00C40461" w:rsidRPr="007134E3">
        <w:rPr>
          <w:rFonts w:ascii="Arial" w:hAnsi="Arial" w:cs="Arial"/>
          <w:sz w:val="20"/>
          <w:szCs w:val="20"/>
        </w:rPr>
        <w:t>.</w:t>
      </w:r>
    </w:p>
    <w:sectPr w:rsidR="00B9178C" w:rsidRPr="007134E3" w:rsidSect="00974E27">
      <w:footerReference w:type="default" r:id="rId14"/>
      <w:pgSz w:w="11907" w:h="16840" w:code="9"/>
      <w:pgMar w:top="1520" w:right="1389" w:bottom="1281" w:left="1383" w:header="1089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3F166" w14:textId="77777777" w:rsidR="00847BC9" w:rsidRDefault="00847BC9">
      <w:r>
        <w:separator/>
      </w:r>
    </w:p>
  </w:endnote>
  <w:endnote w:type="continuationSeparator" w:id="0">
    <w:p w14:paraId="31A13A85" w14:textId="77777777" w:rsidR="00847BC9" w:rsidRDefault="0084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F8D46" w14:textId="77777777" w:rsidR="00B9178C" w:rsidRDefault="00DF40A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9EE04CC" wp14:editId="6B3B0124">
              <wp:simplePos x="0" y="0"/>
              <wp:positionH relativeFrom="page">
                <wp:posOffset>899160</wp:posOffset>
              </wp:positionH>
              <wp:positionV relativeFrom="page">
                <wp:posOffset>9942195</wp:posOffset>
              </wp:positionV>
              <wp:extent cx="5760720" cy="1860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720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37F132" w14:textId="7DCFAAB1" w:rsidR="00B9178C" w:rsidRDefault="00B9178C">
                          <w:pPr>
                            <w:pStyle w:val="Style5"/>
                            <w:shd w:val="clear" w:color="auto" w:fill="auto"/>
                            <w:tabs>
                              <w:tab w:val="right" w:pos="9072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E04C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0.8pt;margin-top:782.85pt;width:453.6pt;height:14.6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" filled="f" stroked="f">
              <v:textbox style="mso-fit-shape-to-text:t" inset="0,0,0,0">
                <w:txbxContent>
                  <w:p w14:paraId="7037F132" w14:textId="7DCFAAB1" w:rsidR="00B9178C" w:rsidRDefault="00B9178C">
                    <w:pPr>
                      <w:pStyle w:val="Style5"/>
                      <w:shd w:val="clear" w:color="auto" w:fill="auto"/>
                      <w:tabs>
                        <w:tab w:val="right" w:pos="9072"/>
                      </w:tabs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1A7A5A8" wp14:editId="278B074F">
              <wp:simplePos x="0" y="0"/>
              <wp:positionH relativeFrom="page">
                <wp:posOffset>880745</wp:posOffset>
              </wp:positionH>
              <wp:positionV relativeFrom="page">
                <wp:posOffset>9911080</wp:posOffset>
              </wp:positionV>
              <wp:extent cx="57975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F1DE94D" id="_x0000_t32" coordsize="21600,21600" o:spt="32" o:oned="t" path="m,l21600,21600e" filled="f">
              <v:path arrowok="t" fillok="f" o:connecttype="none"/>
              <o:lock v:ext="edit" shapetype="t"/>
            </v:shapetype>
            <v:shape id="Shape 3" o:spid="_x0000_s1026" type="#_x0000_t32" style="position:absolute;margin-left:69.35pt;margin-top:780.4pt;width:456.5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D3E64" w14:textId="77777777" w:rsidR="00847BC9" w:rsidRDefault="00847BC9"/>
  </w:footnote>
  <w:footnote w:type="continuationSeparator" w:id="0">
    <w:p w14:paraId="4784CD4C" w14:textId="77777777" w:rsidR="00847BC9" w:rsidRDefault="00847BC9"/>
  </w:footnote>
  <w:footnote w:id="1">
    <w:p w14:paraId="012817B7" w14:textId="4976304A" w:rsidR="00774CA6" w:rsidRPr="00774CA6" w:rsidRDefault="00774CA6" w:rsidP="00774CA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74CA6">
        <w:t>„</w:t>
      </w:r>
      <w:r w:rsidRPr="00774CA6">
        <w:rPr>
          <w:rFonts w:ascii="Arial" w:hAnsi="Arial" w:cs="Arial"/>
          <w:color w:val="58595C"/>
          <w:sz w:val="18"/>
          <w:szCs w:val="18"/>
        </w:rPr>
        <w:t xml:space="preserve">Financijska institucija (engl. </w:t>
      </w:r>
      <w:proofErr w:type="spellStart"/>
      <w:r w:rsidRPr="00774CA6">
        <w:rPr>
          <w:rFonts w:ascii="Arial" w:hAnsi="Arial" w:cs="Arial"/>
          <w:color w:val="58595C"/>
          <w:sz w:val="18"/>
          <w:szCs w:val="18"/>
        </w:rPr>
        <w:t>financial</w:t>
      </w:r>
      <w:proofErr w:type="spellEnd"/>
      <w:r w:rsidRPr="00774CA6">
        <w:rPr>
          <w:rFonts w:ascii="Arial" w:hAnsi="Arial" w:cs="Arial"/>
          <w:color w:val="58595C"/>
          <w:sz w:val="18"/>
          <w:szCs w:val="18"/>
        </w:rPr>
        <w:t xml:space="preserve"> </w:t>
      </w:r>
      <w:proofErr w:type="spellStart"/>
      <w:r w:rsidRPr="00774CA6">
        <w:rPr>
          <w:rFonts w:ascii="Arial" w:hAnsi="Arial" w:cs="Arial"/>
          <w:color w:val="58595C"/>
          <w:sz w:val="18"/>
          <w:szCs w:val="18"/>
        </w:rPr>
        <w:t>institution</w:t>
      </w:r>
      <w:proofErr w:type="spellEnd"/>
      <w:r w:rsidRPr="00774CA6">
        <w:rPr>
          <w:rFonts w:ascii="Arial" w:hAnsi="Arial" w:cs="Arial"/>
          <w:color w:val="58595C"/>
          <w:sz w:val="18"/>
          <w:szCs w:val="18"/>
        </w:rPr>
        <w:t xml:space="preserve">, njem. </w:t>
      </w:r>
      <w:proofErr w:type="spellStart"/>
      <w:r w:rsidRPr="00774CA6">
        <w:rPr>
          <w:rFonts w:ascii="Arial" w:hAnsi="Arial" w:cs="Arial"/>
          <w:color w:val="58595C"/>
          <w:sz w:val="18"/>
          <w:szCs w:val="18"/>
        </w:rPr>
        <w:t>Geldinstitution</w:t>
      </w:r>
      <w:proofErr w:type="spellEnd"/>
      <w:r w:rsidRPr="00774CA6">
        <w:rPr>
          <w:rFonts w:ascii="Arial" w:hAnsi="Arial" w:cs="Arial"/>
          <w:color w:val="58595C"/>
          <w:sz w:val="18"/>
          <w:szCs w:val="18"/>
        </w:rPr>
        <w:t xml:space="preserve">) je ustanova koja prikuplja novčane fondove i usmjerava ih u financijske plasmane. Postoje depozitne i </w:t>
      </w:r>
      <w:proofErr w:type="spellStart"/>
      <w:r w:rsidRPr="00774CA6">
        <w:rPr>
          <w:rFonts w:ascii="Arial" w:hAnsi="Arial" w:cs="Arial"/>
          <w:color w:val="58595C"/>
          <w:sz w:val="18"/>
          <w:szCs w:val="18"/>
        </w:rPr>
        <w:t>nedepozitne</w:t>
      </w:r>
      <w:proofErr w:type="spellEnd"/>
      <w:r w:rsidRPr="00774CA6">
        <w:rPr>
          <w:rFonts w:ascii="Arial" w:hAnsi="Arial" w:cs="Arial"/>
          <w:color w:val="58595C"/>
          <w:sz w:val="18"/>
          <w:szCs w:val="18"/>
        </w:rPr>
        <w:t xml:space="preserve"> financijske institucije. Od depozitnih institucija najpoznatije su banke, kase i štedionice. Od </w:t>
      </w:r>
      <w:proofErr w:type="spellStart"/>
      <w:r w:rsidRPr="00774CA6">
        <w:rPr>
          <w:rFonts w:ascii="Arial" w:hAnsi="Arial" w:cs="Arial"/>
          <w:color w:val="58595C"/>
          <w:sz w:val="18"/>
          <w:szCs w:val="18"/>
        </w:rPr>
        <w:t>nedepozitnih</w:t>
      </w:r>
      <w:proofErr w:type="spellEnd"/>
      <w:r w:rsidRPr="00774CA6">
        <w:rPr>
          <w:rFonts w:ascii="Arial" w:hAnsi="Arial" w:cs="Arial"/>
          <w:color w:val="58595C"/>
          <w:sz w:val="18"/>
          <w:szCs w:val="18"/>
        </w:rPr>
        <w:t xml:space="preserve"> institucija najpoznatije su: mirovinski fondovi i osiguravajuće institucije i dr. Prema geografskom obilježju dijelimo ih na nacionalne, regionalne i međunarodne.“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1CA"/>
    <w:multiLevelType w:val="multilevel"/>
    <w:tmpl w:val="07522A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402D17"/>
    <w:multiLevelType w:val="multilevel"/>
    <w:tmpl w:val="0FBE4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6022B3"/>
    <w:multiLevelType w:val="hybridMultilevel"/>
    <w:tmpl w:val="832003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64968"/>
    <w:multiLevelType w:val="hybridMultilevel"/>
    <w:tmpl w:val="656C46CE"/>
    <w:lvl w:ilvl="0" w:tplc="B614C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D34BD"/>
    <w:multiLevelType w:val="hybridMultilevel"/>
    <w:tmpl w:val="08921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F32B9"/>
    <w:multiLevelType w:val="hybridMultilevel"/>
    <w:tmpl w:val="980A581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D6592"/>
    <w:multiLevelType w:val="hybridMultilevel"/>
    <w:tmpl w:val="98629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70AA"/>
    <w:multiLevelType w:val="hybridMultilevel"/>
    <w:tmpl w:val="926A5BAA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7C83FCC"/>
    <w:multiLevelType w:val="multilevel"/>
    <w:tmpl w:val="5516C6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9449EE"/>
    <w:multiLevelType w:val="hybridMultilevel"/>
    <w:tmpl w:val="EE84E538"/>
    <w:lvl w:ilvl="0" w:tplc="041A000F">
      <w:start w:val="1"/>
      <w:numFmt w:val="decimal"/>
      <w:lvlText w:val="%1."/>
      <w:lvlJc w:val="left"/>
      <w:pPr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0BF1556"/>
    <w:multiLevelType w:val="singleLevel"/>
    <w:tmpl w:val="B4CEB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1" w15:restartNumberingAfterBreak="0">
    <w:nsid w:val="73252E88"/>
    <w:multiLevelType w:val="hybridMultilevel"/>
    <w:tmpl w:val="B60692F4"/>
    <w:lvl w:ilvl="0" w:tplc="B5FAD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10"/>
    <w:lvlOverride w:ilvl="0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8C"/>
    <w:rsid w:val="000055BD"/>
    <w:rsid w:val="000C37C3"/>
    <w:rsid w:val="000F645C"/>
    <w:rsid w:val="00145530"/>
    <w:rsid w:val="001551D8"/>
    <w:rsid w:val="001D7429"/>
    <w:rsid w:val="0036212C"/>
    <w:rsid w:val="00372DA3"/>
    <w:rsid w:val="004329F1"/>
    <w:rsid w:val="004358A6"/>
    <w:rsid w:val="005336C2"/>
    <w:rsid w:val="005E1ADB"/>
    <w:rsid w:val="005E1D95"/>
    <w:rsid w:val="00613225"/>
    <w:rsid w:val="00616675"/>
    <w:rsid w:val="00623626"/>
    <w:rsid w:val="006F0F8C"/>
    <w:rsid w:val="007134E3"/>
    <w:rsid w:val="00774CA6"/>
    <w:rsid w:val="00813D6D"/>
    <w:rsid w:val="00846E93"/>
    <w:rsid w:val="00847BC9"/>
    <w:rsid w:val="00865FD5"/>
    <w:rsid w:val="00876D6E"/>
    <w:rsid w:val="008E73D8"/>
    <w:rsid w:val="00974E27"/>
    <w:rsid w:val="009A487A"/>
    <w:rsid w:val="00A029BA"/>
    <w:rsid w:val="00AF7CB1"/>
    <w:rsid w:val="00B535D0"/>
    <w:rsid w:val="00B83B57"/>
    <w:rsid w:val="00B9178C"/>
    <w:rsid w:val="00C04394"/>
    <w:rsid w:val="00C40461"/>
    <w:rsid w:val="00DC0458"/>
    <w:rsid w:val="00DD2389"/>
    <w:rsid w:val="00DF40A6"/>
    <w:rsid w:val="00E330BA"/>
    <w:rsid w:val="00E97618"/>
    <w:rsid w:val="00EC30AB"/>
    <w:rsid w:val="00F72FBB"/>
    <w:rsid w:val="00FA1BF7"/>
    <w:rsid w:val="00FC7B1F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528FE"/>
  <w15:docId w15:val="{BB29B7E1-099A-4451-B852-7A4ABE77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DefaultParagraphFont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DefaultParagraphFont"/>
    <w:link w:val="Style8"/>
    <w:rPr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12">
    <w:name w:val="Char Style 12"/>
    <w:basedOn w:val="DefaultParagraphFont"/>
    <w:link w:val="Style11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after="260" w:line="276" w:lineRule="auto"/>
    </w:pPr>
    <w:rPr>
      <w:sz w:val="22"/>
      <w:szCs w:val="22"/>
    </w:rPr>
  </w:style>
  <w:style w:type="paragraph" w:customStyle="1" w:styleId="Style5">
    <w:name w:val="Style 5"/>
    <w:basedOn w:val="Normal"/>
    <w:link w:val="CharStyle6"/>
    <w:pPr>
      <w:shd w:val="clear" w:color="auto" w:fill="FFFFFF"/>
    </w:pPr>
    <w:rPr>
      <w:sz w:val="20"/>
      <w:szCs w:val="20"/>
    </w:rPr>
  </w:style>
  <w:style w:type="paragraph" w:customStyle="1" w:styleId="Style8">
    <w:name w:val="Style 8"/>
    <w:basedOn w:val="Normal"/>
    <w:link w:val="CharStyle9"/>
    <w:pPr>
      <w:shd w:val="clear" w:color="auto" w:fill="FFFFFF"/>
      <w:spacing w:after="4820" w:line="329" w:lineRule="auto"/>
      <w:jc w:val="center"/>
    </w:pPr>
    <w:rPr>
      <w:sz w:val="42"/>
      <w:szCs w:val="42"/>
    </w:rPr>
  </w:style>
  <w:style w:type="paragraph" w:customStyle="1" w:styleId="Style11">
    <w:name w:val="Style 11"/>
    <w:basedOn w:val="Normal"/>
    <w:link w:val="CharStyle12"/>
    <w:pPr>
      <w:shd w:val="clear" w:color="auto" w:fill="FFFFFF"/>
      <w:spacing w:line="276" w:lineRule="auto"/>
      <w:outlineLvl w:val="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2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9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A029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9BA"/>
    <w:pPr>
      <w:widowControl/>
      <w:jc w:val="both"/>
    </w:pPr>
    <w:rPr>
      <w:rFonts w:asciiTheme="minorHAnsi" w:hAnsiTheme="minorHAnsi"/>
      <w:color w:val="auto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A029BA"/>
    <w:rPr>
      <w:rFonts w:asciiTheme="minorHAnsi" w:hAnsiTheme="minorHAnsi"/>
      <w:sz w:val="20"/>
      <w:szCs w:val="20"/>
      <w:lang w:bidi="ar-SA"/>
    </w:rPr>
  </w:style>
  <w:style w:type="paragraph" w:styleId="ListParagraph">
    <w:name w:val="List Paragraph"/>
    <w:aliases w:val="Lettre d'introduction,Resume Title,Citation List,Paragrafo elenco,List Paragraph1,1st level - Bullet List Paragraph"/>
    <w:basedOn w:val="Normal"/>
    <w:link w:val="ListParagraphChar"/>
    <w:uiPriority w:val="34"/>
    <w:qFormat/>
    <w:rsid w:val="00A02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BA"/>
    <w:rPr>
      <w:rFonts w:ascii="Segoe UI" w:hAnsi="Segoe UI" w:cs="Segoe UI"/>
      <w:color w:val="000000"/>
      <w:sz w:val="18"/>
      <w:szCs w:val="18"/>
    </w:rPr>
  </w:style>
  <w:style w:type="character" w:customStyle="1" w:styleId="ListParagraphChar">
    <w:name w:val="List Paragraph Char"/>
    <w:aliases w:val="Lettre d'introduction Char,Resume Title Char,Citation List Char,Paragrafo elenco Char,List Paragraph1 Char,1st level - Bullet List Paragraph Char"/>
    <w:link w:val="ListParagraph"/>
    <w:uiPriority w:val="34"/>
    <w:locked/>
    <w:rsid w:val="001551D8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F0F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6F0F8C"/>
    <w:pPr>
      <w:widowControl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29F1"/>
    <w:pPr>
      <w:widowControl/>
      <w:jc w:val="both"/>
    </w:pPr>
    <w:rPr>
      <w:color w:val="auto"/>
      <w:szCs w:val="2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4329F1"/>
    <w:rPr>
      <w:szCs w:val="20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5D0"/>
    <w:pPr>
      <w:widowControl w:val="0"/>
      <w:jc w:val="left"/>
    </w:pPr>
    <w:rPr>
      <w:rFonts w:ascii="Times New Roman" w:hAnsi="Times New Roman"/>
      <w:b/>
      <w:bCs/>
      <w:color w:val="000000"/>
      <w:lang w:bidi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5D0"/>
    <w:rPr>
      <w:rFonts w:asciiTheme="minorHAnsi" w:hAnsiTheme="minorHAnsi"/>
      <w:b/>
      <w:bCs/>
      <w:color w:val="000000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043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39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43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94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4C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CA6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okeri@hbor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rdoljak@hbor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abljak@hbor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3E0F592BF6D43BF219498910F4616" ma:contentTypeVersion="13" ma:contentTypeDescription="Create a new document." ma:contentTypeScope="" ma:versionID="d10b01dcdc756dd6ea093f83a5aa922c">
  <xsd:schema xmlns:xsd="http://www.w3.org/2001/XMLSchema" xmlns:xs="http://www.w3.org/2001/XMLSchema" xmlns:p="http://schemas.microsoft.com/office/2006/metadata/properties" xmlns:ns3="3a7afbf3-88b4-4eb6-8a58-22e54c90f16d" xmlns:ns4="33710244-432a-4a03-8069-368e65731acb" targetNamespace="http://schemas.microsoft.com/office/2006/metadata/properties" ma:root="true" ma:fieldsID="77eb6ea8ea5ddc500b8f410751873eb8" ns3:_="" ns4:_="">
    <xsd:import namespace="3a7afbf3-88b4-4eb6-8a58-22e54c90f16d"/>
    <xsd:import namespace="33710244-432a-4a03-8069-368e65731a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afbf3-88b4-4eb6-8a58-22e54c90f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10244-432a-4a03-8069-368e65731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9C9BE-873C-45CF-996C-D01AC7FCF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E6CCE-34BF-4960-974E-9FD94CCD5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AA0C7-A84D-4DB8-8D86-2BFE80E94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afbf3-88b4-4eb6-8a58-22e54c90f16d"/>
    <ds:schemaRef ds:uri="33710244-432a-4a03-8069-368e65731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6B7D19-849C-4B41-9042-F0BF7C52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EVB 060-19 Poziv na dostavu ponuda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EVB 060-19 Poziv na dostavu ponuda</dc:title>
  <dc:subject/>
  <dc:creator>bsavic</dc:creator>
  <cp:keywords/>
  <dc:description/>
  <cp:lastModifiedBy>Saraga Iva</cp:lastModifiedBy>
  <cp:revision>2</cp:revision>
  <dcterms:created xsi:type="dcterms:W3CDTF">2020-04-01T08:08:00Z</dcterms:created>
  <dcterms:modified xsi:type="dcterms:W3CDTF">2020-04-01T08:08:00Z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0x0101000183E0F592BF6D43BF219498910F4616</vt:lpwstr>
  </property>
</Properties>
</file>