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74585" w14:textId="117CC887" w:rsidR="00CB4AD4" w:rsidRDefault="00CB4AD4" w:rsidP="00C64144">
      <w:pPr>
        <w:tabs>
          <w:tab w:val="left" w:pos="540"/>
          <w:tab w:val="left" w:pos="1560"/>
        </w:tabs>
        <w:spacing w:line="276" w:lineRule="auto"/>
        <w:jc w:val="center"/>
        <w:outlineLvl w:val="1"/>
        <w:rPr>
          <w:rFonts w:eastAsia="Times New Roman" w:cs="Arial"/>
          <w:b/>
          <w:bCs/>
          <w:color w:val="4472C4" w:themeColor="accent1"/>
          <w:sz w:val="24"/>
          <w:szCs w:val="20"/>
          <w:lang w:eastAsia="hr-HR"/>
        </w:rPr>
      </w:pPr>
      <w:r>
        <w:rPr>
          <w:rFonts w:eastAsia="Times New Roman" w:cs="Arial"/>
          <w:b/>
          <w:bCs/>
          <w:color w:val="4472C4" w:themeColor="accent1"/>
          <w:sz w:val="24"/>
          <w:szCs w:val="20"/>
          <w:lang w:eastAsia="hr-HR"/>
        </w:rPr>
        <w:t>Popis dokumentacije</w:t>
      </w:r>
      <w:r w:rsidR="00716018">
        <w:rPr>
          <w:rFonts w:eastAsia="Times New Roman" w:cs="Arial"/>
          <w:b/>
          <w:bCs/>
          <w:color w:val="4472C4" w:themeColor="accent1"/>
          <w:sz w:val="24"/>
          <w:szCs w:val="20"/>
          <w:lang w:eastAsia="hr-HR"/>
        </w:rPr>
        <w:t xml:space="preserve"> </w:t>
      </w:r>
    </w:p>
    <w:p w14:paraId="42BA6C53" w14:textId="77777777" w:rsidR="00716018" w:rsidRPr="00B36440" w:rsidRDefault="00716018" w:rsidP="00B36440">
      <w:pPr>
        <w:tabs>
          <w:tab w:val="left" w:pos="540"/>
        </w:tabs>
        <w:spacing w:line="276" w:lineRule="auto"/>
        <w:jc w:val="both"/>
        <w:outlineLvl w:val="1"/>
        <w:rPr>
          <w:rFonts w:eastAsia="Times New Roman" w:cs="Arial"/>
          <w:bCs/>
          <w:szCs w:val="20"/>
          <w:lang w:eastAsia="hr-HR"/>
        </w:rPr>
      </w:pPr>
    </w:p>
    <w:p w14:paraId="63B68A39" w14:textId="2DD96009" w:rsidR="00820B3D" w:rsidRPr="0091158A" w:rsidRDefault="00716018" w:rsidP="0091158A">
      <w:pPr>
        <w:tabs>
          <w:tab w:val="left" w:pos="0"/>
        </w:tabs>
        <w:spacing w:line="276" w:lineRule="auto"/>
        <w:jc w:val="both"/>
        <w:outlineLvl w:val="1"/>
        <w:rPr>
          <w:rFonts w:eastAsia="Times New Roman" w:cs="Arial"/>
          <w:bCs/>
          <w:szCs w:val="20"/>
          <w:lang w:eastAsia="hr-HR" w:bidi="hr-HR"/>
        </w:rPr>
      </w:pPr>
      <w:r w:rsidRPr="00B36440">
        <w:rPr>
          <w:rFonts w:eastAsia="Times New Roman" w:cs="Arial"/>
          <w:bCs/>
          <w:szCs w:val="20"/>
          <w:lang w:eastAsia="hr-HR"/>
        </w:rPr>
        <w:t xml:space="preserve">Ovaj popis odnosi se na dokumentaciju potrebnu za obradu zahtjeva za </w:t>
      </w:r>
      <w:r w:rsidR="00820B3D" w:rsidRPr="00B36440">
        <w:rPr>
          <w:rFonts w:eastAsia="Times New Roman" w:cs="Arial"/>
          <w:bCs/>
          <w:szCs w:val="20"/>
          <w:lang w:eastAsia="hr-HR"/>
        </w:rPr>
        <w:t xml:space="preserve">izravan </w:t>
      </w:r>
      <w:r w:rsidRPr="00B36440">
        <w:rPr>
          <w:rFonts w:eastAsia="Times New Roman" w:cs="Arial"/>
          <w:bCs/>
          <w:szCs w:val="20"/>
          <w:lang w:eastAsia="hr-HR"/>
        </w:rPr>
        <w:t>kredit</w:t>
      </w:r>
      <w:r w:rsidR="0091158A">
        <w:rPr>
          <w:rFonts w:eastAsia="Times New Roman" w:cs="Arial"/>
          <w:bCs/>
          <w:szCs w:val="20"/>
          <w:lang w:eastAsia="hr-HR" w:bidi="hr-HR"/>
        </w:rPr>
        <w:t xml:space="preserve"> </w:t>
      </w:r>
      <w:r w:rsidR="00524685" w:rsidRPr="0091158A">
        <w:rPr>
          <w:rFonts w:eastAsia="Times New Roman" w:cs="Arial"/>
          <w:bCs/>
          <w:szCs w:val="20"/>
          <w:lang w:eastAsia="hr-HR" w:bidi="hr-HR"/>
        </w:rPr>
        <w:t xml:space="preserve">za </w:t>
      </w:r>
      <w:r w:rsidR="00DA0EAA" w:rsidRPr="0091158A">
        <w:rPr>
          <w:rFonts w:eastAsia="Times New Roman" w:cs="Arial"/>
          <w:bCs/>
          <w:szCs w:val="20"/>
          <w:lang w:eastAsia="hr-HR" w:bidi="hr-HR"/>
        </w:rPr>
        <w:t>p</w:t>
      </w:r>
      <w:r w:rsidR="00820B3D" w:rsidRPr="0091158A">
        <w:rPr>
          <w:rFonts w:eastAsia="Times New Roman" w:cs="Arial"/>
          <w:bCs/>
          <w:szCs w:val="20"/>
          <w:lang w:eastAsia="hr-HR" w:bidi="hr-HR"/>
        </w:rPr>
        <w:t xml:space="preserve">oslovne </w:t>
      </w:r>
      <w:r w:rsidR="005F594E" w:rsidRPr="00524685">
        <w:rPr>
          <w:rFonts w:eastAsia="Times New Roman" w:cs="Arial"/>
          <w:bCs/>
          <w:szCs w:val="20"/>
          <w:lang w:eastAsia="hr-HR" w:bidi="hr-HR"/>
        </w:rPr>
        <w:t xml:space="preserve">subjekte privatnog i javnog sektora koji </w:t>
      </w:r>
      <w:r w:rsidR="005F594E">
        <w:rPr>
          <w:rFonts w:eastAsia="Times New Roman" w:cs="Arial"/>
          <w:bCs/>
          <w:szCs w:val="20"/>
          <w:lang w:eastAsia="hr-HR" w:bidi="hr-HR"/>
        </w:rPr>
        <w:t xml:space="preserve">podnose zahtjev za kredit prema programu kreditiranja </w:t>
      </w:r>
      <w:r w:rsidR="005F594E" w:rsidRPr="00524685">
        <w:rPr>
          <w:rFonts w:eastAsia="Times New Roman" w:cs="Arial"/>
          <w:b/>
          <w:color w:val="4472C4" w:themeColor="accent1"/>
          <w:szCs w:val="20"/>
          <w:lang w:eastAsia="hr-HR" w:bidi="hr-HR"/>
        </w:rPr>
        <w:t xml:space="preserve">Obrtna sredstva </w:t>
      </w:r>
      <w:r w:rsidR="005F594E" w:rsidRPr="00524685">
        <w:rPr>
          <w:rFonts w:eastAsia="Times New Roman" w:cs="Arial"/>
          <w:bCs/>
          <w:szCs w:val="20"/>
          <w:lang w:eastAsia="hr-HR" w:bidi="hr-HR"/>
        </w:rPr>
        <w:t>i</w:t>
      </w:r>
      <w:r w:rsidR="005F594E" w:rsidRPr="00524685">
        <w:rPr>
          <w:rFonts w:eastAsia="Times New Roman" w:cs="Arial"/>
          <w:b/>
          <w:szCs w:val="20"/>
          <w:lang w:eastAsia="hr-HR" w:bidi="hr-HR"/>
        </w:rPr>
        <w:t xml:space="preserve"> </w:t>
      </w:r>
      <w:r w:rsidR="005F594E" w:rsidRPr="00524685">
        <w:rPr>
          <w:rFonts w:eastAsia="Times New Roman" w:cs="Arial"/>
          <w:bCs/>
          <w:szCs w:val="20"/>
          <w:lang w:eastAsia="hr-HR" w:bidi="hr-HR"/>
        </w:rPr>
        <w:t>posluju ili će poslovati na području Sisačko-moslavačke županije i podnose zahtjev za namjenu oporavka od posljedica potresa i poticanja gospodarskog razvitka Sisačko-moslavačke županije</w:t>
      </w:r>
      <w:r w:rsidR="0091158A">
        <w:rPr>
          <w:rFonts w:eastAsia="Times New Roman" w:cs="Arial"/>
          <w:bCs/>
          <w:szCs w:val="20"/>
          <w:lang w:eastAsia="hr-HR" w:bidi="hr-HR"/>
        </w:rPr>
        <w:t>.</w:t>
      </w:r>
    </w:p>
    <w:p w14:paraId="3A54261E" w14:textId="77777777" w:rsidR="00524685" w:rsidRDefault="00524685" w:rsidP="00716018">
      <w:pPr>
        <w:tabs>
          <w:tab w:val="left" w:pos="540"/>
        </w:tabs>
        <w:spacing w:line="276" w:lineRule="auto"/>
        <w:jc w:val="both"/>
        <w:outlineLvl w:val="1"/>
        <w:rPr>
          <w:rFonts w:eastAsia="Times New Roman" w:cs="Arial"/>
          <w:bCs/>
          <w:szCs w:val="20"/>
          <w:lang w:eastAsia="hr-HR"/>
        </w:rPr>
      </w:pPr>
    </w:p>
    <w:p w14:paraId="499A8BFE" w14:textId="77777777" w:rsidR="00857A61" w:rsidRDefault="00D646C0" w:rsidP="00D646C0">
      <w:pPr>
        <w:tabs>
          <w:tab w:val="left" w:pos="540"/>
        </w:tabs>
        <w:spacing w:line="276" w:lineRule="auto"/>
        <w:jc w:val="both"/>
        <w:outlineLvl w:val="1"/>
        <w:rPr>
          <w:rFonts w:eastAsia="Times New Roman" w:cs="Arial"/>
          <w:bCs/>
          <w:szCs w:val="20"/>
          <w:lang w:eastAsia="hr-HR"/>
        </w:rPr>
      </w:pPr>
      <w:r w:rsidRPr="00AA144C">
        <w:rPr>
          <w:rFonts w:eastAsia="Times New Roman" w:cs="Arial"/>
          <w:bCs/>
          <w:szCs w:val="20"/>
          <w:lang w:eastAsia="hr-HR"/>
        </w:rPr>
        <w:t>Standardizirani obra</w:t>
      </w:r>
      <w:r w:rsidR="00E87925">
        <w:rPr>
          <w:rFonts w:eastAsia="Times New Roman" w:cs="Arial"/>
          <w:bCs/>
          <w:szCs w:val="20"/>
          <w:lang w:eastAsia="hr-HR"/>
        </w:rPr>
        <w:t>zac</w:t>
      </w:r>
      <w:r w:rsidRPr="00AA144C">
        <w:rPr>
          <w:rFonts w:eastAsia="Times New Roman" w:cs="Arial"/>
          <w:bCs/>
          <w:szCs w:val="20"/>
          <w:lang w:eastAsia="hr-HR"/>
        </w:rPr>
        <w:t xml:space="preserve"> zahtjeva za kredit i drugi obrasci HBOR-a objavljeni su na mrežnim stranicama HBOR-a </w:t>
      </w:r>
      <w:hyperlink r:id="rId11" w:history="1">
        <w:r w:rsidRPr="00FA49C5">
          <w:rPr>
            <w:rStyle w:val="Hyperlink"/>
            <w:rFonts w:eastAsia="Times New Roman" w:cs="Arial"/>
            <w:bCs/>
            <w:szCs w:val="20"/>
            <w:lang w:eastAsia="hr-HR"/>
          </w:rPr>
          <w:t>www.hbor.hr</w:t>
        </w:r>
      </w:hyperlink>
      <w:r w:rsidRPr="00AA144C">
        <w:rPr>
          <w:rFonts w:eastAsia="Times New Roman" w:cs="Arial"/>
          <w:bCs/>
          <w:szCs w:val="20"/>
          <w:lang w:eastAsia="hr-HR"/>
        </w:rPr>
        <w:t xml:space="preserve"> ili su dostupni u HBOR-u na zahtjev.</w:t>
      </w:r>
      <w:r>
        <w:rPr>
          <w:rFonts w:eastAsia="Times New Roman" w:cs="Arial"/>
          <w:bCs/>
          <w:szCs w:val="20"/>
          <w:lang w:eastAsia="hr-HR"/>
        </w:rPr>
        <w:t xml:space="preserve"> </w:t>
      </w:r>
      <w:r w:rsidRPr="00AA144C">
        <w:rPr>
          <w:rFonts w:eastAsia="Times New Roman" w:cs="Arial"/>
          <w:bCs/>
          <w:szCs w:val="20"/>
          <w:lang w:eastAsia="hr-HR"/>
        </w:rPr>
        <w:t>Zahtjevi za odobrenjem kredita koji nisu dokumentirani propisanom dokumentacijom neće se razmatrati.</w:t>
      </w:r>
    </w:p>
    <w:p w14:paraId="35F48933" w14:textId="17793EF0" w:rsidR="00AA144C" w:rsidRPr="00BC5488" w:rsidRDefault="003D45B2" w:rsidP="00FA1876">
      <w:pPr>
        <w:pStyle w:val="ListParagraph"/>
        <w:numPr>
          <w:ilvl w:val="1"/>
          <w:numId w:val="3"/>
        </w:numPr>
        <w:pBdr>
          <w:bottom w:val="single" w:sz="4" w:space="1" w:color="auto"/>
        </w:pBdr>
        <w:shd w:val="clear" w:color="auto" w:fill="D9D9D9" w:themeFill="background1" w:themeFillShade="D9"/>
        <w:spacing w:before="360" w:after="240" w:line="276" w:lineRule="auto"/>
        <w:ind w:left="425" w:hanging="425"/>
        <w:contextualSpacing w:val="0"/>
        <w:jc w:val="both"/>
        <w:outlineLvl w:val="1"/>
        <w:rPr>
          <w:rFonts w:eastAsia="Times New Roman" w:cs="Arial"/>
          <w:b/>
          <w:bCs/>
          <w:color w:val="4472C4" w:themeColor="accent1"/>
          <w:szCs w:val="20"/>
          <w:lang w:eastAsia="hr-HR"/>
        </w:rPr>
      </w:pPr>
      <w:bookmarkStart w:id="0" w:name="_Hlk1392161"/>
      <w:r>
        <w:rPr>
          <w:rFonts w:eastAsia="Times New Roman" w:cs="Arial"/>
          <w:b/>
          <w:bCs/>
          <w:color w:val="4472C4" w:themeColor="accent1"/>
          <w:szCs w:val="20"/>
          <w:lang w:eastAsia="hr-HR"/>
        </w:rPr>
        <w:t>Standardni obrasci zahtjeva za kredit</w:t>
      </w:r>
    </w:p>
    <w:p w14:paraId="014040AC" w14:textId="77777777" w:rsidR="00AA144C" w:rsidRPr="008F1196" w:rsidRDefault="003B3228" w:rsidP="007C5247">
      <w:pPr>
        <w:numPr>
          <w:ilvl w:val="0"/>
          <w:numId w:val="4"/>
        </w:numPr>
        <w:tabs>
          <w:tab w:val="left" w:pos="851"/>
        </w:tabs>
        <w:spacing w:before="120" w:line="276" w:lineRule="auto"/>
        <w:ind w:left="714" w:hanging="357"/>
        <w:jc w:val="both"/>
        <w:outlineLvl w:val="1"/>
        <w:rPr>
          <w:rFonts w:eastAsia="Times New Roman" w:cs="Arial"/>
          <w:b/>
          <w:bCs/>
          <w:szCs w:val="20"/>
          <w:lang w:eastAsia="hr-HR"/>
        </w:rPr>
      </w:pPr>
      <w:bookmarkStart w:id="1" w:name="_Hlk1131710"/>
      <w:bookmarkEnd w:id="0"/>
      <w:r w:rsidRPr="008F1196">
        <w:rPr>
          <w:rFonts w:eastAsia="Times New Roman" w:cs="Arial"/>
          <w:b/>
          <w:bCs/>
          <w:szCs w:val="20"/>
          <w:lang w:eastAsia="hr-HR"/>
        </w:rPr>
        <w:t>Z</w:t>
      </w:r>
      <w:r w:rsidR="00AA144C" w:rsidRPr="008F1196">
        <w:rPr>
          <w:rFonts w:eastAsia="Times New Roman" w:cs="Arial"/>
          <w:b/>
          <w:bCs/>
          <w:szCs w:val="20"/>
          <w:lang w:eastAsia="hr-HR"/>
        </w:rPr>
        <w:t>ahtjev za kredit</w:t>
      </w:r>
    </w:p>
    <w:p w14:paraId="75236394" w14:textId="295B7E7C" w:rsidR="00006847" w:rsidRDefault="00006847" w:rsidP="00006847">
      <w:pPr>
        <w:pStyle w:val="ListParagraph"/>
        <w:numPr>
          <w:ilvl w:val="0"/>
          <w:numId w:val="4"/>
        </w:numPr>
        <w:tabs>
          <w:tab w:val="left" w:pos="851"/>
        </w:tabs>
        <w:spacing w:line="276" w:lineRule="auto"/>
        <w:jc w:val="both"/>
        <w:outlineLvl w:val="1"/>
        <w:rPr>
          <w:rFonts w:eastAsia="Times New Roman" w:cs="Arial"/>
          <w:b/>
          <w:bCs/>
          <w:lang w:eastAsia="hr-HR"/>
        </w:rPr>
      </w:pPr>
      <w:r w:rsidRPr="72C1BFFB">
        <w:rPr>
          <w:rFonts w:eastAsia="Times New Roman" w:cs="Arial"/>
          <w:b/>
          <w:bCs/>
          <w:lang w:eastAsia="hr-HR"/>
        </w:rPr>
        <w:t>Tablice klijenta</w:t>
      </w:r>
      <w:r w:rsidR="00400A96">
        <w:rPr>
          <w:rStyle w:val="FootnoteReference"/>
          <w:rFonts w:eastAsia="Times New Roman" w:cs="Arial"/>
          <w:b/>
          <w:bCs/>
          <w:szCs w:val="20"/>
          <w:lang w:eastAsia="hr-HR"/>
        </w:rPr>
        <w:footnoteReference w:id="2"/>
      </w:r>
    </w:p>
    <w:p w14:paraId="5A40F39D" w14:textId="471DD970" w:rsidR="00AA144C" w:rsidRDefault="00AA144C" w:rsidP="004B7EE1">
      <w:pPr>
        <w:numPr>
          <w:ilvl w:val="0"/>
          <w:numId w:val="4"/>
        </w:numPr>
        <w:tabs>
          <w:tab w:val="left" w:pos="851"/>
        </w:tabs>
        <w:spacing w:line="276" w:lineRule="auto"/>
        <w:ind w:left="714" w:hanging="357"/>
        <w:jc w:val="both"/>
        <w:outlineLvl w:val="1"/>
        <w:rPr>
          <w:rFonts w:eastAsia="Times New Roman" w:cs="Arial"/>
          <w:b/>
          <w:bCs/>
          <w:szCs w:val="20"/>
          <w:lang w:eastAsia="hr-HR"/>
        </w:rPr>
      </w:pPr>
      <w:r w:rsidRPr="008F1196">
        <w:rPr>
          <w:rFonts w:eastAsia="Times New Roman" w:cs="Arial"/>
          <w:b/>
          <w:bCs/>
          <w:szCs w:val="20"/>
          <w:lang w:eastAsia="hr-HR"/>
        </w:rPr>
        <w:t>Izjava o povezanim osobama</w:t>
      </w:r>
    </w:p>
    <w:p w14:paraId="5F2B6A30" w14:textId="1DA9ADFB" w:rsidR="00731ADC" w:rsidRPr="008F1196" w:rsidRDefault="00731ADC" w:rsidP="004B7EE1">
      <w:pPr>
        <w:numPr>
          <w:ilvl w:val="0"/>
          <w:numId w:val="4"/>
        </w:numPr>
        <w:tabs>
          <w:tab w:val="left" w:pos="851"/>
        </w:tabs>
        <w:spacing w:line="276" w:lineRule="auto"/>
        <w:ind w:left="714" w:hanging="357"/>
        <w:jc w:val="both"/>
        <w:outlineLvl w:val="1"/>
        <w:rPr>
          <w:rFonts w:eastAsia="Times New Roman" w:cs="Arial"/>
          <w:b/>
          <w:bCs/>
          <w:szCs w:val="20"/>
          <w:lang w:eastAsia="hr-HR"/>
        </w:rPr>
      </w:pPr>
      <w:r w:rsidRPr="008F1196">
        <w:rPr>
          <w:rFonts w:eastAsia="Times New Roman" w:cs="Arial"/>
          <w:b/>
          <w:bCs/>
          <w:szCs w:val="20"/>
          <w:lang w:eastAsia="hr-HR"/>
        </w:rPr>
        <w:t>Izjava o potporam</w:t>
      </w:r>
      <w:r>
        <w:rPr>
          <w:rFonts w:eastAsia="Times New Roman" w:cs="Arial"/>
          <w:b/>
          <w:bCs/>
          <w:szCs w:val="20"/>
          <w:lang w:eastAsia="hr-HR"/>
        </w:rPr>
        <w:t>a</w:t>
      </w:r>
    </w:p>
    <w:bookmarkEnd w:id="1"/>
    <w:p w14:paraId="7EC11343" w14:textId="2EA2029E" w:rsidR="00AA144C" w:rsidRPr="00AA144C" w:rsidRDefault="003D45B2" w:rsidP="00FA1876">
      <w:pPr>
        <w:pStyle w:val="ListParagraph"/>
        <w:numPr>
          <w:ilvl w:val="1"/>
          <w:numId w:val="3"/>
        </w:numPr>
        <w:pBdr>
          <w:bottom w:val="single" w:sz="4" w:space="1" w:color="auto"/>
        </w:pBdr>
        <w:shd w:val="clear" w:color="auto" w:fill="D9D9D9" w:themeFill="background1" w:themeFillShade="D9"/>
        <w:spacing w:before="360" w:after="240" w:line="276" w:lineRule="auto"/>
        <w:ind w:left="425" w:hanging="425"/>
        <w:contextualSpacing w:val="0"/>
        <w:jc w:val="both"/>
        <w:outlineLvl w:val="1"/>
        <w:rPr>
          <w:rFonts w:eastAsia="Times New Roman" w:cs="Arial"/>
          <w:b/>
          <w:bCs/>
          <w:color w:val="4472C4" w:themeColor="accent1"/>
          <w:szCs w:val="20"/>
          <w:lang w:eastAsia="hr-HR"/>
        </w:rPr>
      </w:pPr>
      <w:r>
        <w:rPr>
          <w:rFonts w:eastAsia="Times New Roman" w:cs="Arial"/>
          <w:b/>
          <w:bCs/>
          <w:color w:val="4472C4" w:themeColor="accent1"/>
          <w:szCs w:val="20"/>
          <w:lang w:eastAsia="hr-HR"/>
        </w:rPr>
        <w:t>Statusna i financijska dokumentacija</w:t>
      </w:r>
    </w:p>
    <w:p w14:paraId="0622F830" w14:textId="77777777" w:rsidR="00357BCD" w:rsidRPr="008070CF" w:rsidRDefault="00357BCD" w:rsidP="00357BCD">
      <w:pPr>
        <w:pStyle w:val="ListParagraph"/>
        <w:numPr>
          <w:ilvl w:val="1"/>
          <w:numId w:val="9"/>
        </w:numPr>
        <w:spacing w:before="120" w:after="120" w:line="276" w:lineRule="auto"/>
        <w:ind w:left="709" w:hanging="567"/>
        <w:jc w:val="both"/>
        <w:outlineLvl w:val="1"/>
        <w:rPr>
          <w:rFonts w:eastAsia="Times New Roman" w:cs="Arial"/>
          <w:b/>
          <w:bCs/>
          <w:color w:val="4472C4" w:themeColor="accent1"/>
          <w:szCs w:val="20"/>
          <w:lang w:eastAsia="hr-HR"/>
        </w:rPr>
      </w:pPr>
      <w:r w:rsidRPr="008070CF">
        <w:rPr>
          <w:rFonts w:eastAsia="Times New Roman" w:cs="Arial"/>
          <w:b/>
          <w:bCs/>
          <w:color w:val="4472C4" w:themeColor="accent1"/>
          <w:szCs w:val="20"/>
          <w:lang w:eastAsia="hr-HR"/>
        </w:rPr>
        <w:t xml:space="preserve">JLP(R)S - </w:t>
      </w:r>
      <w:r>
        <w:rPr>
          <w:rFonts w:eastAsia="Times New Roman" w:cs="Arial"/>
          <w:b/>
          <w:bCs/>
          <w:color w:val="4472C4" w:themeColor="accent1"/>
          <w:szCs w:val="20"/>
          <w:lang w:eastAsia="hr-HR"/>
        </w:rPr>
        <w:t>J</w:t>
      </w:r>
      <w:r w:rsidRPr="008070CF">
        <w:rPr>
          <w:rFonts w:eastAsia="Times New Roman" w:cs="Arial"/>
          <w:b/>
          <w:bCs/>
          <w:color w:val="4472C4" w:themeColor="accent1"/>
          <w:szCs w:val="20"/>
          <w:lang w:eastAsia="hr-HR"/>
        </w:rPr>
        <w:t>edinice lokalne i područne (regionalne) samouprave</w:t>
      </w:r>
      <w:r>
        <w:rPr>
          <w:rStyle w:val="FootnoteReference"/>
          <w:rFonts w:eastAsia="Times New Roman" w:cs="Arial"/>
          <w:b/>
          <w:bCs/>
          <w:color w:val="4472C4" w:themeColor="accent1"/>
          <w:szCs w:val="20"/>
          <w:lang w:eastAsia="hr-HR"/>
        </w:rPr>
        <w:footnoteReference w:id="3"/>
      </w:r>
    </w:p>
    <w:p w14:paraId="06980A2E" w14:textId="77777777" w:rsidR="00357BCD" w:rsidRPr="008F1196" w:rsidRDefault="00357BCD" w:rsidP="00357BCD">
      <w:pPr>
        <w:numPr>
          <w:ilvl w:val="0"/>
          <w:numId w:val="4"/>
        </w:numPr>
        <w:spacing w:line="276" w:lineRule="auto"/>
        <w:contextualSpacing/>
        <w:jc w:val="both"/>
        <w:rPr>
          <w:rFonts w:eastAsia="Times New Roman" w:cs="Arial"/>
          <w:b/>
          <w:bCs/>
          <w:szCs w:val="20"/>
          <w:lang w:eastAsia="hr-HR"/>
        </w:rPr>
      </w:pPr>
      <w:r w:rsidRPr="008F1196">
        <w:rPr>
          <w:rFonts w:eastAsia="Times New Roman" w:cs="Arial"/>
          <w:b/>
          <w:bCs/>
          <w:szCs w:val="20"/>
          <w:lang w:eastAsia="hr-HR"/>
        </w:rPr>
        <w:t>Upitnik za pravne osobe</w:t>
      </w:r>
    </w:p>
    <w:p w14:paraId="11CB37CB" w14:textId="77777777" w:rsidR="00357BCD" w:rsidRPr="008070CF" w:rsidRDefault="00357BCD" w:rsidP="00357BCD">
      <w:pPr>
        <w:numPr>
          <w:ilvl w:val="0"/>
          <w:numId w:val="4"/>
        </w:numPr>
        <w:tabs>
          <w:tab w:val="left" w:pos="851"/>
        </w:tabs>
        <w:spacing w:line="276" w:lineRule="auto"/>
        <w:jc w:val="both"/>
        <w:outlineLvl w:val="1"/>
        <w:rPr>
          <w:rFonts w:eastAsia="Times New Roman" w:cs="Arial"/>
          <w:b/>
          <w:bCs/>
          <w:szCs w:val="20"/>
          <w:lang w:eastAsia="hr-HR"/>
        </w:rPr>
      </w:pPr>
      <w:r w:rsidRPr="008F1196">
        <w:rPr>
          <w:rFonts w:eastAsia="Times New Roman" w:cs="Arial"/>
          <w:b/>
          <w:bCs/>
          <w:szCs w:val="20"/>
          <w:lang w:eastAsia="hr-HR"/>
        </w:rPr>
        <w:t>Identifikacijski dokument imenovane ovlaštene osobe</w:t>
      </w:r>
      <w:r>
        <w:rPr>
          <w:rFonts w:eastAsia="Times New Roman" w:cs="Arial"/>
          <w:b/>
          <w:bCs/>
          <w:szCs w:val="20"/>
          <w:lang w:eastAsia="hr-HR"/>
        </w:rPr>
        <w:t xml:space="preserve"> </w:t>
      </w:r>
      <w:r w:rsidRPr="0046381D">
        <w:rPr>
          <w:rFonts w:eastAsia="Times New Roman" w:cs="Arial"/>
          <w:bCs/>
          <w:szCs w:val="20"/>
          <w:lang w:eastAsia="hr-HR"/>
        </w:rPr>
        <w:t>-</w:t>
      </w:r>
      <w:r>
        <w:rPr>
          <w:rFonts w:eastAsia="Times New Roman" w:cs="Arial"/>
          <w:b/>
          <w:bCs/>
          <w:szCs w:val="20"/>
          <w:lang w:eastAsia="hr-HR"/>
        </w:rPr>
        <w:t xml:space="preserve"> </w:t>
      </w:r>
      <w:r w:rsidRPr="008070CF">
        <w:rPr>
          <w:rFonts w:eastAsia="Times New Roman" w:cs="Arial"/>
          <w:bCs/>
          <w:szCs w:val="20"/>
          <w:lang w:eastAsia="hr-HR"/>
        </w:rPr>
        <w:t>preslika osobne iskaznice ili putovnice</w:t>
      </w:r>
      <w:r>
        <w:rPr>
          <w:rFonts w:eastAsia="Times New Roman" w:cs="Arial"/>
          <w:bCs/>
          <w:szCs w:val="20"/>
          <w:lang w:eastAsia="hr-HR"/>
        </w:rPr>
        <w:t xml:space="preserve"> (</w:t>
      </w:r>
      <w:r w:rsidRPr="008070CF">
        <w:rPr>
          <w:rFonts w:eastAsia="Times New Roman" w:cs="Arial"/>
          <w:bCs/>
          <w:szCs w:val="20"/>
          <w:lang w:eastAsia="hr-HR"/>
        </w:rPr>
        <w:t>s vidljivim OIB-om</w:t>
      </w:r>
      <w:r>
        <w:rPr>
          <w:rFonts w:eastAsia="Times New Roman" w:cs="Arial"/>
          <w:bCs/>
          <w:szCs w:val="20"/>
          <w:lang w:eastAsia="hr-HR"/>
        </w:rPr>
        <w:t xml:space="preserve"> ili Potvrda o OIB-u ako nije iskazan u identifikacijskom dokumentu)</w:t>
      </w:r>
    </w:p>
    <w:p w14:paraId="3C281940" w14:textId="77777777" w:rsidR="00357BCD" w:rsidRPr="008F1196" w:rsidRDefault="00357BCD" w:rsidP="00357BCD">
      <w:pPr>
        <w:numPr>
          <w:ilvl w:val="0"/>
          <w:numId w:val="4"/>
        </w:numPr>
        <w:spacing w:line="276" w:lineRule="auto"/>
        <w:ind w:left="714" w:hanging="357"/>
        <w:contextualSpacing/>
        <w:jc w:val="both"/>
        <w:rPr>
          <w:rFonts w:eastAsia="Times New Roman" w:cs="Arial"/>
          <w:b/>
          <w:bCs/>
          <w:szCs w:val="20"/>
          <w:lang w:eastAsia="hr-HR"/>
        </w:rPr>
      </w:pPr>
      <w:r w:rsidRPr="008F1196">
        <w:rPr>
          <w:rFonts w:eastAsia="Times New Roman" w:cs="Arial"/>
          <w:b/>
          <w:bCs/>
          <w:szCs w:val="20"/>
          <w:lang w:eastAsia="hr-HR"/>
        </w:rPr>
        <w:t xml:space="preserve">Godišnji financijski izvještaji za </w:t>
      </w:r>
      <w:bookmarkStart w:id="3" w:name="_Hlk1124717"/>
      <w:r w:rsidRPr="008F1196">
        <w:rPr>
          <w:rFonts w:eastAsia="Times New Roman" w:cs="Arial"/>
          <w:b/>
          <w:bCs/>
          <w:szCs w:val="20"/>
          <w:lang w:eastAsia="hr-HR"/>
        </w:rPr>
        <w:t>prethodne dvije godine:</w:t>
      </w:r>
    </w:p>
    <w:p w14:paraId="695D700F" w14:textId="77777777" w:rsidR="00357BCD" w:rsidRPr="008F1196" w:rsidRDefault="00357BCD" w:rsidP="00357BCD">
      <w:pPr>
        <w:spacing w:line="276" w:lineRule="auto"/>
        <w:ind w:left="714"/>
        <w:contextualSpacing/>
        <w:jc w:val="both"/>
        <w:rPr>
          <w:rFonts w:eastAsia="Times New Roman" w:cs="Arial"/>
          <w:bCs/>
          <w:szCs w:val="20"/>
          <w:lang w:eastAsia="hr-HR"/>
        </w:rPr>
      </w:pPr>
      <w:r w:rsidRPr="008F1196">
        <w:rPr>
          <w:rFonts w:eastAsia="Times New Roman" w:cs="Arial"/>
          <w:bCs/>
          <w:szCs w:val="20"/>
          <w:lang w:eastAsia="hr-HR"/>
        </w:rPr>
        <w:t>Bilanca, Izvještaj o prihodima i rashodima, primicima i izdacima</w:t>
      </w:r>
    </w:p>
    <w:bookmarkEnd w:id="3"/>
    <w:p w14:paraId="40A0D80D" w14:textId="77777777" w:rsidR="00357BCD" w:rsidRPr="008F1196" w:rsidRDefault="00357BCD" w:rsidP="00357BCD">
      <w:pPr>
        <w:numPr>
          <w:ilvl w:val="0"/>
          <w:numId w:val="4"/>
        </w:numPr>
        <w:spacing w:line="276" w:lineRule="auto"/>
        <w:contextualSpacing/>
        <w:jc w:val="both"/>
        <w:rPr>
          <w:rFonts w:eastAsia="Times New Roman" w:cs="Arial"/>
          <w:b/>
          <w:bCs/>
          <w:szCs w:val="20"/>
          <w:lang w:eastAsia="hr-HR"/>
        </w:rPr>
      </w:pPr>
      <w:r w:rsidRPr="008F1196">
        <w:rPr>
          <w:rFonts w:eastAsia="Times New Roman" w:cs="Arial"/>
          <w:b/>
          <w:bCs/>
          <w:szCs w:val="20"/>
          <w:lang w:eastAsia="hr-HR"/>
        </w:rPr>
        <w:t>Plan godišnjeg proračuna za narednu godinu</w:t>
      </w:r>
    </w:p>
    <w:p w14:paraId="758D3413" w14:textId="77777777" w:rsidR="00357BCD" w:rsidRPr="008F1196" w:rsidRDefault="00357BCD" w:rsidP="00357BCD">
      <w:pPr>
        <w:numPr>
          <w:ilvl w:val="0"/>
          <w:numId w:val="4"/>
        </w:numPr>
        <w:spacing w:line="276" w:lineRule="auto"/>
        <w:contextualSpacing/>
        <w:jc w:val="both"/>
        <w:rPr>
          <w:rFonts w:eastAsia="Times New Roman" w:cs="Arial"/>
          <w:b/>
          <w:bCs/>
          <w:szCs w:val="20"/>
          <w:lang w:eastAsia="hr-HR"/>
        </w:rPr>
      </w:pPr>
      <w:r w:rsidRPr="008F1196">
        <w:rPr>
          <w:rFonts w:eastAsia="Times New Roman" w:cs="Arial"/>
          <w:b/>
          <w:bCs/>
          <w:szCs w:val="20"/>
          <w:lang w:eastAsia="hr-HR"/>
        </w:rPr>
        <w:t>Suglasnost Vlade RH o zaduženju za predmetni kredit</w:t>
      </w:r>
    </w:p>
    <w:p w14:paraId="277FF54D" w14:textId="42490650" w:rsidR="00AA144C" w:rsidRPr="00AA144C" w:rsidRDefault="00AA144C" w:rsidP="00B10490">
      <w:pPr>
        <w:pStyle w:val="ListParagraph"/>
        <w:numPr>
          <w:ilvl w:val="1"/>
          <w:numId w:val="9"/>
        </w:numPr>
        <w:spacing w:before="120" w:after="120" w:line="276" w:lineRule="auto"/>
        <w:ind w:left="709" w:hanging="567"/>
        <w:jc w:val="both"/>
        <w:outlineLvl w:val="1"/>
        <w:rPr>
          <w:rFonts w:eastAsia="Times New Roman" w:cs="Arial"/>
          <w:b/>
          <w:bCs/>
          <w:color w:val="4472C4" w:themeColor="accent1"/>
          <w:szCs w:val="20"/>
          <w:lang w:eastAsia="hr-HR"/>
        </w:rPr>
      </w:pPr>
      <w:r w:rsidRPr="00AA144C">
        <w:rPr>
          <w:rFonts w:eastAsia="Times New Roman" w:cs="Arial"/>
          <w:b/>
          <w:bCs/>
          <w:color w:val="4472C4" w:themeColor="accent1"/>
          <w:szCs w:val="20"/>
          <w:lang w:eastAsia="hr-HR"/>
        </w:rPr>
        <w:t xml:space="preserve">Trgovačka društva </w:t>
      </w:r>
      <w:r w:rsidR="00163342" w:rsidRPr="00BC5488">
        <w:rPr>
          <w:rFonts w:eastAsia="Times New Roman" w:cs="Arial"/>
          <w:b/>
          <w:bCs/>
          <w:color w:val="4472C4" w:themeColor="accent1"/>
          <w:szCs w:val="20"/>
          <w:lang w:eastAsia="hr-HR"/>
        </w:rPr>
        <w:t>/ Z</w:t>
      </w:r>
      <w:r w:rsidRPr="00AA144C">
        <w:rPr>
          <w:rFonts w:eastAsia="Times New Roman" w:cs="Arial"/>
          <w:b/>
          <w:bCs/>
          <w:color w:val="4472C4" w:themeColor="accent1"/>
          <w:szCs w:val="20"/>
          <w:lang w:eastAsia="hr-HR"/>
        </w:rPr>
        <w:t>adruge</w:t>
      </w:r>
      <w:r w:rsidR="00797E06">
        <w:rPr>
          <w:rFonts w:eastAsia="Times New Roman" w:cs="Arial"/>
          <w:b/>
          <w:bCs/>
          <w:color w:val="4472C4" w:themeColor="accent1"/>
          <w:szCs w:val="20"/>
          <w:lang w:eastAsia="hr-HR"/>
        </w:rPr>
        <w:t xml:space="preserve"> </w:t>
      </w:r>
      <w:r w:rsidR="008D346A">
        <w:rPr>
          <w:rFonts w:eastAsia="Times New Roman" w:cs="Arial"/>
          <w:b/>
          <w:bCs/>
          <w:color w:val="4472C4" w:themeColor="accent1"/>
          <w:szCs w:val="20"/>
          <w:lang w:eastAsia="hr-HR"/>
        </w:rPr>
        <w:t>/ Ustanove</w:t>
      </w:r>
    </w:p>
    <w:p w14:paraId="72F25ED1" w14:textId="77777777" w:rsidR="009D55A1" w:rsidRPr="008F1196" w:rsidRDefault="00AA144C" w:rsidP="00F07DCB">
      <w:pPr>
        <w:numPr>
          <w:ilvl w:val="0"/>
          <w:numId w:val="4"/>
        </w:numPr>
        <w:spacing w:line="276" w:lineRule="auto"/>
        <w:ind w:left="714" w:hanging="357"/>
        <w:contextualSpacing/>
        <w:jc w:val="both"/>
        <w:rPr>
          <w:rFonts w:eastAsia="Times New Roman" w:cs="Arial"/>
          <w:b/>
          <w:bCs/>
          <w:szCs w:val="20"/>
          <w:lang w:eastAsia="hr-HR"/>
        </w:rPr>
      </w:pPr>
      <w:r w:rsidRPr="008F1196">
        <w:rPr>
          <w:rFonts w:eastAsia="Times New Roman" w:cs="Arial"/>
          <w:b/>
          <w:bCs/>
          <w:szCs w:val="20"/>
          <w:lang w:eastAsia="hr-HR"/>
        </w:rPr>
        <w:t>Upitnik za pravne osobe, Podaci o stvarnim vlasnicima stranke</w:t>
      </w:r>
      <w:r w:rsidR="00AC0BC4" w:rsidRPr="008F1196">
        <w:rPr>
          <w:rFonts w:eastAsia="Times New Roman" w:cs="Arial"/>
          <w:b/>
          <w:bCs/>
          <w:szCs w:val="20"/>
          <w:lang w:eastAsia="hr-HR"/>
        </w:rPr>
        <w:t xml:space="preserve"> s Prilozima (Tabela 1 i 2), U</w:t>
      </w:r>
      <w:r w:rsidRPr="008F1196">
        <w:rPr>
          <w:rFonts w:eastAsia="Times New Roman" w:cs="Arial"/>
          <w:b/>
          <w:bCs/>
          <w:szCs w:val="20"/>
          <w:lang w:eastAsia="hr-HR"/>
        </w:rPr>
        <w:t>pitnik za politički izložene osobe</w:t>
      </w:r>
    </w:p>
    <w:p w14:paraId="572C5B94" w14:textId="7985F80E" w:rsidR="00AA144C" w:rsidRPr="0049592C" w:rsidRDefault="005138C4" w:rsidP="008070CF">
      <w:pPr>
        <w:numPr>
          <w:ilvl w:val="0"/>
          <w:numId w:val="4"/>
        </w:numPr>
        <w:spacing w:line="276" w:lineRule="auto"/>
        <w:contextualSpacing/>
        <w:jc w:val="both"/>
        <w:rPr>
          <w:rFonts w:eastAsia="Times New Roman" w:cs="Arial"/>
          <w:b/>
          <w:bCs/>
          <w:szCs w:val="20"/>
          <w:lang w:eastAsia="hr-HR"/>
        </w:rPr>
      </w:pPr>
      <w:bookmarkStart w:id="4" w:name="_Hlk1124408"/>
      <w:r w:rsidRPr="008F1196">
        <w:rPr>
          <w:rFonts w:eastAsia="Times New Roman" w:cs="Arial"/>
          <w:b/>
          <w:bCs/>
          <w:szCs w:val="20"/>
          <w:lang w:eastAsia="hr-HR"/>
        </w:rPr>
        <w:t>I</w:t>
      </w:r>
      <w:r w:rsidR="00AA144C" w:rsidRPr="008F1196">
        <w:rPr>
          <w:rFonts w:eastAsia="Times New Roman" w:cs="Arial"/>
          <w:b/>
          <w:bCs/>
          <w:szCs w:val="20"/>
          <w:lang w:eastAsia="hr-HR"/>
        </w:rPr>
        <w:t>dentifikacijsk</w:t>
      </w:r>
      <w:r w:rsidR="00AC0BC4" w:rsidRPr="008F1196">
        <w:rPr>
          <w:rFonts w:eastAsia="Times New Roman" w:cs="Arial"/>
          <w:b/>
          <w:bCs/>
          <w:szCs w:val="20"/>
          <w:lang w:eastAsia="hr-HR"/>
        </w:rPr>
        <w:t>i</w:t>
      </w:r>
      <w:r w:rsidR="00AA144C" w:rsidRPr="008F1196">
        <w:rPr>
          <w:rFonts w:eastAsia="Times New Roman" w:cs="Arial"/>
          <w:b/>
          <w:bCs/>
          <w:szCs w:val="20"/>
          <w:lang w:eastAsia="hr-HR"/>
        </w:rPr>
        <w:t xml:space="preserve"> dokument ovlaštene osobe/osoba</w:t>
      </w:r>
      <w:bookmarkStart w:id="5" w:name="_Hlk1384664"/>
      <w:r w:rsidR="008070CF">
        <w:rPr>
          <w:rFonts w:eastAsia="Times New Roman" w:cs="Arial"/>
          <w:b/>
          <w:bCs/>
          <w:szCs w:val="20"/>
          <w:lang w:eastAsia="hr-HR"/>
        </w:rPr>
        <w:t xml:space="preserve"> </w:t>
      </w:r>
      <w:r w:rsidR="008070CF" w:rsidRPr="0046381D">
        <w:rPr>
          <w:rFonts w:eastAsia="Times New Roman" w:cs="Arial"/>
          <w:bCs/>
          <w:szCs w:val="20"/>
          <w:lang w:eastAsia="hr-HR"/>
        </w:rPr>
        <w:t>-</w:t>
      </w:r>
      <w:r w:rsidR="008070CF">
        <w:rPr>
          <w:rFonts w:eastAsia="Times New Roman" w:cs="Arial"/>
          <w:b/>
          <w:bCs/>
          <w:szCs w:val="20"/>
          <w:lang w:eastAsia="hr-HR"/>
        </w:rPr>
        <w:t xml:space="preserve"> </w:t>
      </w:r>
      <w:r w:rsidR="00AC0BC4" w:rsidRPr="008070CF">
        <w:rPr>
          <w:rFonts w:eastAsia="Times New Roman" w:cs="Arial"/>
          <w:bCs/>
          <w:szCs w:val="20"/>
          <w:lang w:eastAsia="hr-HR"/>
        </w:rPr>
        <w:t>preslika osobne iskaznice ili putovnice</w:t>
      </w:r>
      <w:r w:rsidR="008F1196" w:rsidRPr="008070CF">
        <w:rPr>
          <w:rFonts w:eastAsia="Times New Roman" w:cs="Arial"/>
          <w:bCs/>
          <w:szCs w:val="20"/>
          <w:lang w:eastAsia="hr-HR"/>
        </w:rPr>
        <w:t xml:space="preserve"> </w:t>
      </w:r>
      <w:r w:rsidR="003F5F79">
        <w:rPr>
          <w:rFonts w:eastAsia="Times New Roman" w:cs="Arial"/>
          <w:bCs/>
          <w:szCs w:val="20"/>
          <w:lang w:eastAsia="hr-HR"/>
        </w:rPr>
        <w:t>(</w:t>
      </w:r>
      <w:r w:rsidR="008F1196" w:rsidRPr="008070CF">
        <w:rPr>
          <w:rFonts w:eastAsia="Times New Roman" w:cs="Arial"/>
          <w:bCs/>
          <w:szCs w:val="20"/>
          <w:lang w:eastAsia="hr-HR"/>
        </w:rPr>
        <w:t>s vidljivim OIB-om</w:t>
      </w:r>
      <w:r w:rsidR="003F5F79">
        <w:rPr>
          <w:rFonts w:eastAsia="Times New Roman" w:cs="Arial"/>
          <w:bCs/>
          <w:szCs w:val="20"/>
          <w:lang w:eastAsia="hr-HR"/>
        </w:rPr>
        <w:t xml:space="preserve"> ili Potvrda o OIB-u ako nije iskazan u identifikacijskom dokumentu)</w:t>
      </w:r>
      <w:r w:rsidR="008070CF" w:rsidRPr="008070CF">
        <w:rPr>
          <w:rFonts w:eastAsia="Times New Roman" w:cs="Arial"/>
          <w:bCs/>
          <w:szCs w:val="20"/>
          <w:lang w:eastAsia="hr-HR"/>
        </w:rPr>
        <w:t xml:space="preserve"> </w:t>
      </w:r>
      <w:r w:rsidR="00AC0BC4" w:rsidRPr="008070CF">
        <w:rPr>
          <w:rFonts w:eastAsia="Times New Roman" w:cs="Arial"/>
          <w:bCs/>
          <w:szCs w:val="20"/>
          <w:lang w:eastAsia="hr-HR"/>
        </w:rPr>
        <w:t>za</w:t>
      </w:r>
      <w:bookmarkStart w:id="6" w:name="_Hlk1123671"/>
      <w:r w:rsidR="00200F38" w:rsidRPr="008070CF">
        <w:rPr>
          <w:rFonts w:eastAsia="Times New Roman" w:cs="Arial"/>
          <w:bCs/>
          <w:szCs w:val="20"/>
          <w:lang w:eastAsia="hr-HR"/>
        </w:rPr>
        <w:t xml:space="preserve"> </w:t>
      </w:r>
      <w:r w:rsidR="007C5247" w:rsidRPr="008070CF">
        <w:rPr>
          <w:rFonts w:eastAsia="Times New Roman" w:cs="Arial"/>
          <w:bCs/>
          <w:szCs w:val="20"/>
          <w:lang w:eastAsia="hr-HR"/>
        </w:rPr>
        <w:t xml:space="preserve">podnositelja zahtjeva za kredit i </w:t>
      </w:r>
      <w:r w:rsidR="002B63C2" w:rsidRPr="008070CF">
        <w:rPr>
          <w:rFonts w:eastAsia="Times New Roman" w:cs="Arial"/>
          <w:bCs/>
          <w:szCs w:val="20"/>
          <w:lang w:eastAsia="hr-HR"/>
        </w:rPr>
        <w:t xml:space="preserve">za sve </w:t>
      </w:r>
      <w:r w:rsidR="007C5247" w:rsidRPr="008070CF">
        <w:rPr>
          <w:rFonts w:eastAsia="Times New Roman" w:cs="Arial"/>
          <w:bCs/>
          <w:szCs w:val="20"/>
          <w:lang w:eastAsia="hr-HR"/>
        </w:rPr>
        <w:t>sudionik</w:t>
      </w:r>
      <w:r w:rsidR="002B63C2" w:rsidRPr="008070CF">
        <w:rPr>
          <w:rFonts w:eastAsia="Times New Roman" w:cs="Arial"/>
          <w:bCs/>
          <w:szCs w:val="20"/>
          <w:lang w:eastAsia="hr-HR"/>
        </w:rPr>
        <w:t>e</w:t>
      </w:r>
      <w:r w:rsidR="007C5247" w:rsidRPr="008070CF">
        <w:rPr>
          <w:rFonts w:eastAsia="Times New Roman" w:cs="Arial"/>
          <w:bCs/>
          <w:szCs w:val="20"/>
          <w:lang w:eastAsia="hr-HR"/>
        </w:rPr>
        <w:t xml:space="preserve"> u kreditu</w:t>
      </w:r>
      <w:r w:rsidR="002B63C2" w:rsidRPr="008070CF">
        <w:rPr>
          <w:rFonts w:eastAsia="Times New Roman" w:cs="Arial"/>
          <w:bCs/>
          <w:szCs w:val="20"/>
          <w:lang w:eastAsia="hr-HR"/>
        </w:rPr>
        <w:t xml:space="preserve">: </w:t>
      </w:r>
      <w:r w:rsidR="007C5247" w:rsidRPr="008070CF">
        <w:rPr>
          <w:rFonts w:eastAsia="Times New Roman" w:cs="Arial"/>
          <w:bCs/>
          <w:szCs w:val="20"/>
          <w:lang w:eastAsia="hr-HR"/>
        </w:rPr>
        <w:t>jamac platac, sudužnik</w:t>
      </w:r>
    </w:p>
    <w:p w14:paraId="2A4A5BF1" w14:textId="24170030" w:rsidR="00E92E73" w:rsidRPr="0049592C" w:rsidRDefault="00E92E73" w:rsidP="008070CF">
      <w:pPr>
        <w:numPr>
          <w:ilvl w:val="0"/>
          <w:numId w:val="4"/>
        </w:numPr>
        <w:spacing w:line="276" w:lineRule="auto"/>
        <w:contextualSpacing/>
        <w:jc w:val="both"/>
        <w:rPr>
          <w:rFonts w:eastAsia="Times New Roman" w:cs="Arial"/>
          <w:b/>
          <w:bCs/>
          <w:szCs w:val="20"/>
          <w:lang w:eastAsia="hr-HR"/>
        </w:rPr>
      </w:pPr>
      <w:r w:rsidRPr="0049592C">
        <w:rPr>
          <w:rFonts w:eastAsia="Times New Roman" w:cs="Arial"/>
          <w:bCs/>
          <w:szCs w:val="20"/>
          <w:lang w:eastAsia="hr-HR"/>
        </w:rPr>
        <w:t>Obavijest o razvrstavanju poslovnog subjekta prema NKD</w:t>
      </w:r>
    </w:p>
    <w:p w14:paraId="4348632F" w14:textId="1B878E5B" w:rsidR="00161B52" w:rsidRDefault="00AA144C" w:rsidP="003152BC">
      <w:pPr>
        <w:numPr>
          <w:ilvl w:val="0"/>
          <w:numId w:val="4"/>
        </w:numPr>
        <w:spacing w:line="276" w:lineRule="auto"/>
        <w:ind w:left="714" w:hanging="357"/>
        <w:contextualSpacing/>
        <w:jc w:val="both"/>
        <w:rPr>
          <w:rFonts w:eastAsia="Times New Roman" w:cs="Arial"/>
          <w:b/>
          <w:bCs/>
          <w:szCs w:val="20"/>
          <w:lang w:eastAsia="hr-HR"/>
        </w:rPr>
      </w:pPr>
      <w:bookmarkStart w:id="7" w:name="_Hlk1125205"/>
      <w:bookmarkStart w:id="8" w:name="_Hlk1125080"/>
      <w:bookmarkEnd w:id="4"/>
      <w:bookmarkEnd w:id="5"/>
      <w:bookmarkEnd w:id="6"/>
      <w:r w:rsidRPr="00EC748C">
        <w:rPr>
          <w:rFonts w:eastAsia="Times New Roman" w:cs="Arial"/>
          <w:b/>
          <w:bCs/>
          <w:szCs w:val="20"/>
          <w:lang w:eastAsia="hr-HR"/>
        </w:rPr>
        <w:t xml:space="preserve">Godišnji financijski izvještaji za </w:t>
      </w:r>
      <w:r w:rsidR="007C5247" w:rsidRPr="00EC748C">
        <w:rPr>
          <w:rFonts w:eastAsia="Times New Roman" w:cs="Arial"/>
          <w:b/>
          <w:bCs/>
          <w:szCs w:val="20"/>
          <w:lang w:eastAsia="hr-HR"/>
        </w:rPr>
        <w:t xml:space="preserve">prethodne </w:t>
      </w:r>
      <w:r w:rsidR="00ED695F" w:rsidRPr="00EC748C">
        <w:rPr>
          <w:rFonts w:eastAsia="Times New Roman" w:cs="Arial"/>
          <w:b/>
          <w:bCs/>
          <w:szCs w:val="20"/>
          <w:lang w:eastAsia="hr-HR"/>
        </w:rPr>
        <w:t>dvije</w:t>
      </w:r>
      <w:r w:rsidRPr="00EC748C">
        <w:rPr>
          <w:rFonts w:eastAsia="Times New Roman" w:cs="Arial"/>
          <w:b/>
          <w:bCs/>
          <w:szCs w:val="20"/>
          <w:lang w:eastAsia="hr-HR"/>
        </w:rPr>
        <w:t xml:space="preserve"> godine </w:t>
      </w:r>
      <w:r w:rsidR="007C5247" w:rsidRPr="00EC748C">
        <w:rPr>
          <w:rFonts w:eastAsia="Times New Roman" w:cs="Arial"/>
          <w:b/>
          <w:bCs/>
          <w:szCs w:val="20"/>
          <w:lang w:eastAsia="hr-HR"/>
        </w:rPr>
        <w:t>poslovanja</w:t>
      </w:r>
      <w:r w:rsidR="006773D0" w:rsidRPr="002B73D9">
        <w:rPr>
          <w:rFonts w:eastAsia="Times New Roman" w:cs="Arial"/>
          <w:b/>
          <w:bCs/>
          <w:szCs w:val="20"/>
          <w:lang w:eastAsia="hr-HR"/>
        </w:rPr>
        <w:t>:</w:t>
      </w:r>
    </w:p>
    <w:p w14:paraId="15220530" w14:textId="65215F7B" w:rsidR="00655B05" w:rsidRDefault="00655B05" w:rsidP="00655B05">
      <w:pPr>
        <w:spacing w:line="276" w:lineRule="auto"/>
        <w:ind w:left="714"/>
        <w:contextualSpacing/>
        <w:jc w:val="both"/>
        <w:rPr>
          <w:rFonts w:eastAsia="Times New Roman" w:cs="Arial"/>
          <w:b/>
          <w:bCs/>
          <w:szCs w:val="20"/>
          <w:lang w:eastAsia="hr-HR"/>
        </w:rPr>
      </w:pPr>
      <w:r w:rsidRPr="00712E49">
        <w:rPr>
          <w:rFonts w:eastAsia="Times New Roman" w:cs="Arial"/>
          <w:bCs/>
          <w:szCs w:val="20"/>
          <w:lang w:eastAsia="hr-HR"/>
        </w:rPr>
        <w:t>Bilanca, Račun dobiti i gubitka, Dodatni podaci te Izvještaj o novčanim tokovima</w:t>
      </w:r>
      <w:r w:rsidRPr="00712E49">
        <w:rPr>
          <w:rFonts w:eastAsia="Times New Roman" w:cs="Arial"/>
          <w:bCs/>
          <w:szCs w:val="20"/>
          <w:vertAlign w:val="superscript"/>
          <w:lang w:eastAsia="hr-HR"/>
        </w:rPr>
        <w:footnoteReference w:id="4"/>
      </w:r>
      <w:r w:rsidRPr="00712E49">
        <w:rPr>
          <w:rFonts w:eastAsia="Times New Roman" w:cs="Arial"/>
          <w:bCs/>
          <w:szCs w:val="20"/>
          <w:lang w:eastAsia="hr-HR"/>
        </w:rPr>
        <w:t>, Bilješke uz financijska izvješća</w:t>
      </w:r>
      <w:r w:rsidR="00CC48AC">
        <w:rPr>
          <w:rFonts w:eastAsia="Times New Roman" w:cs="Arial"/>
          <w:bCs/>
          <w:szCs w:val="20"/>
          <w:lang w:eastAsia="hr-HR"/>
        </w:rPr>
        <w:t>, Bruto bilanca</w:t>
      </w:r>
      <w:r w:rsidRPr="00712E49">
        <w:rPr>
          <w:rFonts w:eastAsia="Times New Roman" w:cs="Arial"/>
          <w:bCs/>
          <w:szCs w:val="20"/>
          <w:lang w:eastAsia="hr-HR"/>
        </w:rPr>
        <w:t xml:space="preserve"> (za obveznike konsolidacije i konsolidirani izvještaji, za obveznike revizije i revidirani izvještaji uz revizorsko izvješće)</w:t>
      </w:r>
      <w:r w:rsidR="002B73D9">
        <w:rPr>
          <w:rFonts w:eastAsia="Times New Roman" w:cs="Arial"/>
          <w:bCs/>
          <w:szCs w:val="20"/>
          <w:lang w:eastAsia="hr-HR"/>
        </w:rPr>
        <w:t>, uključujući financijske izvještaje povezanih osoba podnositelja zahtjeva za kredit</w:t>
      </w:r>
    </w:p>
    <w:p w14:paraId="3F03321C" w14:textId="29AF66DA" w:rsidR="008D346A" w:rsidRPr="008D346A" w:rsidRDefault="00655B05" w:rsidP="00140F39">
      <w:pPr>
        <w:numPr>
          <w:ilvl w:val="0"/>
          <w:numId w:val="4"/>
        </w:numPr>
        <w:spacing w:line="276" w:lineRule="auto"/>
        <w:contextualSpacing/>
        <w:jc w:val="both"/>
        <w:rPr>
          <w:rFonts w:eastAsia="Times New Roman" w:cs="Arial"/>
          <w:b/>
          <w:bCs/>
          <w:szCs w:val="20"/>
          <w:lang w:eastAsia="hr-HR"/>
        </w:rPr>
      </w:pPr>
      <w:bookmarkStart w:id="9" w:name="_Hlk37856572"/>
      <w:r w:rsidRPr="008D346A">
        <w:rPr>
          <w:rFonts w:eastAsia="Times New Roman" w:cs="Arial"/>
          <w:b/>
          <w:bCs/>
          <w:szCs w:val="20"/>
          <w:lang w:eastAsia="hr-HR"/>
        </w:rPr>
        <w:lastRenderedPageBreak/>
        <w:t>Kvartalni financijski izvještaji na dan prethodno</w:t>
      </w:r>
      <w:r w:rsidR="008D346A" w:rsidRPr="008D346A">
        <w:rPr>
          <w:rFonts w:eastAsia="Times New Roman" w:cs="Arial"/>
          <w:b/>
          <w:bCs/>
          <w:szCs w:val="20"/>
          <w:lang w:eastAsia="hr-HR"/>
        </w:rPr>
        <w:t>g kvartala</w:t>
      </w:r>
      <w:bookmarkEnd w:id="7"/>
      <w:bookmarkEnd w:id="8"/>
      <w:r w:rsidR="006C7B85">
        <w:rPr>
          <w:rFonts w:eastAsia="Times New Roman" w:cs="Arial"/>
          <w:b/>
          <w:bCs/>
          <w:szCs w:val="20"/>
          <w:lang w:eastAsia="hr-HR"/>
        </w:rPr>
        <w:t xml:space="preserve"> s prikazom usporednih</w:t>
      </w:r>
      <w:r w:rsidR="00354A1A">
        <w:rPr>
          <w:rFonts w:eastAsia="Times New Roman" w:cs="Arial"/>
          <w:b/>
          <w:bCs/>
          <w:szCs w:val="20"/>
          <w:lang w:eastAsia="hr-HR"/>
        </w:rPr>
        <w:t xml:space="preserve"> </w:t>
      </w:r>
      <w:r w:rsidR="006C7B85">
        <w:rPr>
          <w:rFonts w:eastAsia="Times New Roman" w:cs="Arial"/>
          <w:b/>
          <w:bCs/>
          <w:szCs w:val="20"/>
          <w:lang w:eastAsia="hr-HR"/>
        </w:rPr>
        <w:t>podataka</w:t>
      </w:r>
      <w:r w:rsidR="00354A1A">
        <w:rPr>
          <w:rFonts w:eastAsia="Times New Roman" w:cs="Arial"/>
          <w:b/>
          <w:bCs/>
          <w:szCs w:val="20"/>
          <w:lang w:eastAsia="hr-HR"/>
        </w:rPr>
        <w:t xml:space="preserve"> za isto razdoblje</w:t>
      </w:r>
      <w:r w:rsidR="006C7B85">
        <w:rPr>
          <w:rFonts w:eastAsia="Times New Roman" w:cs="Arial"/>
          <w:b/>
          <w:bCs/>
          <w:szCs w:val="20"/>
          <w:lang w:eastAsia="hr-HR"/>
        </w:rPr>
        <w:t xml:space="preserve"> prethodne godine</w:t>
      </w:r>
    </w:p>
    <w:bookmarkEnd w:id="9"/>
    <w:p w14:paraId="05CFC176" w14:textId="3A4C38A8" w:rsidR="006773D0" w:rsidRPr="008D346A" w:rsidRDefault="008D346A" w:rsidP="00140F39">
      <w:pPr>
        <w:numPr>
          <w:ilvl w:val="0"/>
          <w:numId w:val="4"/>
        </w:numPr>
        <w:spacing w:line="276" w:lineRule="auto"/>
        <w:contextualSpacing/>
        <w:jc w:val="both"/>
        <w:rPr>
          <w:rFonts w:eastAsia="Times New Roman" w:cs="Arial"/>
          <w:b/>
          <w:bCs/>
          <w:szCs w:val="20"/>
          <w:lang w:eastAsia="hr-HR"/>
        </w:rPr>
      </w:pPr>
      <w:r>
        <w:rPr>
          <w:rFonts w:eastAsia="Times New Roman" w:cs="Arial"/>
          <w:b/>
          <w:bCs/>
          <w:szCs w:val="20"/>
          <w:lang w:eastAsia="hr-HR"/>
        </w:rPr>
        <w:t>P</w:t>
      </w:r>
      <w:r w:rsidR="006773D0" w:rsidRPr="008D346A">
        <w:rPr>
          <w:rFonts w:eastAsia="Times New Roman" w:cs="Arial"/>
          <w:b/>
          <w:bCs/>
          <w:szCs w:val="20"/>
          <w:lang w:eastAsia="hr-HR"/>
        </w:rPr>
        <w:t>odaci o solventnosti</w:t>
      </w:r>
      <w:bookmarkStart w:id="10" w:name="_Hlk1384828"/>
      <w:r w:rsidR="008070CF" w:rsidRPr="008D346A">
        <w:rPr>
          <w:rFonts w:eastAsia="Times New Roman" w:cs="Arial"/>
          <w:b/>
          <w:bCs/>
          <w:szCs w:val="20"/>
          <w:lang w:eastAsia="hr-HR"/>
        </w:rPr>
        <w:t xml:space="preserve"> - </w:t>
      </w:r>
      <w:r w:rsidR="008F1196" w:rsidRPr="008D346A">
        <w:rPr>
          <w:rFonts w:eastAsia="Times New Roman" w:cs="Arial"/>
          <w:bCs/>
          <w:szCs w:val="20"/>
          <w:lang w:eastAsia="hr-HR"/>
        </w:rPr>
        <w:t xml:space="preserve">BON2/SOL2 </w:t>
      </w:r>
      <w:r w:rsidR="006773D0" w:rsidRPr="008D346A">
        <w:rPr>
          <w:rFonts w:eastAsia="Times New Roman" w:cs="Arial"/>
          <w:bCs/>
          <w:szCs w:val="20"/>
          <w:lang w:eastAsia="hr-HR"/>
        </w:rPr>
        <w:t xml:space="preserve">ne stariji od </w:t>
      </w:r>
      <w:r w:rsidR="00354A1A">
        <w:rPr>
          <w:rFonts w:eastAsia="Times New Roman" w:cs="Arial"/>
          <w:bCs/>
          <w:szCs w:val="20"/>
          <w:lang w:eastAsia="hr-HR"/>
        </w:rPr>
        <w:t>15</w:t>
      </w:r>
      <w:r w:rsidR="006773D0" w:rsidRPr="008D346A">
        <w:rPr>
          <w:rFonts w:eastAsia="Times New Roman" w:cs="Arial"/>
          <w:bCs/>
          <w:szCs w:val="20"/>
          <w:lang w:eastAsia="hr-HR"/>
        </w:rPr>
        <w:t xml:space="preserve"> dana od dana podnošenja zahtjeva</w:t>
      </w:r>
    </w:p>
    <w:bookmarkEnd w:id="10"/>
    <w:p w14:paraId="0E3D82F1" w14:textId="39AFCC50" w:rsidR="006773D0" w:rsidRPr="00AF3DC7" w:rsidRDefault="000E7E4C" w:rsidP="008070CF">
      <w:pPr>
        <w:numPr>
          <w:ilvl w:val="0"/>
          <w:numId w:val="4"/>
        </w:numPr>
        <w:spacing w:line="276" w:lineRule="auto"/>
        <w:contextualSpacing/>
        <w:jc w:val="both"/>
        <w:rPr>
          <w:rFonts w:eastAsia="Times New Roman" w:cs="Arial"/>
          <w:szCs w:val="20"/>
          <w:lang w:eastAsia="hr-HR"/>
        </w:rPr>
      </w:pPr>
      <w:r>
        <w:rPr>
          <w:rFonts w:eastAsia="Times New Roman" w:cs="Arial"/>
          <w:b/>
          <w:bCs/>
          <w:szCs w:val="20"/>
          <w:lang w:eastAsia="hr-HR"/>
        </w:rPr>
        <w:t>Izvješća o zaduženosti i urednosti otplate</w:t>
      </w:r>
      <w:r w:rsidR="008070CF">
        <w:rPr>
          <w:rFonts w:eastAsia="Times New Roman" w:cs="Arial"/>
          <w:b/>
          <w:bCs/>
          <w:szCs w:val="20"/>
          <w:lang w:eastAsia="hr-HR"/>
        </w:rPr>
        <w:t xml:space="preserve"> </w:t>
      </w:r>
      <w:r>
        <w:rPr>
          <w:rFonts w:eastAsia="Times New Roman" w:cs="Arial"/>
          <w:bCs/>
          <w:szCs w:val="20"/>
          <w:lang w:eastAsia="hr-HR"/>
        </w:rPr>
        <w:t>-</w:t>
      </w:r>
      <w:r w:rsidR="008070CF">
        <w:rPr>
          <w:rFonts w:eastAsia="Times New Roman" w:cs="Arial"/>
          <w:b/>
          <w:bCs/>
          <w:szCs w:val="20"/>
          <w:lang w:eastAsia="hr-HR"/>
        </w:rPr>
        <w:t xml:space="preserve"> </w:t>
      </w:r>
      <w:r w:rsidRPr="000E7E4C">
        <w:rPr>
          <w:rFonts w:eastAsia="Times New Roman" w:cs="Arial"/>
          <w:szCs w:val="20"/>
          <w:lang w:eastAsia="hr-HR"/>
        </w:rPr>
        <w:t xml:space="preserve">očitovanja vjerovnika </w:t>
      </w:r>
      <w:r w:rsidR="00354A1A" w:rsidRPr="000E7E4C">
        <w:rPr>
          <w:rFonts w:eastAsia="Times New Roman" w:cs="Arial"/>
          <w:szCs w:val="20"/>
          <w:lang w:eastAsia="hr-HR"/>
        </w:rPr>
        <w:t>ne starij</w:t>
      </w:r>
      <w:r>
        <w:rPr>
          <w:rFonts w:eastAsia="Times New Roman" w:cs="Arial"/>
          <w:szCs w:val="20"/>
          <w:lang w:eastAsia="hr-HR"/>
        </w:rPr>
        <w:t>a</w:t>
      </w:r>
      <w:r w:rsidR="00354A1A" w:rsidRPr="000E7E4C">
        <w:rPr>
          <w:rFonts w:eastAsia="Times New Roman" w:cs="Arial"/>
          <w:szCs w:val="20"/>
          <w:lang w:eastAsia="hr-HR"/>
        </w:rPr>
        <w:t xml:space="preserve"> od 30 dana</w:t>
      </w:r>
      <w:r w:rsidR="00006847" w:rsidRPr="000E7E4C">
        <w:rPr>
          <w:rFonts w:eastAsia="Times New Roman" w:cs="Arial"/>
          <w:szCs w:val="20"/>
          <w:lang w:eastAsia="hr-HR"/>
        </w:rPr>
        <w:t xml:space="preserve"> od dana podnošenja zahtjeva</w:t>
      </w:r>
      <w:r w:rsidR="00A52BA4" w:rsidRPr="000E7E4C">
        <w:rPr>
          <w:rFonts w:eastAsia="Times New Roman" w:cs="Arial"/>
          <w:szCs w:val="20"/>
          <w:lang w:eastAsia="hr-HR"/>
        </w:rPr>
        <w:t xml:space="preserve">, </w:t>
      </w:r>
      <w:r w:rsidR="006773D0" w:rsidRPr="000E7E4C">
        <w:rPr>
          <w:rFonts w:eastAsia="Times New Roman" w:cs="Arial"/>
          <w:szCs w:val="20"/>
          <w:lang w:eastAsia="hr-HR"/>
        </w:rPr>
        <w:t>za podnositelja zahtjeva za kredit i za sudionike</w:t>
      </w:r>
      <w:r w:rsidR="006773D0" w:rsidRPr="008070CF">
        <w:rPr>
          <w:rFonts w:eastAsia="Times New Roman" w:cs="Arial"/>
          <w:bCs/>
          <w:szCs w:val="20"/>
          <w:lang w:eastAsia="hr-HR"/>
        </w:rPr>
        <w:t xml:space="preserve"> u kreditu</w:t>
      </w:r>
      <w:r w:rsidR="00161B52" w:rsidRPr="008070CF">
        <w:rPr>
          <w:rFonts w:eastAsia="Times New Roman" w:cs="Arial"/>
          <w:bCs/>
          <w:szCs w:val="20"/>
          <w:lang w:eastAsia="hr-HR"/>
        </w:rPr>
        <w:t xml:space="preserve"> ako su pravne osobe</w:t>
      </w:r>
      <w:r w:rsidR="00006847">
        <w:rPr>
          <w:rFonts w:eastAsia="Times New Roman" w:cs="Arial"/>
          <w:bCs/>
          <w:szCs w:val="20"/>
          <w:lang w:eastAsia="hr-HR"/>
        </w:rPr>
        <w:t xml:space="preserve"> (</w:t>
      </w:r>
      <w:r w:rsidR="006773D0" w:rsidRPr="008070CF">
        <w:rPr>
          <w:rFonts w:eastAsia="Times New Roman" w:cs="Arial"/>
          <w:bCs/>
          <w:szCs w:val="20"/>
          <w:lang w:eastAsia="hr-HR"/>
        </w:rPr>
        <w:t>jamac platac, sudužnik</w:t>
      </w:r>
      <w:r w:rsidR="00006847">
        <w:rPr>
          <w:rFonts w:eastAsia="Times New Roman" w:cs="Arial"/>
          <w:bCs/>
          <w:szCs w:val="20"/>
          <w:lang w:eastAsia="hr-HR"/>
        </w:rPr>
        <w:t>)</w:t>
      </w:r>
      <w:bookmarkStart w:id="11" w:name="_Hlk37418248"/>
    </w:p>
    <w:p w14:paraId="05A49C2E" w14:textId="25EF6E6B" w:rsidR="00270AB0" w:rsidRDefault="00270AB0">
      <w:pPr>
        <w:numPr>
          <w:ilvl w:val="0"/>
          <w:numId w:val="4"/>
        </w:numPr>
        <w:spacing w:line="276" w:lineRule="auto"/>
        <w:contextualSpacing/>
        <w:jc w:val="both"/>
        <w:rPr>
          <w:rFonts w:eastAsia="Times New Roman" w:cs="Arial"/>
          <w:b/>
          <w:bCs/>
          <w:szCs w:val="20"/>
          <w:lang w:eastAsia="hr-HR"/>
        </w:rPr>
      </w:pPr>
      <w:bookmarkStart w:id="12" w:name="_Hlk1131718"/>
      <w:bookmarkEnd w:id="11"/>
      <w:r w:rsidRPr="008F1196">
        <w:rPr>
          <w:rFonts w:eastAsia="Times New Roman" w:cs="Arial"/>
          <w:b/>
          <w:bCs/>
          <w:szCs w:val="20"/>
          <w:lang w:eastAsia="hr-HR"/>
        </w:rPr>
        <w:t>Potvrda Porezne uprave o stanju obveza prema državi</w:t>
      </w:r>
      <w:r>
        <w:rPr>
          <w:rFonts w:eastAsia="Times New Roman" w:cs="Arial"/>
          <w:b/>
          <w:bCs/>
          <w:szCs w:val="20"/>
          <w:lang w:eastAsia="hr-HR"/>
        </w:rPr>
        <w:t xml:space="preserve"> </w:t>
      </w:r>
      <w:r w:rsidRPr="0046381D">
        <w:rPr>
          <w:rFonts w:eastAsia="Times New Roman" w:cs="Arial"/>
          <w:bCs/>
          <w:szCs w:val="20"/>
          <w:lang w:eastAsia="hr-HR"/>
        </w:rPr>
        <w:t>-</w:t>
      </w:r>
      <w:r>
        <w:rPr>
          <w:rFonts w:eastAsia="Times New Roman" w:cs="Arial"/>
          <w:b/>
          <w:bCs/>
          <w:szCs w:val="20"/>
          <w:lang w:eastAsia="hr-HR"/>
        </w:rPr>
        <w:t xml:space="preserve"> </w:t>
      </w:r>
      <w:r w:rsidRPr="008070CF">
        <w:rPr>
          <w:rFonts w:eastAsia="Times New Roman" w:cs="Arial"/>
          <w:bCs/>
          <w:szCs w:val="20"/>
          <w:lang w:eastAsia="hr-HR"/>
        </w:rPr>
        <w:t xml:space="preserve">ne starija od </w:t>
      </w:r>
      <w:r w:rsidR="00354A1A">
        <w:rPr>
          <w:rFonts w:eastAsia="Times New Roman" w:cs="Arial"/>
          <w:bCs/>
          <w:szCs w:val="20"/>
          <w:lang w:eastAsia="hr-HR"/>
        </w:rPr>
        <w:t>15</w:t>
      </w:r>
      <w:r w:rsidRPr="008070CF">
        <w:rPr>
          <w:rFonts w:eastAsia="Times New Roman" w:cs="Arial"/>
          <w:bCs/>
          <w:szCs w:val="20"/>
          <w:lang w:eastAsia="hr-HR"/>
        </w:rPr>
        <w:t xml:space="preserve"> dana od dana podnošenja zahtjeva</w:t>
      </w:r>
      <w:r>
        <w:rPr>
          <w:rFonts w:eastAsia="Times New Roman" w:cs="Arial"/>
          <w:bCs/>
          <w:szCs w:val="20"/>
          <w:lang w:eastAsia="hr-HR"/>
        </w:rPr>
        <w:t xml:space="preserve">. Ako postoji regulirani dug podnositelja zahtjeva prema državi, potrebna je i </w:t>
      </w:r>
      <w:r w:rsidRPr="00EE6F99">
        <w:rPr>
          <w:rFonts w:eastAsia="Times New Roman" w:cs="Arial"/>
          <w:b/>
          <w:bCs/>
          <w:szCs w:val="20"/>
          <w:lang w:eastAsia="hr-HR"/>
        </w:rPr>
        <w:t>Potvrd</w:t>
      </w:r>
      <w:r>
        <w:rPr>
          <w:rFonts w:eastAsia="Times New Roman" w:cs="Arial"/>
          <w:b/>
          <w:bCs/>
          <w:szCs w:val="20"/>
          <w:lang w:eastAsia="hr-HR"/>
        </w:rPr>
        <w:t>a</w:t>
      </w:r>
      <w:r w:rsidRPr="00EE6F99">
        <w:rPr>
          <w:rFonts w:eastAsia="Times New Roman" w:cs="Arial"/>
          <w:b/>
          <w:bCs/>
          <w:szCs w:val="20"/>
          <w:lang w:eastAsia="hr-HR"/>
        </w:rPr>
        <w:t xml:space="preserve"> Porezn</w:t>
      </w:r>
      <w:r>
        <w:rPr>
          <w:rFonts w:eastAsia="Times New Roman" w:cs="Arial"/>
          <w:b/>
          <w:bCs/>
          <w:szCs w:val="20"/>
          <w:lang w:eastAsia="hr-HR"/>
        </w:rPr>
        <w:t>e</w:t>
      </w:r>
      <w:r w:rsidRPr="00EE6F99">
        <w:rPr>
          <w:rFonts w:eastAsia="Times New Roman" w:cs="Arial"/>
          <w:b/>
          <w:bCs/>
          <w:szCs w:val="20"/>
          <w:lang w:eastAsia="hr-HR"/>
        </w:rPr>
        <w:t xml:space="preserve"> uprave o obročnoj otplati poreznog duga</w:t>
      </w:r>
    </w:p>
    <w:bookmarkEnd w:id="12"/>
    <w:p w14:paraId="52FD5BB8" w14:textId="080659E6" w:rsidR="00AA144C" w:rsidRPr="00AA144C" w:rsidRDefault="00AA144C" w:rsidP="00B10490">
      <w:pPr>
        <w:pStyle w:val="ListParagraph"/>
        <w:numPr>
          <w:ilvl w:val="1"/>
          <w:numId w:val="9"/>
        </w:numPr>
        <w:spacing w:before="120" w:after="120" w:line="276" w:lineRule="auto"/>
        <w:ind w:left="709" w:hanging="567"/>
        <w:jc w:val="both"/>
        <w:outlineLvl w:val="1"/>
        <w:rPr>
          <w:rFonts w:eastAsia="Times New Roman" w:cs="Arial"/>
          <w:b/>
          <w:bCs/>
          <w:color w:val="4472C4" w:themeColor="accent1"/>
          <w:szCs w:val="20"/>
          <w:lang w:eastAsia="hr-HR"/>
        </w:rPr>
      </w:pPr>
      <w:r w:rsidRPr="00AA144C">
        <w:rPr>
          <w:rFonts w:eastAsia="Times New Roman" w:cs="Arial"/>
          <w:b/>
          <w:bCs/>
          <w:color w:val="4472C4" w:themeColor="accent1"/>
          <w:szCs w:val="20"/>
          <w:lang w:eastAsia="hr-HR"/>
        </w:rPr>
        <w:t>Obrti</w:t>
      </w:r>
      <w:r w:rsidR="00163342" w:rsidRPr="00BC5488">
        <w:rPr>
          <w:rFonts w:eastAsia="Times New Roman" w:cs="Arial"/>
          <w:b/>
          <w:bCs/>
          <w:color w:val="4472C4" w:themeColor="accent1"/>
          <w:szCs w:val="20"/>
          <w:lang w:eastAsia="hr-HR"/>
        </w:rPr>
        <w:t xml:space="preserve"> / Obiteljska poljoprivredna gospodarstva</w:t>
      </w:r>
      <w:r w:rsidR="00E87925">
        <w:rPr>
          <w:rFonts w:eastAsia="Times New Roman" w:cs="Arial"/>
          <w:b/>
          <w:bCs/>
          <w:color w:val="4472C4" w:themeColor="accent1"/>
          <w:szCs w:val="20"/>
          <w:lang w:eastAsia="hr-HR"/>
        </w:rPr>
        <w:t xml:space="preserve"> </w:t>
      </w:r>
    </w:p>
    <w:p w14:paraId="5CB4820D" w14:textId="77777777" w:rsidR="00AA144C" w:rsidRPr="008F1196" w:rsidRDefault="00AA144C" w:rsidP="00EE668D">
      <w:pPr>
        <w:numPr>
          <w:ilvl w:val="0"/>
          <w:numId w:val="4"/>
        </w:numPr>
        <w:spacing w:line="276" w:lineRule="auto"/>
        <w:contextualSpacing/>
        <w:jc w:val="both"/>
        <w:rPr>
          <w:rFonts w:eastAsia="Times New Roman" w:cs="Arial"/>
          <w:b/>
          <w:bCs/>
          <w:szCs w:val="20"/>
          <w:lang w:eastAsia="hr-HR"/>
        </w:rPr>
      </w:pPr>
      <w:r w:rsidRPr="008F1196">
        <w:rPr>
          <w:rFonts w:eastAsia="Times New Roman" w:cs="Arial"/>
          <w:b/>
          <w:bCs/>
          <w:szCs w:val="20"/>
          <w:lang w:eastAsia="hr-HR"/>
        </w:rPr>
        <w:t>Upitnik za fizičke osobe i Upitnik za politički izložene osobe</w:t>
      </w:r>
    </w:p>
    <w:p w14:paraId="13EE0F42" w14:textId="77777777" w:rsidR="001365D4" w:rsidRPr="008070CF" w:rsidRDefault="001365D4" w:rsidP="008070CF">
      <w:pPr>
        <w:numPr>
          <w:ilvl w:val="0"/>
          <w:numId w:val="4"/>
        </w:numPr>
        <w:spacing w:line="276" w:lineRule="auto"/>
        <w:ind w:left="714" w:hanging="357"/>
        <w:contextualSpacing/>
        <w:jc w:val="both"/>
        <w:rPr>
          <w:rFonts w:eastAsia="Times New Roman" w:cs="Arial"/>
          <w:b/>
          <w:bCs/>
          <w:szCs w:val="20"/>
          <w:lang w:eastAsia="hr-HR"/>
        </w:rPr>
      </w:pPr>
      <w:r w:rsidRPr="008F1196">
        <w:rPr>
          <w:rFonts w:eastAsia="Times New Roman" w:cs="Arial"/>
          <w:b/>
          <w:bCs/>
          <w:szCs w:val="20"/>
          <w:lang w:eastAsia="hr-HR"/>
        </w:rPr>
        <w:t>Dokaz o pravnoj osobnosti / registraciji djelatnosti</w:t>
      </w:r>
      <w:r w:rsidR="008070CF">
        <w:rPr>
          <w:rFonts w:eastAsia="Times New Roman" w:cs="Arial"/>
          <w:b/>
          <w:bCs/>
          <w:szCs w:val="20"/>
          <w:lang w:eastAsia="hr-HR"/>
        </w:rPr>
        <w:t xml:space="preserve"> </w:t>
      </w:r>
      <w:r w:rsidR="006F6329" w:rsidRPr="0046381D">
        <w:rPr>
          <w:rFonts w:eastAsia="Times New Roman" w:cs="Arial"/>
          <w:bCs/>
          <w:szCs w:val="20"/>
          <w:lang w:eastAsia="hr-HR"/>
        </w:rPr>
        <w:t>-</w:t>
      </w:r>
      <w:r w:rsidR="006F6329">
        <w:rPr>
          <w:rFonts w:eastAsia="Times New Roman" w:cs="Arial"/>
          <w:b/>
          <w:bCs/>
          <w:szCs w:val="20"/>
          <w:lang w:eastAsia="hr-HR"/>
        </w:rPr>
        <w:t xml:space="preserve"> </w:t>
      </w:r>
      <w:r w:rsidRPr="008070CF">
        <w:rPr>
          <w:rFonts w:eastAsia="Times New Roman" w:cs="Arial"/>
          <w:bCs/>
          <w:szCs w:val="20"/>
          <w:lang w:eastAsia="hr-HR"/>
        </w:rPr>
        <w:t xml:space="preserve">ako </w:t>
      </w:r>
      <w:r w:rsidR="008070CF">
        <w:rPr>
          <w:rFonts w:eastAsia="Times New Roman" w:cs="Arial"/>
          <w:bCs/>
          <w:szCs w:val="20"/>
          <w:lang w:eastAsia="hr-HR"/>
        </w:rPr>
        <w:t>dokument</w:t>
      </w:r>
      <w:r w:rsidRPr="008070CF">
        <w:rPr>
          <w:rFonts w:eastAsia="Times New Roman" w:cs="Arial"/>
          <w:bCs/>
          <w:szCs w:val="20"/>
          <w:lang w:eastAsia="hr-HR"/>
        </w:rPr>
        <w:t xml:space="preserve"> nije dostupan u javnim registrima</w:t>
      </w:r>
    </w:p>
    <w:p w14:paraId="2ECC04FC" w14:textId="414F8BCB" w:rsidR="00200F38" w:rsidRPr="008070CF" w:rsidRDefault="00200F38" w:rsidP="008070CF">
      <w:pPr>
        <w:numPr>
          <w:ilvl w:val="0"/>
          <w:numId w:val="4"/>
        </w:numPr>
        <w:spacing w:line="276" w:lineRule="auto"/>
        <w:contextualSpacing/>
        <w:jc w:val="both"/>
        <w:rPr>
          <w:rFonts w:eastAsia="Times New Roman" w:cs="Arial"/>
          <w:b/>
          <w:bCs/>
          <w:szCs w:val="20"/>
          <w:lang w:eastAsia="hr-HR"/>
        </w:rPr>
      </w:pPr>
      <w:bookmarkStart w:id="13" w:name="_Hlk1125929"/>
      <w:r w:rsidRPr="00060046">
        <w:rPr>
          <w:rFonts w:eastAsia="Times New Roman" w:cs="Arial"/>
          <w:b/>
          <w:bCs/>
          <w:szCs w:val="20"/>
          <w:lang w:eastAsia="hr-HR"/>
        </w:rPr>
        <w:t>Identifikacijski dokument ovlaštene osobe/osoba</w:t>
      </w:r>
      <w:r w:rsidR="008070CF">
        <w:rPr>
          <w:rFonts w:eastAsia="Times New Roman" w:cs="Arial"/>
          <w:b/>
          <w:bCs/>
          <w:szCs w:val="20"/>
          <w:lang w:eastAsia="hr-HR"/>
        </w:rPr>
        <w:t xml:space="preserve"> </w:t>
      </w:r>
      <w:r w:rsidR="008070CF" w:rsidRPr="0046381D">
        <w:rPr>
          <w:rFonts w:eastAsia="Times New Roman" w:cs="Arial"/>
          <w:bCs/>
          <w:szCs w:val="20"/>
          <w:lang w:eastAsia="hr-HR"/>
        </w:rPr>
        <w:t>-</w:t>
      </w:r>
      <w:r w:rsidR="008070CF">
        <w:rPr>
          <w:rFonts w:eastAsia="Times New Roman" w:cs="Arial"/>
          <w:b/>
          <w:bCs/>
          <w:szCs w:val="20"/>
          <w:lang w:eastAsia="hr-HR"/>
        </w:rPr>
        <w:t xml:space="preserve"> </w:t>
      </w:r>
      <w:r w:rsidRPr="008070CF">
        <w:rPr>
          <w:rFonts w:eastAsia="Times New Roman" w:cs="Arial"/>
          <w:bCs/>
          <w:szCs w:val="20"/>
          <w:lang w:eastAsia="hr-HR"/>
        </w:rPr>
        <w:t>preslika osobne iskaznice ili putovnice</w:t>
      </w:r>
      <w:r w:rsidR="00060046" w:rsidRPr="008070CF">
        <w:rPr>
          <w:rFonts w:eastAsia="Times New Roman" w:cs="Arial"/>
          <w:bCs/>
          <w:szCs w:val="20"/>
          <w:lang w:eastAsia="hr-HR"/>
        </w:rPr>
        <w:t xml:space="preserve"> </w:t>
      </w:r>
      <w:r w:rsidR="000964B9">
        <w:rPr>
          <w:rFonts w:eastAsia="Times New Roman" w:cs="Arial"/>
          <w:bCs/>
          <w:szCs w:val="20"/>
          <w:lang w:eastAsia="hr-HR"/>
        </w:rPr>
        <w:t>(</w:t>
      </w:r>
      <w:r w:rsidR="00060046" w:rsidRPr="008070CF">
        <w:rPr>
          <w:rFonts w:eastAsia="Times New Roman" w:cs="Arial"/>
          <w:bCs/>
          <w:szCs w:val="20"/>
          <w:lang w:eastAsia="hr-HR"/>
        </w:rPr>
        <w:t>s vidljivim OIB-om</w:t>
      </w:r>
      <w:r w:rsidR="000964B9">
        <w:rPr>
          <w:rFonts w:eastAsia="Times New Roman" w:cs="Arial"/>
          <w:bCs/>
          <w:szCs w:val="20"/>
          <w:lang w:eastAsia="hr-HR"/>
        </w:rPr>
        <w:t xml:space="preserve"> ili Potvrda o OIB-u ako nije iskazan u identifikacijskom dokumentu)</w:t>
      </w:r>
      <w:r w:rsidR="008070CF" w:rsidRPr="008070CF">
        <w:rPr>
          <w:rFonts w:eastAsia="Times New Roman" w:cs="Arial"/>
          <w:bCs/>
          <w:szCs w:val="20"/>
          <w:lang w:eastAsia="hr-HR"/>
        </w:rPr>
        <w:t xml:space="preserve"> </w:t>
      </w:r>
      <w:r w:rsidRPr="008070CF">
        <w:rPr>
          <w:rFonts w:eastAsia="Times New Roman" w:cs="Arial"/>
          <w:bCs/>
          <w:szCs w:val="20"/>
          <w:lang w:eastAsia="hr-HR"/>
        </w:rPr>
        <w:t>za podnositelja zahtjeva za kredit i za sve sudionike u kreditu: jamac platac, sudužnik</w:t>
      </w:r>
    </w:p>
    <w:bookmarkEnd w:id="13"/>
    <w:p w14:paraId="563833EF" w14:textId="7823826E" w:rsidR="00161B52" w:rsidRPr="004017C0" w:rsidRDefault="00161B52" w:rsidP="00161B52">
      <w:pPr>
        <w:numPr>
          <w:ilvl w:val="0"/>
          <w:numId w:val="4"/>
        </w:numPr>
        <w:spacing w:line="276" w:lineRule="auto"/>
        <w:ind w:left="714" w:hanging="357"/>
        <w:contextualSpacing/>
        <w:jc w:val="both"/>
        <w:rPr>
          <w:rFonts w:eastAsia="Times New Roman" w:cs="Arial"/>
          <w:b/>
          <w:bCs/>
          <w:szCs w:val="20"/>
          <w:lang w:eastAsia="hr-HR"/>
        </w:rPr>
      </w:pPr>
      <w:r w:rsidRPr="004017C0">
        <w:rPr>
          <w:rFonts w:eastAsia="Times New Roman" w:cs="Arial"/>
          <w:b/>
          <w:bCs/>
          <w:szCs w:val="20"/>
          <w:lang w:eastAsia="hr-HR"/>
        </w:rPr>
        <w:t xml:space="preserve">Godišnji financijski izvještaji za prethodne </w:t>
      </w:r>
      <w:r w:rsidR="00ED695F" w:rsidRPr="004017C0">
        <w:rPr>
          <w:rFonts w:eastAsia="Times New Roman" w:cs="Arial"/>
          <w:b/>
          <w:bCs/>
          <w:szCs w:val="20"/>
          <w:lang w:eastAsia="hr-HR"/>
        </w:rPr>
        <w:t>dvije</w:t>
      </w:r>
      <w:r w:rsidRPr="004017C0">
        <w:rPr>
          <w:rFonts w:eastAsia="Times New Roman" w:cs="Arial"/>
          <w:b/>
          <w:bCs/>
          <w:szCs w:val="20"/>
          <w:lang w:eastAsia="hr-HR"/>
        </w:rPr>
        <w:t xml:space="preserve"> godine poslovanja</w:t>
      </w:r>
      <w:r w:rsidRPr="002B73D9">
        <w:rPr>
          <w:rFonts w:eastAsia="Times New Roman" w:cs="Arial"/>
          <w:b/>
          <w:bCs/>
          <w:szCs w:val="20"/>
          <w:lang w:eastAsia="hr-HR"/>
        </w:rPr>
        <w:t>:</w:t>
      </w:r>
    </w:p>
    <w:p w14:paraId="71C01976" w14:textId="05A3B470" w:rsidR="00371C7B" w:rsidRPr="00CC12BE" w:rsidRDefault="008D24D1" w:rsidP="00CC12BE">
      <w:pPr>
        <w:spacing w:line="276" w:lineRule="auto"/>
        <w:ind w:left="714" w:hanging="5"/>
        <w:contextualSpacing/>
        <w:jc w:val="both"/>
        <w:rPr>
          <w:rFonts w:eastAsia="Times New Roman" w:cs="Arial"/>
          <w:bCs/>
          <w:szCs w:val="20"/>
          <w:u w:val="single"/>
          <w:lang w:eastAsia="hr-HR"/>
        </w:rPr>
      </w:pPr>
      <w:r w:rsidRPr="00A64D67">
        <w:rPr>
          <w:rFonts w:eastAsia="Times New Roman" w:cs="Arial"/>
          <w:bCs/>
          <w:szCs w:val="20"/>
          <w:u w:val="single"/>
          <w:lang w:eastAsia="hr-HR"/>
        </w:rPr>
        <w:t>Z</w:t>
      </w:r>
      <w:r w:rsidR="005F602C" w:rsidRPr="00A64D67">
        <w:rPr>
          <w:rFonts w:eastAsia="Times New Roman" w:cs="Arial"/>
          <w:bCs/>
          <w:szCs w:val="20"/>
          <w:u w:val="single"/>
          <w:lang w:eastAsia="hr-HR"/>
        </w:rPr>
        <w:t>a obveznike poreza na dobit</w:t>
      </w:r>
      <w:r w:rsidR="005F602C" w:rsidRPr="00CC12BE">
        <w:rPr>
          <w:rFonts w:eastAsia="Times New Roman" w:cs="Arial"/>
          <w:bCs/>
          <w:szCs w:val="20"/>
          <w:lang w:eastAsia="hr-HR"/>
        </w:rPr>
        <w:t>:</w:t>
      </w:r>
      <w:r w:rsidR="00CC12BE" w:rsidRPr="00CC12BE">
        <w:rPr>
          <w:rFonts w:eastAsia="Times New Roman" w:cs="Arial"/>
          <w:bCs/>
          <w:szCs w:val="20"/>
          <w:lang w:eastAsia="hr-HR"/>
        </w:rPr>
        <w:t xml:space="preserve"> </w:t>
      </w:r>
      <w:r w:rsidR="00371C7B" w:rsidRPr="006773D0">
        <w:rPr>
          <w:rFonts w:eastAsia="Times New Roman" w:cs="Arial"/>
          <w:bCs/>
          <w:szCs w:val="20"/>
          <w:lang w:eastAsia="hr-HR"/>
        </w:rPr>
        <w:t>Bilanca</w:t>
      </w:r>
      <w:r w:rsidR="00371C7B">
        <w:rPr>
          <w:rFonts w:eastAsia="Times New Roman" w:cs="Arial"/>
          <w:bCs/>
          <w:szCs w:val="20"/>
          <w:lang w:eastAsia="hr-HR"/>
        </w:rPr>
        <w:t xml:space="preserve">, Račun dobiti i gubitka, Dodatni </w:t>
      </w:r>
      <w:r w:rsidR="00371C7B" w:rsidRPr="00B501FD">
        <w:rPr>
          <w:rFonts w:eastAsia="Times New Roman" w:cs="Arial"/>
          <w:bCs/>
          <w:szCs w:val="20"/>
          <w:lang w:eastAsia="hr-HR"/>
        </w:rPr>
        <w:t>podaci</w:t>
      </w:r>
      <w:r w:rsidR="003A3B1B">
        <w:rPr>
          <w:rFonts w:eastAsia="Times New Roman" w:cs="Arial"/>
          <w:bCs/>
          <w:szCs w:val="20"/>
          <w:lang w:eastAsia="hr-HR"/>
        </w:rPr>
        <w:t xml:space="preserve">, </w:t>
      </w:r>
      <w:r w:rsidR="00371C7B" w:rsidRPr="00B501FD">
        <w:rPr>
          <w:rFonts w:eastAsia="Times New Roman" w:cs="Arial"/>
          <w:bCs/>
          <w:szCs w:val="20"/>
          <w:lang w:eastAsia="hr-HR"/>
        </w:rPr>
        <w:t xml:space="preserve">Izvještaj o </w:t>
      </w:r>
      <w:r w:rsidR="00F73224" w:rsidRPr="00B501FD">
        <w:rPr>
          <w:rFonts w:eastAsia="Times New Roman" w:cs="Arial"/>
          <w:bCs/>
          <w:szCs w:val="20"/>
          <w:lang w:eastAsia="hr-HR"/>
        </w:rPr>
        <w:t>novčan</w:t>
      </w:r>
      <w:r w:rsidR="00F73224">
        <w:rPr>
          <w:rFonts w:eastAsia="Times New Roman" w:cs="Arial"/>
          <w:bCs/>
          <w:szCs w:val="20"/>
          <w:lang w:eastAsia="hr-HR"/>
        </w:rPr>
        <w:t>im tokovima</w:t>
      </w:r>
      <w:r w:rsidR="00F73224" w:rsidRPr="00C90CC7">
        <w:rPr>
          <w:rFonts w:eastAsia="Times New Roman" w:cs="Arial"/>
          <w:bCs/>
          <w:szCs w:val="20"/>
          <w:vertAlign w:val="superscript"/>
          <w:lang w:eastAsia="hr-HR"/>
        </w:rPr>
        <w:t>5</w:t>
      </w:r>
      <w:r w:rsidR="00371C7B" w:rsidRPr="00B501FD">
        <w:rPr>
          <w:rFonts w:eastAsia="Times New Roman" w:cs="Arial"/>
          <w:bCs/>
          <w:szCs w:val="20"/>
          <w:lang w:eastAsia="hr-HR"/>
        </w:rPr>
        <w:t>, Bilješke uz financijska izvješća</w:t>
      </w:r>
      <w:r w:rsidR="005C6AAF">
        <w:rPr>
          <w:rFonts w:eastAsia="Times New Roman" w:cs="Arial"/>
          <w:bCs/>
          <w:szCs w:val="20"/>
          <w:lang w:eastAsia="hr-HR"/>
        </w:rPr>
        <w:t>, Bruto bilanca</w:t>
      </w:r>
      <w:r w:rsidR="002B73D9">
        <w:rPr>
          <w:rFonts w:eastAsia="Times New Roman" w:cs="Arial"/>
          <w:bCs/>
          <w:szCs w:val="20"/>
          <w:lang w:eastAsia="hr-HR"/>
        </w:rPr>
        <w:t>, uključujući financijske izvještaje povezanih osoba podnositelja zahtjeva za kredit</w:t>
      </w:r>
    </w:p>
    <w:p w14:paraId="0E71657C" w14:textId="0F700AAC" w:rsidR="00AA144C" w:rsidRPr="003A3B1B" w:rsidRDefault="008D24D1" w:rsidP="003A3B1B">
      <w:pPr>
        <w:pStyle w:val="ListParagraph"/>
        <w:spacing w:line="276" w:lineRule="auto"/>
        <w:ind w:hanging="11"/>
        <w:jc w:val="both"/>
        <w:rPr>
          <w:rFonts w:eastAsia="Times New Roman" w:cs="Arial"/>
          <w:bCs/>
          <w:szCs w:val="20"/>
          <w:u w:val="single"/>
          <w:lang w:eastAsia="hr-HR"/>
        </w:rPr>
      </w:pPr>
      <w:r w:rsidRPr="00A64D67">
        <w:rPr>
          <w:rFonts w:eastAsia="Times New Roman" w:cs="Arial"/>
          <w:bCs/>
          <w:szCs w:val="20"/>
          <w:u w:val="single"/>
          <w:lang w:eastAsia="hr-HR"/>
        </w:rPr>
        <w:t>Z</w:t>
      </w:r>
      <w:r w:rsidR="00161B52" w:rsidRPr="00A64D67">
        <w:rPr>
          <w:rFonts w:eastAsia="Times New Roman" w:cs="Arial"/>
          <w:bCs/>
          <w:szCs w:val="20"/>
          <w:u w:val="single"/>
          <w:lang w:eastAsia="hr-HR"/>
        </w:rPr>
        <w:t>a obveznike poreza na dohodak</w:t>
      </w:r>
      <w:r w:rsidR="00161B52" w:rsidRPr="00CC12BE">
        <w:rPr>
          <w:rFonts w:eastAsia="Times New Roman" w:cs="Arial"/>
          <w:bCs/>
          <w:szCs w:val="20"/>
          <w:lang w:eastAsia="hr-HR"/>
        </w:rPr>
        <w:t>:</w:t>
      </w:r>
      <w:r w:rsidR="00CC12BE" w:rsidRPr="00CC12BE">
        <w:rPr>
          <w:rFonts w:eastAsia="Times New Roman" w:cs="Arial"/>
          <w:bCs/>
          <w:szCs w:val="20"/>
          <w:lang w:eastAsia="hr-HR"/>
        </w:rPr>
        <w:t xml:space="preserve"> </w:t>
      </w:r>
      <w:r w:rsidR="00161B52" w:rsidRPr="006E0EE2">
        <w:rPr>
          <w:lang w:eastAsia="hr-HR"/>
        </w:rPr>
        <w:t>Prijava/Rješenje poreza na dohodak s prilozima (</w:t>
      </w:r>
      <w:r w:rsidR="00AA144C" w:rsidRPr="006E0EE2">
        <w:rPr>
          <w:lang w:eastAsia="hr-HR"/>
        </w:rPr>
        <w:t>Knjiga primitaka i izdataka, Popis dugotrajne imovine</w:t>
      </w:r>
      <w:r w:rsidR="00161B52" w:rsidRPr="006E0EE2">
        <w:rPr>
          <w:lang w:eastAsia="hr-HR"/>
        </w:rPr>
        <w:t>)</w:t>
      </w:r>
      <w:r w:rsidR="003A3B1B">
        <w:rPr>
          <w:lang w:eastAsia="hr-HR"/>
        </w:rPr>
        <w:t xml:space="preserve">, </w:t>
      </w:r>
      <w:r w:rsidR="00AA144C" w:rsidRPr="003A3B1B">
        <w:rPr>
          <w:rFonts w:eastAsia="Times New Roman" w:cs="Arial"/>
          <w:bCs/>
          <w:szCs w:val="20"/>
          <w:lang w:eastAsia="hr-HR"/>
        </w:rPr>
        <w:t>Evidencija o tražbinama i obvezama</w:t>
      </w:r>
      <w:r w:rsidR="003A3B1B">
        <w:rPr>
          <w:rFonts w:eastAsia="Times New Roman" w:cs="Arial"/>
          <w:bCs/>
          <w:szCs w:val="20"/>
          <w:lang w:eastAsia="hr-HR"/>
        </w:rPr>
        <w:t xml:space="preserve"> </w:t>
      </w:r>
      <w:r w:rsidR="00AA144C" w:rsidRPr="003A3B1B">
        <w:rPr>
          <w:rFonts w:eastAsia="Times New Roman" w:cs="Arial"/>
          <w:bCs/>
          <w:szCs w:val="20"/>
          <w:lang w:eastAsia="hr-HR"/>
        </w:rPr>
        <w:t>ne starij</w:t>
      </w:r>
      <w:r w:rsidR="00161B52" w:rsidRPr="003A3B1B">
        <w:rPr>
          <w:rFonts w:eastAsia="Times New Roman" w:cs="Arial"/>
          <w:bCs/>
          <w:szCs w:val="20"/>
          <w:lang w:eastAsia="hr-HR"/>
        </w:rPr>
        <w:t>a</w:t>
      </w:r>
      <w:r w:rsidR="00AA144C" w:rsidRPr="003A3B1B">
        <w:rPr>
          <w:rFonts w:eastAsia="Times New Roman" w:cs="Arial"/>
          <w:bCs/>
          <w:szCs w:val="20"/>
          <w:lang w:eastAsia="hr-HR"/>
        </w:rPr>
        <w:t xml:space="preserve"> od 30 dana od dana podnošenja zahtjeva</w:t>
      </w:r>
    </w:p>
    <w:p w14:paraId="38FFEE18" w14:textId="77777777" w:rsidR="00354A1A" w:rsidRPr="008D346A" w:rsidRDefault="00354A1A" w:rsidP="00354A1A">
      <w:pPr>
        <w:numPr>
          <w:ilvl w:val="0"/>
          <w:numId w:val="4"/>
        </w:numPr>
        <w:spacing w:line="276" w:lineRule="auto"/>
        <w:contextualSpacing/>
        <w:jc w:val="both"/>
        <w:rPr>
          <w:rFonts w:eastAsia="Times New Roman" w:cs="Arial"/>
          <w:b/>
          <w:bCs/>
          <w:szCs w:val="20"/>
          <w:lang w:eastAsia="hr-HR"/>
        </w:rPr>
      </w:pPr>
      <w:r w:rsidRPr="008D346A">
        <w:rPr>
          <w:rFonts w:eastAsia="Times New Roman" w:cs="Arial"/>
          <w:b/>
          <w:bCs/>
          <w:szCs w:val="20"/>
          <w:lang w:eastAsia="hr-HR"/>
        </w:rPr>
        <w:t>Kvartalni financijski izvještaji na dan prethodnog kvartala</w:t>
      </w:r>
      <w:r>
        <w:rPr>
          <w:rFonts w:eastAsia="Times New Roman" w:cs="Arial"/>
          <w:b/>
          <w:bCs/>
          <w:szCs w:val="20"/>
          <w:lang w:eastAsia="hr-HR"/>
        </w:rPr>
        <w:t xml:space="preserve"> s prikazom usporednih podataka za isto razdoblje prethodne godine</w:t>
      </w:r>
    </w:p>
    <w:p w14:paraId="2F4EF9E6" w14:textId="719BF3DD" w:rsidR="004017C0" w:rsidRPr="008070CF" w:rsidRDefault="00AA144C" w:rsidP="008070CF">
      <w:pPr>
        <w:numPr>
          <w:ilvl w:val="0"/>
          <w:numId w:val="4"/>
        </w:numPr>
        <w:spacing w:line="276" w:lineRule="auto"/>
        <w:contextualSpacing/>
        <w:jc w:val="both"/>
        <w:rPr>
          <w:rFonts w:eastAsia="Times New Roman" w:cs="Arial"/>
          <w:b/>
          <w:bCs/>
          <w:szCs w:val="20"/>
          <w:lang w:eastAsia="hr-HR"/>
        </w:rPr>
      </w:pPr>
      <w:r w:rsidRPr="004017C0">
        <w:rPr>
          <w:rFonts w:eastAsia="Times New Roman" w:cs="Arial"/>
          <w:b/>
          <w:bCs/>
          <w:szCs w:val="20"/>
          <w:lang w:eastAsia="hr-HR"/>
        </w:rPr>
        <w:t>Podaci o solventnosti</w:t>
      </w:r>
      <w:r w:rsidR="008070CF">
        <w:rPr>
          <w:rFonts w:eastAsia="Times New Roman" w:cs="Arial"/>
          <w:b/>
          <w:bCs/>
          <w:szCs w:val="20"/>
          <w:lang w:eastAsia="hr-HR"/>
        </w:rPr>
        <w:t xml:space="preserve"> - </w:t>
      </w:r>
      <w:r w:rsidR="004017C0" w:rsidRPr="008070CF">
        <w:rPr>
          <w:rFonts w:eastAsia="Times New Roman" w:cs="Arial"/>
          <w:bCs/>
          <w:szCs w:val="20"/>
          <w:lang w:eastAsia="hr-HR"/>
        </w:rPr>
        <w:t xml:space="preserve">BON2/SOL2 ne stariji od </w:t>
      </w:r>
      <w:r w:rsidR="00354A1A">
        <w:rPr>
          <w:rFonts w:eastAsia="Times New Roman" w:cs="Arial"/>
          <w:bCs/>
          <w:szCs w:val="20"/>
          <w:lang w:eastAsia="hr-HR"/>
        </w:rPr>
        <w:t>15</w:t>
      </w:r>
      <w:r w:rsidR="004017C0" w:rsidRPr="008070CF">
        <w:rPr>
          <w:rFonts w:eastAsia="Times New Roman" w:cs="Arial"/>
          <w:bCs/>
          <w:szCs w:val="20"/>
          <w:lang w:eastAsia="hr-HR"/>
        </w:rPr>
        <w:t xml:space="preserve"> dana od dana podnošenja zahtjeva</w:t>
      </w:r>
    </w:p>
    <w:p w14:paraId="619C83DA" w14:textId="77777777" w:rsidR="0023363D" w:rsidRPr="00AF3DC7" w:rsidRDefault="0023363D" w:rsidP="0023363D">
      <w:pPr>
        <w:numPr>
          <w:ilvl w:val="0"/>
          <w:numId w:val="4"/>
        </w:numPr>
        <w:spacing w:line="276" w:lineRule="auto"/>
        <w:contextualSpacing/>
        <w:jc w:val="both"/>
        <w:rPr>
          <w:rFonts w:eastAsia="Times New Roman" w:cs="Arial"/>
          <w:szCs w:val="20"/>
          <w:lang w:eastAsia="hr-HR"/>
        </w:rPr>
      </w:pPr>
      <w:r>
        <w:rPr>
          <w:rFonts w:eastAsia="Times New Roman" w:cs="Arial"/>
          <w:b/>
          <w:bCs/>
          <w:szCs w:val="20"/>
          <w:lang w:eastAsia="hr-HR"/>
        </w:rPr>
        <w:t xml:space="preserve">Izvješća o zaduženosti i urednosti otplate </w:t>
      </w:r>
      <w:r>
        <w:rPr>
          <w:rFonts w:eastAsia="Times New Roman" w:cs="Arial"/>
          <w:bCs/>
          <w:szCs w:val="20"/>
          <w:lang w:eastAsia="hr-HR"/>
        </w:rPr>
        <w:t>-</w:t>
      </w:r>
      <w:r>
        <w:rPr>
          <w:rFonts w:eastAsia="Times New Roman" w:cs="Arial"/>
          <w:b/>
          <w:bCs/>
          <w:szCs w:val="20"/>
          <w:lang w:eastAsia="hr-HR"/>
        </w:rPr>
        <w:t xml:space="preserve"> </w:t>
      </w:r>
      <w:r w:rsidRPr="000E7E4C">
        <w:rPr>
          <w:rFonts w:eastAsia="Times New Roman" w:cs="Arial"/>
          <w:szCs w:val="20"/>
          <w:lang w:eastAsia="hr-HR"/>
        </w:rPr>
        <w:t>očitovanja vjerovnika ne starij</w:t>
      </w:r>
      <w:r>
        <w:rPr>
          <w:rFonts w:eastAsia="Times New Roman" w:cs="Arial"/>
          <w:szCs w:val="20"/>
          <w:lang w:eastAsia="hr-HR"/>
        </w:rPr>
        <w:t>a</w:t>
      </w:r>
      <w:r w:rsidRPr="000E7E4C">
        <w:rPr>
          <w:rFonts w:eastAsia="Times New Roman" w:cs="Arial"/>
          <w:szCs w:val="20"/>
          <w:lang w:eastAsia="hr-HR"/>
        </w:rPr>
        <w:t xml:space="preserve"> od 30 dana od dana podnošenja zahtjeva, za podnositelja zahtjeva za kredit i za sudionike</w:t>
      </w:r>
      <w:r w:rsidRPr="008070CF">
        <w:rPr>
          <w:rFonts w:eastAsia="Times New Roman" w:cs="Arial"/>
          <w:bCs/>
          <w:szCs w:val="20"/>
          <w:lang w:eastAsia="hr-HR"/>
        </w:rPr>
        <w:t xml:space="preserve"> u kreditu ako su pravne osobe</w:t>
      </w:r>
      <w:r>
        <w:rPr>
          <w:rFonts w:eastAsia="Times New Roman" w:cs="Arial"/>
          <w:bCs/>
          <w:szCs w:val="20"/>
          <w:lang w:eastAsia="hr-HR"/>
        </w:rPr>
        <w:t xml:space="preserve"> (</w:t>
      </w:r>
      <w:r w:rsidRPr="008070CF">
        <w:rPr>
          <w:rFonts w:eastAsia="Times New Roman" w:cs="Arial"/>
          <w:bCs/>
          <w:szCs w:val="20"/>
          <w:lang w:eastAsia="hr-HR"/>
        </w:rPr>
        <w:t>jamac platac, sudužnik</w:t>
      </w:r>
      <w:r>
        <w:rPr>
          <w:rFonts w:eastAsia="Times New Roman" w:cs="Arial"/>
          <w:bCs/>
          <w:szCs w:val="20"/>
          <w:lang w:eastAsia="hr-HR"/>
        </w:rPr>
        <w:t>)</w:t>
      </w:r>
    </w:p>
    <w:p w14:paraId="733592BC" w14:textId="231C72FE" w:rsidR="00385E03" w:rsidRDefault="00270AB0" w:rsidP="00270AB0">
      <w:pPr>
        <w:numPr>
          <w:ilvl w:val="0"/>
          <w:numId w:val="4"/>
        </w:numPr>
        <w:spacing w:line="276" w:lineRule="auto"/>
        <w:contextualSpacing/>
        <w:jc w:val="both"/>
        <w:rPr>
          <w:rFonts w:eastAsia="Times New Roman" w:cs="Arial"/>
          <w:b/>
          <w:bCs/>
          <w:szCs w:val="20"/>
          <w:lang w:eastAsia="hr-HR"/>
        </w:rPr>
      </w:pPr>
      <w:r w:rsidRPr="008F1196">
        <w:rPr>
          <w:rFonts w:eastAsia="Times New Roman" w:cs="Arial"/>
          <w:b/>
          <w:bCs/>
          <w:szCs w:val="20"/>
          <w:lang w:eastAsia="hr-HR"/>
        </w:rPr>
        <w:t>Potvrda Porezne uprave o stanju obveza prema državi</w:t>
      </w:r>
      <w:r>
        <w:rPr>
          <w:rFonts w:eastAsia="Times New Roman" w:cs="Arial"/>
          <w:b/>
          <w:bCs/>
          <w:szCs w:val="20"/>
          <w:lang w:eastAsia="hr-HR"/>
        </w:rPr>
        <w:t xml:space="preserve"> </w:t>
      </w:r>
      <w:r w:rsidRPr="0046381D">
        <w:rPr>
          <w:rFonts w:eastAsia="Times New Roman" w:cs="Arial"/>
          <w:bCs/>
          <w:szCs w:val="20"/>
          <w:lang w:eastAsia="hr-HR"/>
        </w:rPr>
        <w:t>-</w:t>
      </w:r>
      <w:r>
        <w:rPr>
          <w:rFonts w:eastAsia="Times New Roman" w:cs="Arial"/>
          <w:b/>
          <w:bCs/>
          <w:szCs w:val="20"/>
          <w:lang w:eastAsia="hr-HR"/>
        </w:rPr>
        <w:t xml:space="preserve"> </w:t>
      </w:r>
      <w:r w:rsidRPr="008070CF">
        <w:rPr>
          <w:rFonts w:eastAsia="Times New Roman" w:cs="Arial"/>
          <w:bCs/>
          <w:szCs w:val="20"/>
          <w:lang w:eastAsia="hr-HR"/>
        </w:rPr>
        <w:t xml:space="preserve">ne starija od </w:t>
      </w:r>
      <w:r w:rsidR="00354A1A">
        <w:rPr>
          <w:rFonts w:eastAsia="Times New Roman" w:cs="Arial"/>
          <w:bCs/>
          <w:szCs w:val="20"/>
          <w:lang w:eastAsia="hr-HR"/>
        </w:rPr>
        <w:t>15</w:t>
      </w:r>
      <w:r w:rsidRPr="008070CF">
        <w:rPr>
          <w:rFonts w:eastAsia="Times New Roman" w:cs="Arial"/>
          <w:bCs/>
          <w:szCs w:val="20"/>
          <w:lang w:eastAsia="hr-HR"/>
        </w:rPr>
        <w:t xml:space="preserve"> dana od dana podnošenja zahtjeva</w:t>
      </w:r>
      <w:r>
        <w:rPr>
          <w:rFonts w:eastAsia="Times New Roman" w:cs="Arial"/>
          <w:bCs/>
          <w:szCs w:val="20"/>
          <w:lang w:eastAsia="hr-HR"/>
        </w:rPr>
        <w:t xml:space="preserve">. Ako postoji regulirani dug podnositelja zahtjeva prema državi, potrebna je i </w:t>
      </w:r>
      <w:r w:rsidRPr="00EE6F99">
        <w:rPr>
          <w:rFonts w:eastAsia="Times New Roman" w:cs="Arial"/>
          <w:b/>
          <w:bCs/>
          <w:szCs w:val="20"/>
          <w:lang w:eastAsia="hr-HR"/>
        </w:rPr>
        <w:t>Potvrd</w:t>
      </w:r>
      <w:r>
        <w:rPr>
          <w:rFonts w:eastAsia="Times New Roman" w:cs="Arial"/>
          <w:b/>
          <w:bCs/>
          <w:szCs w:val="20"/>
          <w:lang w:eastAsia="hr-HR"/>
        </w:rPr>
        <w:t>a</w:t>
      </w:r>
      <w:r w:rsidRPr="00EE6F99">
        <w:rPr>
          <w:rFonts w:eastAsia="Times New Roman" w:cs="Arial"/>
          <w:b/>
          <w:bCs/>
          <w:szCs w:val="20"/>
          <w:lang w:eastAsia="hr-HR"/>
        </w:rPr>
        <w:t xml:space="preserve"> Porezn</w:t>
      </w:r>
      <w:r>
        <w:rPr>
          <w:rFonts w:eastAsia="Times New Roman" w:cs="Arial"/>
          <w:b/>
          <w:bCs/>
          <w:szCs w:val="20"/>
          <w:lang w:eastAsia="hr-HR"/>
        </w:rPr>
        <w:t>e</w:t>
      </w:r>
      <w:r w:rsidRPr="00EE6F99">
        <w:rPr>
          <w:rFonts w:eastAsia="Times New Roman" w:cs="Arial"/>
          <w:b/>
          <w:bCs/>
          <w:szCs w:val="20"/>
          <w:lang w:eastAsia="hr-HR"/>
        </w:rPr>
        <w:t xml:space="preserve"> uprave o obročnoj otplati poreznog duga</w:t>
      </w:r>
    </w:p>
    <w:p w14:paraId="6E509B77" w14:textId="62D7E877" w:rsidR="009909F0" w:rsidRPr="00BC5488" w:rsidRDefault="003D45B2" w:rsidP="00FA1876">
      <w:pPr>
        <w:pStyle w:val="ListParagraph"/>
        <w:numPr>
          <w:ilvl w:val="1"/>
          <w:numId w:val="3"/>
        </w:numPr>
        <w:pBdr>
          <w:bottom w:val="single" w:sz="4" w:space="1" w:color="auto"/>
        </w:pBdr>
        <w:shd w:val="clear" w:color="auto" w:fill="D9D9D9" w:themeFill="background1" w:themeFillShade="D9"/>
        <w:spacing w:before="360" w:after="240" w:line="276" w:lineRule="auto"/>
        <w:ind w:left="425" w:hanging="425"/>
        <w:contextualSpacing w:val="0"/>
        <w:jc w:val="both"/>
        <w:outlineLvl w:val="1"/>
        <w:rPr>
          <w:rFonts w:eastAsia="Times New Roman" w:cs="Arial"/>
          <w:b/>
          <w:bCs/>
          <w:color w:val="4472C4" w:themeColor="accent1"/>
          <w:szCs w:val="20"/>
          <w:lang w:eastAsia="hr-HR"/>
        </w:rPr>
      </w:pPr>
      <w:bookmarkStart w:id="14" w:name="_Hlk65439809"/>
      <w:r>
        <w:rPr>
          <w:rFonts w:eastAsia="Times New Roman" w:cs="Arial"/>
          <w:b/>
          <w:bCs/>
          <w:color w:val="4472C4" w:themeColor="accent1"/>
          <w:szCs w:val="20"/>
          <w:lang w:eastAsia="hr-HR"/>
        </w:rPr>
        <w:t>Ostala dokumentacija</w:t>
      </w:r>
    </w:p>
    <w:p w14:paraId="25690E7B" w14:textId="772903F1" w:rsidR="0069343D" w:rsidRDefault="0069343D" w:rsidP="0069343D">
      <w:pPr>
        <w:spacing w:before="120" w:after="120" w:line="276" w:lineRule="auto"/>
        <w:jc w:val="both"/>
        <w:rPr>
          <w:rFonts w:eastAsia="Times New Roman" w:cs="Arial"/>
          <w:bCs/>
          <w:szCs w:val="20"/>
          <w:lang w:eastAsia="hr-HR"/>
        </w:rPr>
      </w:pPr>
      <w:bookmarkStart w:id="15" w:name="_Hlk1394076"/>
      <w:bookmarkEnd w:id="14"/>
      <w:r>
        <w:rPr>
          <w:rFonts w:eastAsia="Times New Roman" w:cs="Arial"/>
          <w:bCs/>
          <w:szCs w:val="20"/>
          <w:lang w:eastAsia="hr-HR"/>
        </w:rPr>
        <w:t xml:space="preserve">Ostala dokumentacija dostavlja </w:t>
      </w:r>
      <w:r w:rsidR="00CC5C1E">
        <w:rPr>
          <w:rFonts w:eastAsia="Times New Roman" w:cs="Arial"/>
          <w:bCs/>
          <w:szCs w:val="20"/>
          <w:lang w:eastAsia="hr-HR"/>
        </w:rPr>
        <w:t xml:space="preserve">se </w:t>
      </w:r>
      <w:r>
        <w:rPr>
          <w:rFonts w:eastAsia="Times New Roman" w:cs="Arial"/>
          <w:bCs/>
          <w:szCs w:val="20"/>
          <w:lang w:eastAsia="hr-HR"/>
        </w:rPr>
        <w:t>prema potrebi i/ili na zahtjev HBOR-a:</w:t>
      </w:r>
    </w:p>
    <w:bookmarkEnd w:id="15"/>
    <w:p w14:paraId="01AF08BE" w14:textId="6CAFE815" w:rsidR="000B331B" w:rsidRPr="00AA144C" w:rsidRDefault="000B331B" w:rsidP="000B331B">
      <w:pPr>
        <w:numPr>
          <w:ilvl w:val="0"/>
          <w:numId w:val="4"/>
        </w:numPr>
        <w:spacing w:line="276" w:lineRule="auto"/>
        <w:contextualSpacing/>
        <w:jc w:val="both"/>
        <w:rPr>
          <w:rFonts w:eastAsia="Times New Roman" w:cs="Arial"/>
          <w:bCs/>
          <w:szCs w:val="20"/>
          <w:lang w:eastAsia="hr-HR"/>
        </w:rPr>
      </w:pPr>
      <w:r w:rsidRPr="00AA144C">
        <w:rPr>
          <w:rFonts w:eastAsia="Times New Roman" w:cs="Arial"/>
          <w:bCs/>
          <w:szCs w:val="20"/>
          <w:lang w:eastAsia="hr-HR"/>
        </w:rPr>
        <w:t xml:space="preserve">Osnivački akti </w:t>
      </w:r>
      <w:r>
        <w:rPr>
          <w:rFonts w:eastAsia="Times New Roman" w:cs="Arial"/>
          <w:bCs/>
          <w:szCs w:val="20"/>
          <w:lang w:eastAsia="hr-HR"/>
        </w:rPr>
        <w:t>za trgovačka društva (statut</w:t>
      </w:r>
      <w:r w:rsidR="0064724C">
        <w:rPr>
          <w:rFonts w:eastAsia="Times New Roman" w:cs="Arial"/>
          <w:bCs/>
          <w:szCs w:val="20"/>
          <w:lang w:eastAsia="hr-HR"/>
        </w:rPr>
        <w:t>, d</w:t>
      </w:r>
      <w:r>
        <w:rPr>
          <w:rFonts w:eastAsia="Times New Roman" w:cs="Arial"/>
          <w:bCs/>
          <w:szCs w:val="20"/>
          <w:lang w:eastAsia="hr-HR"/>
        </w:rPr>
        <w:t xml:space="preserve">ruštveni ugovor, i to </w:t>
      </w:r>
      <w:r w:rsidRPr="00AA144C">
        <w:rPr>
          <w:rFonts w:eastAsia="Times New Roman" w:cs="Arial"/>
          <w:bCs/>
          <w:szCs w:val="20"/>
          <w:lang w:eastAsia="hr-HR"/>
        </w:rPr>
        <w:t>zadnji pročišćeni tekst</w:t>
      </w:r>
      <w:r>
        <w:rPr>
          <w:rFonts w:eastAsia="Times New Roman" w:cs="Arial"/>
          <w:bCs/>
          <w:szCs w:val="20"/>
          <w:lang w:eastAsia="hr-HR"/>
        </w:rPr>
        <w:t xml:space="preserve">) </w:t>
      </w:r>
    </w:p>
    <w:p w14:paraId="25BE18EF" w14:textId="37D34D92" w:rsidR="00A87D26" w:rsidRPr="00C23311" w:rsidRDefault="00A87D26" w:rsidP="00A87D26">
      <w:pPr>
        <w:numPr>
          <w:ilvl w:val="0"/>
          <w:numId w:val="4"/>
        </w:numPr>
        <w:spacing w:line="276" w:lineRule="auto"/>
        <w:contextualSpacing/>
        <w:jc w:val="both"/>
        <w:rPr>
          <w:rFonts w:eastAsia="Times New Roman" w:cs="Arial"/>
          <w:bCs/>
          <w:szCs w:val="20"/>
          <w:lang w:eastAsia="hr-HR"/>
        </w:rPr>
      </w:pPr>
      <w:bookmarkStart w:id="16" w:name="_Hlk2586469"/>
      <w:r>
        <w:rPr>
          <w:rFonts w:eastAsia="Times New Roman" w:cs="Arial"/>
          <w:bCs/>
          <w:szCs w:val="20"/>
          <w:lang w:eastAsia="hr-HR"/>
        </w:rPr>
        <w:t>Statistika o dolascima i noćenjima turista za prethodnu godinu</w:t>
      </w:r>
      <w:bookmarkEnd w:id="16"/>
    </w:p>
    <w:p w14:paraId="4692684C" w14:textId="77777777" w:rsidR="007E7496" w:rsidRDefault="007E7496" w:rsidP="007E7496">
      <w:pPr>
        <w:numPr>
          <w:ilvl w:val="0"/>
          <w:numId w:val="4"/>
        </w:numPr>
        <w:spacing w:line="276" w:lineRule="auto"/>
        <w:contextualSpacing/>
        <w:jc w:val="both"/>
        <w:rPr>
          <w:rFonts w:eastAsia="Times New Roman" w:cs="Arial"/>
          <w:bCs/>
          <w:szCs w:val="20"/>
          <w:lang w:eastAsia="hr-HR"/>
        </w:rPr>
      </w:pPr>
      <w:r>
        <w:rPr>
          <w:rFonts w:eastAsia="Times New Roman" w:cs="Arial"/>
          <w:bCs/>
          <w:szCs w:val="20"/>
          <w:lang w:eastAsia="hr-HR"/>
        </w:rPr>
        <w:t>Instrumenti osiguranja u skladu s internim aktima HBOR-a</w:t>
      </w:r>
    </w:p>
    <w:p w14:paraId="5E81699D" w14:textId="4ADBE272" w:rsidR="003D45B2" w:rsidRDefault="00170CDF" w:rsidP="009909F0">
      <w:pPr>
        <w:numPr>
          <w:ilvl w:val="0"/>
          <w:numId w:val="4"/>
        </w:numPr>
        <w:spacing w:line="276" w:lineRule="auto"/>
        <w:contextualSpacing/>
        <w:jc w:val="both"/>
        <w:rPr>
          <w:rFonts w:eastAsia="Times New Roman" w:cs="Arial"/>
          <w:bCs/>
          <w:szCs w:val="20"/>
          <w:lang w:eastAsia="hr-HR"/>
        </w:rPr>
      </w:pPr>
      <w:r>
        <w:rPr>
          <w:rFonts w:eastAsia="Times New Roman" w:cs="Arial"/>
          <w:bCs/>
          <w:szCs w:val="20"/>
          <w:lang w:eastAsia="hr-HR"/>
        </w:rPr>
        <w:t>Ostala dokumentacija</w:t>
      </w:r>
      <w:r w:rsidR="005070C4">
        <w:rPr>
          <w:rFonts w:eastAsia="Times New Roman" w:cs="Arial"/>
          <w:bCs/>
          <w:szCs w:val="20"/>
          <w:lang w:eastAsia="hr-HR"/>
        </w:rPr>
        <w:t xml:space="preserve"> u svrhu obrade zahtjeva za kredit</w:t>
      </w:r>
    </w:p>
    <w:p w14:paraId="3BD1CD63" w14:textId="2B391DE9" w:rsidR="00376310" w:rsidRDefault="00376310" w:rsidP="00376310">
      <w:pPr>
        <w:tabs>
          <w:tab w:val="left" w:pos="851"/>
        </w:tabs>
        <w:spacing w:before="120" w:line="276" w:lineRule="auto"/>
        <w:jc w:val="both"/>
        <w:outlineLvl w:val="1"/>
        <w:rPr>
          <w:lang w:eastAsia="hr-HR"/>
        </w:rPr>
      </w:pPr>
    </w:p>
    <w:sectPr w:rsidR="00376310" w:rsidSect="00D45090">
      <w:headerReference w:type="default" r:id="rId12"/>
      <w:footerReference w:type="default" r:id="rId13"/>
      <w:headerReference w:type="first" r:id="rId14"/>
      <w:footerReference w:type="first" r:id="rId15"/>
      <w:type w:val="continuous"/>
      <w:pgSz w:w="11907" w:h="16840" w:code="9"/>
      <w:pgMar w:top="1440" w:right="1440" w:bottom="1134" w:left="1440" w:header="1871" w:footer="8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BC1CF" w14:textId="77777777" w:rsidR="00CF39FC" w:rsidRDefault="00CF39FC" w:rsidP="006372FA">
      <w:r>
        <w:separator/>
      </w:r>
    </w:p>
  </w:endnote>
  <w:endnote w:type="continuationSeparator" w:id="0">
    <w:p w14:paraId="1A1C25C9" w14:textId="77777777" w:rsidR="00CF39FC" w:rsidRDefault="00CF39FC" w:rsidP="006372FA">
      <w:r>
        <w:continuationSeparator/>
      </w:r>
    </w:p>
  </w:endnote>
  <w:endnote w:type="continuationNotice" w:id="1">
    <w:p w14:paraId="3AC7E855" w14:textId="77777777" w:rsidR="00CF39FC" w:rsidRDefault="00CF3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16F4" w14:textId="02C3298C" w:rsidR="00CC48AC" w:rsidRDefault="00CC48AC">
    <w:pPr>
      <w:pStyle w:val="Footer"/>
    </w:pPr>
    <w:bookmarkStart w:id="17" w:name="_Hlk520369059"/>
    <w:bookmarkStart w:id="18" w:name="_Hlk520369060"/>
    <w:r>
      <w:tab/>
    </w:r>
    <w:r>
      <w:tab/>
    </w:r>
    <w:sdt>
      <w:sdtPr>
        <w:id w:val="-6749620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bookmarkEnd w:id="17"/>
  <w:bookmarkEnd w:id="1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81538" w14:textId="77777777" w:rsidR="00280BDF" w:rsidRDefault="006D72B7" w:rsidP="001947DC">
    <w:pPr>
      <w:pStyle w:val="Footer"/>
      <w:rPr>
        <w:sz w:val="16"/>
        <w:szCs w:val="16"/>
      </w:rPr>
    </w:pPr>
    <w:r>
      <w:rPr>
        <w:noProof/>
      </w:rPr>
      <w:drawing>
        <wp:anchor distT="0" distB="0" distL="114300" distR="114300" simplePos="0" relativeHeight="251657216" behindDoc="1" locked="0" layoutInCell="1" allowOverlap="1" wp14:anchorId="2FCAFFDF" wp14:editId="19C6E24F">
          <wp:simplePos x="0" y="0"/>
          <wp:positionH relativeFrom="column">
            <wp:posOffset>-935355</wp:posOffset>
          </wp:positionH>
          <wp:positionV relativeFrom="paragraph">
            <wp:posOffset>169545</wp:posOffset>
          </wp:positionV>
          <wp:extent cx="7272020" cy="495300"/>
          <wp:effectExtent l="0" t="0" r="0" b="0"/>
          <wp:wrapSquare wrapText="bothSides"/>
          <wp:docPr id="24" name="Picture 24" descr="hbor_memo_HRV_ENG_novo_24_04-2_foot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bor_memo_HRV_ENG_novo_24_04-2_footer_HRV"/>
                  <pic:cNvPicPr>
                    <a:picLocks noChangeAspect="1" noChangeArrowheads="1"/>
                  </pic:cNvPicPr>
                </pic:nvPicPr>
                <pic:blipFill>
                  <a:blip r:embed="rId1">
                    <a:extLst>
                      <a:ext uri="{28A0092B-C50C-407E-A947-70E740481C1C}">
                        <a14:useLocalDpi xmlns:a14="http://schemas.microsoft.com/office/drawing/2010/main" val="0"/>
                      </a:ext>
                    </a:extLst>
                  </a:blip>
                  <a:srcRect t="12149" b="37383"/>
                  <a:stretch>
                    <a:fillRect/>
                  </a:stretch>
                </pic:blipFill>
                <pic:spPr bwMode="auto">
                  <a:xfrm>
                    <a:off x="0" y="0"/>
                    <a:ext cx="727202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12B0BA" w14:textId="77777777" w:rsidR="001947DC" w:rsidRPr="009B5FD3" w:rsidRDefault="001947DC" w:rsidP="001947DC">
    <w:pPr>
      <w:pStyle w:val="Footer"/>
      <w:rPr>
        <w:sz w:val="16"/>
        <w:szCs w:val="16"/>
      </w:rPr>
    </w:pPr>
  </w:p>
  <w:p w14:paraId="3312AFEE" w14:textId="77777777" w:rsidR="00280BDF" w:rsidRDefault="00280BDF" w:rsidP="001947DC">
    <w:pPr>
      <w:pStyle w:val="Footer"/>
      <w:tabs>
        <w:tab w:val="clear" w:pos="4536"/>
        <w:tab w:val="clear" w:pos="9072"/>
        <w:tab w:val="left" w:pos="2304"/>
      </w:tabs>
    </w:pPr>
  </w:p>
  <w:p w14:paraId="6EF40790" w14:textId="77777777" w:rsidR="001947DC" w:rsidRDefault="001947DC" w:rsidP="001947DC">
    <w:pPr>
      <w:pStyle w:val="Footer"/>
      <w:tabs>
        <w:tab w:val="clear" w:pos="4536"/>
        <w:tab w:val="clear" w:pos="9072"/>
        <w:tab w:val="left" w:pos="230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59CD0" w14:textId="77777777" w:rsidR="00CF39FC" w:rsidRDefault="00CF39FC" w:rsidP="006372FA">
      <w:r>
        <w:separator/>
      </w:r>
    </w:p>
  </w:footnote>
  <w:footnote w:type="continuationSeparator" w:id="0">
    <w:p w14:paraId="720FCE4A" w14:textId="77777777" w:rsidR="00CF39FC" w:rsidRDefault="00CF39FC" w:rsidP="006372FA">
      <w:r>
        <w:continuationSeparator/>
      </w:r>
    </w:p>
  </w:footnote>
  <w:footnote w:type="continuationNotice" w:id="1">
    <w:p w14:paraId="7035281F" w14:textId="77777777" w:rsidR="00CF39FC" w:rsidRDefault="00CF39FC"/>
  </w:footnote>
  <w:footnote w:id="2">
    <w:p w14:paraId="36102D2B" w14:textId="7F3BE94C" w:rsidR="00400A96" w:rsidRDefault="00400A96" w:rsidP="00400A96">
      <w:pPr>
        <w:pStyle w:val="FootnoteText"/>
        <w:spacing w:line="276" w:lineRule="auto"/>
        <w:jc w:val="both"/>
      </w:pPr>
      <w:r w:rsidRPr="004B7EE1">
        <w:rPr>
          <w:rStyle w:val="FootnoteReference"/>
          <w:sz w:val="18"/>
          <w:szCs w:val="18"/>
        </w:rPr>
        <w:footnoteRef/>
      </w:r>
      <w:r w:rsidRPr="004B7EE1">
        <w:rPr>
          <w:sz w:val="18"/>
          <w:szCs w:val="18"/>
        </w:rPr>
        <w:t xml:space="preserve"> </w:t>
      </w:r>
      <w:r>
        <w:rPr>
          <w:sz w:val="18"/>
          <w:szCs w:val="18"/>
        </w:rPr>
        <w:t xml:space="preserve">Tablice klijenta – izravno: </w:t>
      </w:r>
      <w:r w:rsidR="007E7496">
        <w:rPr>
          <w:sz w:val="18"/>
          <w:szCs w:val="18"/>
        </w:rPr>
        <w:t>Poslovanje</w:t>
      </w:r>
      <w:r>
        <w:rPr>
          <w:sz w:val="18"/>
          <w:szCs w:val="18"/>
        </w:rPr>
        <w:t xml:space="preserve">, </w:t>
      </w:r>
      <w:r w:rsidR="007E7496">
        <w:rPr>
          <w:sz w:val="18"/>
          <w:szCs w:val="18"/>
        </w:rPr>
        <w:t xml:space="preserve">Troškovi ulaganja, </w:t>
      </w:r>
      <w:r>
        <w:rPr>
          <w:sz w:val="18"/>
          <w:szCs w:val="18"/>
        </w:rPr>
        <w:t>Kupci, Dobavljači</w:t>
      </w:r>
      <w:r w:rsidR="007E7496">
        <w:rPr>
          <w:sz w:val="18"/>
          <w:szCs w:val="18"/>
        </w:rPr>
        <w:t xml:space="preserve">, </w:t>
      </w:r>
      <w:r>
        <w:rPr>
          <w:sz w:val="18"/>
          <w:szCs w:val="18"/>
        </w:rPr>
        <w:t xml:space="preserve">Zaduženost, Dinamika korištenja, Atributi. </w:t>
      </w:r>
      <w:r w:rsidRPr="004B7EE1">
        <w:rPr>
          <w:sz w:val="18"/>
          <w:szCs w:val="18"/>
        </w:rPr>
        <w:t xml:space="preserve">JLP(R)S popunjavanju Tablice klijenta </w:t>
      </w:r>
      <w:r>
        <w:rPr>
          <w:sz w:val="18"/>
          <w:szCs w:val="18"/>
        </w:rPr>
        <w:t xml:space="preserve">za izravno kreditiranje </w:t>
      </w:r>
      <w:r w:rsidRPr="00FE7979">
        <w:rPr>
          <w:sz w:val="18"/>
          <w:szCs w:val="18"/>
        </w:rPr>
        <w:t>JLP(R)S-a</w:t>
      </w:r>
      <w:r>
        <w:rPr>
          <w:sz w:val="18"/>
          <w:szCs w:val="18"/>
        </w:rPr>
        <w:t xml:space="preserve">: </w:t>
      </w:r>
      <w:bookmarkStart w:id="2" w:name="_Hlk34727326"/>
      <w:r w:rsidR="007E7496">
        <w:rPr>
          <w:sz w:val="18"/>
          <w:szCs w:val="18"/>
        </w:rPr>
        <w:t>Troškovi ulaganja</w:t>
      </w:r>
      <w:r>
        <w:rPr>
          <w:sz w:val="18"/>
          <w:szCs w:val="18"/>
        </w:rPr>
        <w:t>, Dinamika korištenja, Atributi.</w:t>
      </w:r>
      <w:bookmarkEnd w:id="2"/>
    </w:p>
  </w:footnote>
  <w:footnote w:id="3">
    <w:p w14:paraId="4513B670" w14:textId="77777777" w:rsidR="00357BCD" w:rsidRPr="00FE7979" w:rsidRDefault="00357BCD" w:rsidP="00357BCD">
      <w:pPr>
        <w:pStyle w:val="FootnoteText"/>
        <w:spacing w:line="276" w:lineRule="auto"/>
        <w:jc w:val="both"/>
        <w:rPr>
          <w:sz w:val="18"/>
          <w:szCs w:val="18"/>
        </w:rPr>
      </w:pPr>
      <w:r w:rsidRPr="00FE7979">
        <w:rPr>
          <w:rStyle w:val="FootnoteReference"/>
          <w:sz w:val="18"/>
          <w:szCs w:val="18"/>
        </w:rPr>
        <w:footnoteRef/>
      </w:r>
      <w:r w:rsidRPr="00FE7979">
        <w:rPr>
          <w:sz w:val="18"/>
          <w:szCs w:val="18"/>
        </w:rPr>
        <w:t xml:space="preserve"> </w:t>
      </w:r>
      <w:r>
        <w:rPr>
          <w:sz w:val="18"/>
          <w:szCs w:val="18"/>
        </w:rPr>
        <w:t xml:space="preserve">Dokumentacija za </w:t>
      </w:r>
      <w:r w:rsidRPr="00AD5440">
        <w:rPr>
          <w:sz w:val="18"/>
          <w:szCs w:val="18"/>
        </w:rPr>
        <w:t xml:space="preserve">JLP(R)S </w:t>
      </w:r>
      <w:r>
        <w:rPr>
          <w:sz w:val="18"/>
          <w:szCs w:val="18"/>
        </w:rPr>
        <w:t>se o</w:t>
      </w:r>
      <w:r w:rsidRPr="00FE7979">
        <w:rPr>
          <w:sz w:val="18"/>
          <w:szCs w:val="18"/>
        </w:rPr>
        <w:t>dnosi i na ustanove i agencije u većinskom vlasništvu JLP(R)S-a.</w:t>
      </w:r>
    </w:p>
  </w:footnote>
  <w:footnote w:id="4">
    <w:p w14:paraId="555CD5A9" w14:textId="77777777" w:rsidR="00655B05" w:rsidRPr="00C90CC7" w:rsidRDefault="00655B05" w:rsidP="00655B05">
      <w:pPr>
        <w:pStyle w:val="FootnoteText"/>
        <w:spacing w:line="276" w:lineRule="auto"/>
        <w:jc w:val="both"/>
        <w:rPr>
          <w:sz w:val="18"/>
          <w:szCs w:val="18"/>
        </w:rPr>
      </w:pPr>
      <w:r w:rsidRPr="00C90CC7">
        <w:rPr>
          <w:rStyle w:val="FootnoteReference"/>
          <w:sz w:val="18"/>
          <w:szCs w:val="18"/>
        </w:rPr>
        <w:footnoteRef/>
      </w:r>
      <w:r w:rsidRPr="00C90CC7">
        <w:rPr>
          <w:sz w:val="18"/>
          <w:szCs w:val="18"/>
        </w:rPr>
        <w:t xml:space="preserve"> Izvještaj o novčanim tokovima </w:t>
      </w:r>
      <w:r>
        <w:rPr>
          <w:sz w:val="18"/>
          <w:szCs w:val="18"/>
        </w:rPr>
        <w:t>za podnositelje zahtjeva koji su obveznici sastavljanja ovog izvještaja</w:t>
      </w:r>
      <w:r w:rsidRPr="00C90CC7">
        <w:rPr>
          <w:sz w:val="18"/>
          <w:szCs w:val="18"/>
        </w:rPr>
        <w:t xml:space="preserve"> (srednji </w:t>
      </w:r>
      <w:r>
        <w:rPr>
          <w:sz w:val="18"/>
          <w:szCs w:val="18"/>
        </w:rPr>
        <w:t xml:space="preserve">poduzetnici </w:t>
      </w:r>
      <w:r w:rsidRPr="00C90CC7">
        <w:rPr>
          <w:sz w:val="18"/>
          <w:szCs w:val="18"/>
        </w:rPr>
        <w:t>prema Zakonu o računovodstvu)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6C653" w14:textId="3D7A0DE9" w:rsidR="001E70F4" w:rsidRDefault="006D72B7" w:rsidP="008D24D1">
    <w:pPr>
      <w:pStyle w:val="Header"/>
      <w:jc w:val="right"/>
    </w:pPr>
    <w:r>
      <w:rPr>
        <w:noProof/>
      </w:rPr>
      <w:drawing>
        <wp:anchor distT="0" distB="0" distL="114300" distR="114300" simplePos="0" relativeHeight="251659264" behindDoc="1" locked="0" layoutInCell="1" allowOverlap="1" wp14:anchorId="4F030D86" wp14:editId="432AA412">
          <wp:simplePos x="0" y="0"/>
          <wp:positionH relativeFrom="column">
            <wp:posOffset>-310515</wp:posOffset>
          </wp:positionH>
          <wp:positionV relativeFrom="paragraph">
            <wp:posOffset>-844550</wp:posOffset>
          </wp:positionV>
          <wp:extent cx="2665095" cy="902970"/>
          <wp:effectExtent l="0" t="0" r="0" b="0"/>
          <wp:wrapTight wrapText="bothSides">
            <wp:wrapPolygon edited="0">
              <wp:start x="4169" y="3646"/>
              <wp:lineTo x="2470" y="6835"/>
              <wp:lineTo x="2162" y="8203"/>
              <wp:lineTo x="2316" y="19139"/>
              <wp:lineTo x="19608" y="19139"/>
              <wp:lineTo x="20071" y="15949"/>
              <wp:lineTo x="9881" y="11848"/>
              <wp:lineTo x="10036" y="8658"/>
              <wp:lineTo x="8955" y="6380"/>
              <wp:lineTo x="5867" y="3646"/>
              <wp:lineTo x="4169" y="3646"/>
            </wp:wrapPolygon>
          </wp:wrapTight>
          <wp:docPr id="19" name="Picture 19"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bor_memo_HRV_ENG_novo_24_04-2_header_HRV"/>
                  <pic:cNvPicPr>
                    <a:picLocks noChangeAspect="1" noChangeArrowheads="1"/>
                  </pic:cNvPicPr>
                </pic:nvPicPr>
                <pic:blipFill>
                  <a:blip r:embed="rId1">
                    <a:extLst>
                      <a:ext uri="{28A0092B-C50C-407E-A947-70E740481C1C}">
                        <a14:useLocalDpi xmlns:a14="http://schemas.microsoft.com/office/drawing/2010/main" val="0"/>
                      </a:ext>
                    </a:extLst>
                  </a:blip>
                  <a:srcRect t="22328" r="60526" b="13531"/>
                  <a:stretch>
                    <a:fillRect/>
                  </a:stretch>
                </pic:blipFill>
                <pic:spPr bwMode="auto">
                  <a:xfrm>
                    <a:off x="0" y="0"/>
                    <a:ext cx="2665095" cy="902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89DD5" w14:textId="77777777" w:rsidR="006372FA" w:rsidRDefault="006D72B7" w:rsidP="00E81C32">
    <w:pPr>
      <w:pStyle w:val="Header"/>
      <w:tabs>
        <w:tab w:val="clear" w:pos="4536"/>
        <w:tab w:val="clear" w:pos="9072"/>
        <w:tab w:val="center" w:pos="4394"/>
      </w:tabs>
    </w:pPr>
    <w:r>
      <w:rPr>
        <w:noProof/>
      </w:rPr>
      <w:drawing>
        <wp:anchor distT="0" distB="0" distL="114300" distR="114300" simplePos="0" relativeHeight="251656192" behindDoc="1" locked="0" layoutInCell="1" allowOverlap="1" wp14:anchorId="55E530F0" wp14:editId="54933E54">
          <wp:simplePos x="0" y="0"/>
          <wp:positionH relativeFrom="column">
            <wp:posOffset>-310515</wp:posOffset>
          </wp:positionH>
          <wp:positionV relativeFrom="paragraph">
            <wp:posOffset>-844550</wp:posOffset>
          </wp:positionV>
          <wp:extent cx="2665095" cy="902970"/>
          <wp:effectExtent l="0" t="0" r="0" b="0"/>
          <wp:wrapTight wrapText="bothSides">
            <wp:wrapPolygon edited="0">
              <wp:start x="4169" y="3646"/>
              <wp:lineTo x="2470" y="6835"/>
              <wp:lineTo x="2162" y="8203"/>
              <wp:lineTo x="2316" y="19139"/>
              <wp:lineTo x="19608" y="19139"/>
              <wp:lineTo x="20071" y="15949"/>
              <wp:lineTo x="9881" y="11848"/>
              <wp:lineTo x="10036" y="8658"/>
              <wp:lineTo x="8955" y="6380"/>
              <wp:lineTo x="5867" y="3646"/>
              <wp:lineTo x="4169" y="3646"/>
            </wp:wrapPolygon>
          </wp:wrapTight>
          <wp:docPr id="23" name="Picture 23"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bor_memo_HRV_ENG_novo_24_04-2_header_HRV"/>
                  <pic:cNvPicPr>
                    <a:picLocks noChangeAspect="1" noChangeArrowheads="1"/>
                  </pic:cNvPicPr>
                </pic:nvPicPr>
                <pic:blipFill>
                  <a:blip r:embed="rId1">
                    <a:extLst>
                      <a:ext uri="{28A0092B-C50C-407E-A947-70E740481C1C}">
                        <a14:useLocalDpi xmlns:a14="http://schemas.microsoft.com/office/drawing/2010/main" val="0"/>
                      </a:ext>
                    </a:extLst>
                  </a:blip>
                  <a:srcRect t="22328" r="60526" b="13531"/>
                  <a:stretch>
                    <a:fillRect/>
                  </a:stretch>
                </pic:blipFill>
                <pic:spPr bwMode="auto">
                  <a:xfrm>
                    <a:off x="0" y="0"/>
                    <a:ext cx="2665095"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C3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97CB4"/>
    <w:multiLevelType w:val="multilevel"/>
    <w:tmpl w:val="C52CB0C0"/>
    <w:lvl w:ilvl="0">
      <w:start w:val="1"/>
      <w:numFmt w:val="decimal"/>
      <w:lvlText w:val="%1."/>
      <w:lvlJc w:val="left"/>
      <w:pPr>
        <w:ind w:left="720" w:hanging="360"/>
      </w:pPr>
      <w:rPr>
        <w:rFonts w:hint="default"/>
        <w:b/>
        <w:color w:val="4472C4" w:themeColor="accen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2D81A19"/>
    <w:multiLevelType w:val="multilevel"/>
    <w:tmpl w:val="4B92AFF6"/>
    <w:lvl w:ilvl="0">
      <w:start w:val="1"/>
      <w:numFmt w:val="decimal"/>
      <w:lvlText w:val="%1."/>
      <w:lvlJc w:val="left"/>
      <w:pPr>
        <w:ind w:left="720" w:hanging="360"/>
      </w:pPr>
      <w:rPr>
        <w:rFonts w:hint="default"/>
        <w:b/>
        <w:color w:val="4472C4" w:themeColor="accent1"/>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5E74CB"/>
    <w:multiLevelType w:val="multilevel"/>
    <w:tmpl w:val="4B92AFF6"/>
    <w:lvl w:ilvl="0">
      <w:start w:val="1"/>
      <w:numFmt w:val="decimal"/>
      <w:lvlText w:val="%1."/>
      <w:lvlJc w:val="left"/>
      <w:pPr>
        <w:ind w:left="720" w:hanging="360"/>
      </w:pPr>
      <w:rPr>
        <w:rFonts w:hint="default"/>
        <w:b/>
        <w:color w:val="4472C4" w:themeColor="accent1"/>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9F36AB"/>
    <w:multiLevelType w:val="multilevel"/>
    <w:tmpl w:val="DDEA0F9E"/>
    <w:lvl w:ilvl="0">
      <w:start w:val="1"/>
      <w:numFmt w:val="none"/>
      <w:lvlText w:val="2."/>
      <w:lvlJc w:val="left"/>
      <w:pPr>
        <w:ind w:left="360" w:hanging="360"/>
      </w:pPr>
      <w:rPr>
        <w:rFonts w:hint="default"/>
      </w:rPr>
    </w:lvl>
    <w:lvl w:ilvl="1">
      <w:start w:val="1"/>
      <w:numFmt w:val="decimal"/>
      <w:lvlText w:val="%1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3F6D0F"/>
    <w:multiLevelType w:val="multilevel"/>
    <w:tmpl w:val="4B92AFF6"/>
    <w:lvl w:ilvl="0">
      <w:start w:val="1"/>
      <w:numFmt w:val="decimal"/>
      <w:lvlText w:val="%1."/>
      <w:lvlJc w:val="left"/>
      <w:pPr>
        <w:ind w:left="720" w:hanging="360"/>
      </w:pPr>
      <w:rPr>
        <w:rFonts w:hint="default"/>
        <w:b/>
        <w:color w:val="4472C4" w:themeColor="accent1"/>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342FAB"/>
    <w:multiLevelType w:val="hybridMultilevel"/>
    <w:tmpl w:val="D24676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C616AEA"/>
    <w:multiLevelType w:val="hybridMultilevel"/>
    <w:tmpl w:val="33EA0D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E28283F"/>
    <w:multiLevelType w:val="multilevel"/>
    <w:tmpl w:val="3A8A5302"/>
    <w:lvl w:ilvl="0">
      <w:start w:val="1"/>
      <w:numFmt w:val="none"/>
      <w:lvlText w:val="2."/>
      <w:lvlJc w:val="left"/>
      <w:pPr>
        <w:ind w:left="360" w:hanging="360"/>
      </w:pPr>
      <w:rPr>
        <w:rFonts w:hint="default"/>
        <w:b/>
        <w:color w:val="auto"/>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2B5964"/>
    <w:multiLevelType w:val="hybridMultilevel"/>
    <w:tmpl w:val="33EA0D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660705F"/>
    <w:multiLevelType w:val="hybridMultilevel"/>
    <w:tmpl w:val="7D0EF9AA"/>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0" w15:restartNumberingAfterBreak="0">
    <w:nsid w:val="27BB7A7D"/>
    <w:multiLevelType w:val="hybridMultilevel"/>
    <w:tmpl w:val="00C4E1CE"/>
    <w:lvl w:ilvl="0" w:tplc="041A0001">
      <w:start w:val="1"/>
      <w:numFmt w:val="bullet"/>
      <w:lvlText w:val=""/>
      <w:lvlJc w:val="left"/>
      <w:pPr>
        <w:ind w:left="400" w:hanging="360"/>
      </w:pPr>
      <w:rPr>
        <w:rFonts w:ascii="Symbol" w:hAnsi="Symbol" w:hint="default"/>
      </w:rPr>
    </w:lvl>
    <w:lvl w:ilvl="1" w:tplc="A59A9F46">
      <w:start w:val="1"/>
      <w:numFmt w:val="bullet"/>
      <w:lvlText w:val="o"/>
      <w:lvlJc w:val="left"/>
      <w:pPr>
        <w:ind w:left="1120" w:hanging="360"/>
      </w:pPr>
      <w:rPr>
        <w:rFonts w:ascii="Courier New" w:hAnsi="Courier New" w:cs="Courier New" w:hint="default"/>
        <w:sz w:val="20"/>
        <w:szCs w:val="20"/>
      </w:rPr>
    </w:lvl>
    <w:lvl w:ilvl="2" w:tplc="041A0005">
      <w:start w:val="1"/>
      <w:numFmt w:val="bullet"/>
      <w:lvlText w:val=""/>
      <w:lvlJc w:val="left"/>
      <w:pPr>
        <w:ind w:left="1840" w:hanging="360"/>
      </w:pPr>
      <w:rPr>
        <w:rFonts w:ascii="Wingdings" w:hAnsi="Wingdings" w:hint="default"/>
      </w:rPr>
    </w:lvl>
    <w:lvl w:ilvl="3" w:tplc="041A0001" w:tentative="1">
      <w:start w:val="1"/>
      <w:numFmt w:val="bullet"/>
      <w:lvlText w:val=""/>
      <w:lvlJc w:val="left"/>
      <w:pPr>
        <w:ind w:left="2560" w:hanging="360"/>
      </w:pPr>
      <w:rPr>
        <w:rFonts w:ascii="Symbol" w:hAnsi="Symbol" w:hint="default"/>
      </w:rPr>
    </w:lvl>
    <w:lvl w:ilvl="4" w:tplc="041A0003" w:tentative="1">
      <w:start w:val="1"/>
      <w:numFmt w:val="bullet"/>
      <w:lvlText w:val="o"/>
      <w:lvlJc w:val="left"/>
      <w:pPr>
        <w:ind w:left="3280" w:hanging="360"/>
      </w:pPr>
      <w:rPr>
        <w:rFonts w:ascii="Courier New" w:hAnsi="Courier New" w:cs="Courier New" w:hint="default"/>
      </w:rPr>
    </w:lvl>
    <w:lvl w:ilvl="5" w:tplc="041A0005" w:tentative="1">
      <w:start w:val="1"/>
      <w:numFmt w:val="bullet"/>
      <w:lvlText w:val=""/>
      <w:lvlJc w:val="left"/>
      <w:pPr>
        <w:ind w:left="4000" w:hanging="360"/>
      </w:pPr>
      <w:rPr>
        <w:rFonts w:ascii="Wingdings" w:hAnsi="Wingdings" w:hint="default"/>
      </w:rPr>
    </w:lvl>
    <w:lvl w:ilvl="6" w:tplc="041A0001" w:tentative="1">
      <w:start w:val="1"/>
      <w:numFmt w:val="bullet"/>
      <w:lvlText w:val=""/>
      <w:lvlJc w:val="left"/>
      <w:pPr>
        <w:ind w:left="4720" w:hanging="360"/>
      </w:pPr>
      <w:rPr>
        <w:rFonts w:ascii="Symbol" w:hAnsi="Symbol" w:hint="default"/>
      </w:rPr>
    </w:lvl>
    <w:lvl w:ilvl="7" w:tplc="041A0003" w:tentative="1">
      <w:start w:val="1"/>
      <w:numFmt w:val="bullet"/>
      <w:lvlText w:val="o"/>
      <w:lvlJc w:val="left"/>
      <w:pPr>
        <w:ind w:left="5440" w:hanging="360"/>
      </w:pPr>
      <w:rPr>
        <w:rFonts w:ascii="Courier New" w:hAnsi="Courier New" w:cs="Courier New" w:hint="default"/>
      </w:rPr>
    </w:lvl>
    <w:lvl w:ilvl="8" w:tplc="041A0005" w:tentative="1">
      <w:start w:val="1"/>
      <w:numFmt w:val="bullet"/>
      <w:lvlText w:val=""/>
      <w:lvlJc w:val="left"/>
      <w:pPr>
        <w:ind w:left="6160" w:hanging="360"/>
      </w:pPr>
      <w:rPr>
        <w:rFonts w:ascii="Wingdings" w:hAnsi="Wingdings" w:hint="default"/>
      </w:rPr>
    </w:lvl>
  </w:abstractNum>
  <w:abstractNum w:abstractNumId="11" w15:restartNumberingAfterBreak="0">
    <w:nsid w:val="2E471AAA"/>
    <w:multiLevelType w:val="hybridMultilevel"/>
    <w:tmpl w:val="AD726FB0"/>
    <w:lvl w:ilvl="0" w:tplc="8DA4529C">
      <w:start w:val="6"/>
      <w:numFmt w:val="bullet"/>
      <w:lvlText w:val="-"/>
      <w:lvlJc w:val="left"/>
      <w:pPr>
        <w:ind w:left="1080" w:hanging="360"/>
      </w:pPr>
      <w:rPr>
        <w:rFonts w:ascii="Arial" w:eastAsia="Arial"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36B04B78"/>
    <w:multiLevelType w:val="hybridMultilevel"/>
    <w:tmpl w:val="E488C4B2"/>
    <w:lvl w:ilvl="0" w:tplc="233C141A">
      <w:start w:val="1"/>
      <w:numFmt w:val="bullet"/>
      <w:lvlText w:val="-"/>
      <w:lvlJc w:val="left"/>
      <w:pPr>
        <w:ind w:left="1434" w:hanging="360"/>
      </w:pPr>
      <w:rPr>
        <w:rFonts w:ascii="Calibri" w:hAnsi="Calibri"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13" w15:restartNumberingAfterBreak="0">
    <w:nsid w:val="3E981052"/>
    <w:multiLevelType w:val="hybridMultilevel"/>
    <w:tmpl w:val="CDCED528"/>
    <w:lvl w:ilvl="0" w:tplc="EF7E7ED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F335370"/>
    <w:multiLevelType w:val="hybridMultilevel"/>
    <w:tmpl w:val="C3CAC202"/>
    <w:lvl w:ilvl="0" w:tplc="041A0001">
      <w:start w:val="1"/>
      <w:numFmt w:val="bullet"/>
      <w:lvlText w:val=""/>
      <w:lvlJc w:val="left"/>
      <w:pPr>
        <w:ind w:left="514" w:hanging="360"/>
      </w:pPr>
      <w:rPr>
        <w:rFonts w:ascii="Symbol" w:hAnsi="Symbol" w:hint="default"/>
      </w:rPr>
    </w:lvl>
    <w:lvl w:ilvl="1" w:tplc="041A0003">
      <w:start w:val="1"/>
      <w:numFmt w:val="bullet"/>
      <w:lvlText w:val="o"/>
      <w:lvlJc w:val="left"/>
      <w:pPr>
        <w:ind w:left="1234" w:hanging="360"/>
      </w:pPr>
      <w:rPr>
        <w:rFonts w:ascii="Courier New" w:hAnsi="Courier New" w:cs="Courier New" w:hint="default"/>
      </w:rPr>
    </w:lvl>
    <w:lvl w:ilvl="2" w:tplc="041A0005" w:tentative="1">
      <w:start w:val="1"/>
      <w:numFmt w:val="bullet"/>
      <w:lvlText w:val=""/>
      <w:lvlJc w:val="left"/>
      <w:pPr>
        <w:ind w:left="1954" w:hanging="360"/>
      </w:pPr>
      <w:rPr>
        <w:rFonts w:ascii="Wingdings" w:hAnsi="Wingdings" w:hint="default"/>
      </w:rPr>
    </w:lvl>
    <w:lvl w:ilvl="3" w:tplc="041A0001" w:tentative="1">
      <w:start w:val="1"/>
      <w:numFmt w:val="bullet"/>
      <w:lvlText w:val=""/>
      <w:lvlJc w:val="left"/>
      <w:pPr>
        <w:ind w:left="2674" w:hanging="360"/>
      </w:pPr>
      <w:rPr>
        <w:rFonts w:ascii="Symbol" w:hAnsi="Symbol" w:hint="default"/>
      </w:rPr>
    </w:lvl>
    <w:lvl w:ilvl="4" w:tplc="041A0003" w:tentative="1">
      <w:start w:val="1"/>
      <w:numFmt w:val="bullet"/>
      <w:lvlText w:val="o"/>
      <w:lvlJc w:val="left"/>
      <w:pPr>
        <w:ind w:left="3394" w:hanging="360"/>
      </w:pPr>
      <w:rPr>
        <w:rFonts w:ascii="Courier New" w:hAnsi="Courier New" w:cs="Courier New" w:hint="default"/>
      </w:rPr>
    </w:lvl>
    <w:lvl w:ilvl="5" w:tplc="041A0005" w:tentative="1">
      <w:start w:val="1"/>
      <w:numFmt w:val="bullet"/>
      <w:lvlText w:val=""/>
      <w:lvlJc w:val="left"/>
      <w:pPr>
        <w:ind w:left="4114" w:hanging="360"/>
      </w:pPr>
      <w:rPr>
        <w:rFonts w:ascii="Wingdings" w:hAnsi="Wingdings" w:hint="default"/>
      </w:rPr>
    </w:lvl>
    <w:lvl w:ilvl="6" w:tplc="041A0001" w:tentative="1">
      <w:start w:val="1"/>
      <w:numFmt w:val="bullet"/>
      <w:lvlText w:val=""/>
      <w:lvlJc w:val="left"/>
      <w:pPr>
        <w:ind w:left="4834" w:hanging="360"/>
      </w:pPr>
      <w:rPr>
        <w:rFonts w:ascii="Symbol" w:hAnsi="Symbol" w:hint="default"/>
      </w:rPr>
    </w:lvl>
    <w:lvl w:ilvl="7" w:tplc="041A0003" w:tentative="1">
      <w:start w:val="1"/>
      <w:numFmt w:val="bullet"/>
      <w:lvlText w:val="o"/>
      <w:lvlJc w:val="left"/>
      <w:pPr>
        <w:ind w:left="5554" w:hanging="360"/>
      </w:pPr>
      <w:rPr>
        <w:rFonts w:ascii="Courier New" w:hAnsi="Courier New" w:cs="Courier New" w:hint="default"/>
      </w:rPr>
    </w:lvl>
    <w:lvl w:ilvl="8" w:tplc="041A0005" w:tentative="1">
      <w:start w:val="1"/>
      <w:numFmt w:val="bullet"/>
      <w:lvlText w:val=""/>
      <w:lvlJc w:val="left"/>
      <w:pPr>
        <w:ind w:left="6274" w:hanging="360"/>
      </w:pPr>
      <w:rPr>
        <w:rFonts w:ascii="Wingdings" w:hAnsi="Wingdings" w:hint="default"/>
      </w:rPr>
    </w:lvl>
  </w:abstractNum>
  <w:abstractNum w:abstractNumId="15" w15:restartNumberingAfterBreak="0">
    <w:nsid w:val="44A77E43"/>
    <w:multiLevelType w:val="multilevel"/>
    <w:tmpl w:val="4B92AFF6"/>
    <w:lvl w:ilvl="0">
      <w:start w:val="1"/>
      <w:numFmt w:val="decimal"/>
      <w:lvlText w:val="%1."/>
      <w:lvlJc w:val="left"/>
      <w:pPr>
        <w:ind w:left="720" w:hanging="360"/>
      </w:pPr>
      <w:rPr>
        <w:rFonts w:hint="default"/>
        <w:b/>
        <w:color w:val="4472C4" w:themeColor="accent1"/>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E0D18BB"/>
    <w:multiLevelType w:val="hybridMultilevel"/>
    <w:tmpl w:val="42E24088"/>
    <w:lvl w:ilvl="0" w:tplc="2758A3F0">
      <w:numFmt w:val="bullet"/>
      <w:lvlText w:val="-"/>
      <w:lvlJc w:val="left"/>
      <w:pPr>
        <w:ind w:left="720" w:hanging="360"/>
      </w:pPr>
      <w:rPr>
        <w:rFonts w:ascii="Arial" w:eastAsia="Times New Roman" w:hAnsi="Arial" w:cs="Arial" w:hint="default"/>
        <w:b w:val="0"/>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06C1179"/>
    <w:multiLevelType w:val="hybridMultilevel"/>
    <w:tmpl w:val="2DD0EB56"/>
    <w:lvl w:ilvl="0" w:tplc="041A0001">
      <w:start w:val="1"/>
      <w:numFmt w:val="bullet"/>
      <w:lvlText w:val=""/>
      <w:lvlJc w:val="left"/>
      <w:pPr>
        <w:ind w:left="720" w:hanging="360"/>
      </w:pPr>
      <w:rPr>
        <w:rFonts w:ascii="Symbol" w:hAnsi="Symbol" w:hint="default"/>
        <w:b/>
        <w:strike w:val="0"/>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46E4293"/>
    <w:multiLevelType w:val="hybridMultilevel"/>
    <w:tmpl w:val="81589032"/>
    <w:lvl w:ilvl="0" w:tplc="2758A3F0">
      <w:numFmt w:val="bullet"/>
      <w:lvlText w:val="-"/>
      <w:lvlJc w:val="left"/>
      <w:pPr>
        <w:ind w:left="720" w:hanging="360"/>
      </w:pPr>
      <w:rPr>
        <w:rFonts w:ascii="Arial" w:eastAsia="Times New Roman" w:hAnsi="Arial" w:cs="Arial" w:hint="default"/>
        <w:b w:val="0"/>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6A66EC4"/>
    <w:multiLevelType w:val="hybridMultilevel"/>
    <w:tmpl w:val="71BCCE04"/>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3BC6C42"/>
    <w:multiLevelType w:val="hybridMultilevel"/>
    <w:tmpl w:val="00227F12"/>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7211585B"/>
    <w:multiLevelType w:val="hybridMultilevel"/>
    <w:tmpl w:val="0680C0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28F193C"/>
    <w:multiLevelType w:val="multilevel"/>
    <w:tmpl w:val="BBEE3896"/>
    <w:lvl w:ilvl="0">
      <w:start w:val="1"/>
      <w:numFmt w:val="none"/>
      <w:lvlText w:val="3."/>
      <w:lvlJc w:val="left"/>
      <w:pPr>
        <w:ind w:left="360" w:hanging="360"/>
      </w:pPr>
      <w:rPr>
        <w:rFonts w:hint="default"/>
        <w:b/>
        <w:color w:val="auto"/>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50E72D8"/>
    <w:multiLevelType w:val="hybridMultilevel"/>
    <w:tmpl w:val="386CD1A0"/>
    <w:lvl w:ilvl="0" w:tplc="233C141A">
      <w:start w:val="1"/>
      <w:numFmt w:val="bullet"/>
      <w:lvlText w:val="-"/>
      <w:lvlJc w:val="left"/>
      <w:pPr>
        <w:ind w:left="1440" w:hanging="360"/>
      </w:pPr>
      <w:rPr>
        <w:rFonts w:ascii="Calibri" w:hAnsi="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15:restartNumberingAfterBreak="0">
    <w:nsid w:val="75300B2D"/>
    <w:multiLevelType w:val="multilevel"/>
    <w:tmpl w:val="BBEE3896"/>
    <w:lvl w:ilvl="0">
      <w:start w:val="1"/>
      <w:numFmt w:val="none"/>
      <w:lvlText w:val="3."/>
      <w:lvlJc w:val="left"/>
      <w:pPr>
        <w:ind w:left="360" w:hanging="360"/>
      </w:pPr>
      <w:rPr>
        <w:rFonts w:hint="default"/>
        <w:b/>
        <w:color w:val="auto"/>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8594FE1"/>
    <w:multiLevelType w:val="hybridMultilevel"/>
    <w:tmpl w:val="82BCCDE4"/>
    <w:lvl w:ilvl="0" w:tplc="233C141A">
      <w:start w:val="1"/>
      <w:numFmt w:val="bullet"/>
      <w:lvlText w:val="-"/>
      <w:lvlJc w:val="left"/>
      <w:pPr>
        <w:ind w:left="1440" w:hanging="360"/>
      </w:pPr>
      <w:rPr>
        <w:rFonts w:ascii="Calibri" w:hAnsi="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78617453"/>
    <w:multiLevelType w:val="hybridMultilevel"/>
    <w:tmpl w:val="BFA801E0"/>
    <w:lvl w:ilvl="0" w:tplc="2758A3F0">
      <w:numFmt w:val="bullet"/>
      <w:lvlText w:val="-"/>
      <w:lvlJc w:val="left"/>
      <w:pPr>
        <w:ind w:left="720" w:hanging="360"/>
      </w:pPr>
      <w:rPr>
        <w:rFonts w:ascii="Arial" w:eastAsia="Times New Roman" w:hAnsi="Arial" w:cs="Arial" w:hint="default"/>
        <w:b w:val="0"/>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8A760BF"/>
    <w:multiLevelType w:val="hybridMultilevel"/>
    <w:tmpl w:val="4788B0D2"/>
    <w:lvl w:ilvl="0" w:tplc="6250FA26">
      <w:numFmt w:val="bullet"/>
      <w:lvlText w:val="-"/>
      <w:lvlJc w:val="left"/>
      <w:pPr>
        <w:ind w:left="1080" w:hanging="360"/>
      </w:pPr>
      <w:rPr>
        <w:rFonts w:ascii="Arial" w:eastAsia="SimSu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9"/>
  </w:num>
  <w:num w:numId="2">
    <w:abstractNumId w:val="21"/>
  </w:num>
  <w:num w:numId="3">
    <w:abstractNumId w:val="2"/>
  </w:num>
  <w:num w:numId="4">
    <w:abstractNumId w:val="17"/>
  </w:num>
  <w:num w:numId="5">
    <w:abstractNumId w:val="20"/>
  </w:num>
  <w:num w:numId="6">
    <w:abstractNumId w:val="0"/>
  </w:num>
  <w:num w:numId="7">
    <w:abstractNumId w:val="23"/>
  </w:num>
  <w:num w:numId="8">
    <w:abstractNumId w:val="25"/>
  </w:num>
  <w:num w:numId="9">
    <w:abstractNumId w:val="7"/>
  </w:num>
  <w:num w:numId="10">
    <w:abstractNumId w:val="3"/>
  </w:num>
  <w:num w:numId="11">
    <w:abstractNumId w:val="24"/>
  </w:num>
  <w:num w:numId="12">
    <w:abstractNumId w:val="13"/>
  </w:num>
  <w:num w:numId="13">
    <w:abstractNumId w:val="1"/>
  </w:num>
  <w:num w:numId="14">
    <w:abstractNumId w:val="4"/>
  </w:num>
  <w:num w:numId="15">
    <w:abstractNumId w:val="15"/>
  </w:num>
  <w:num w:numId="16">
    <w:abstractNumId w:val="22"/>
  </w:num>
  <w:num w:numId="17">
    <w:abstractNumId w:val="12"/>
  </w:num>
  <w:num w:numId="18">
    <w:abstractNumId w:val="8"/>
  </w:num>
  <w:num w:numId="19">
    <w:abstractNumId w:val="27"/>
  </w:num>
  <w:num w:numId="20">
    <w:abstractNumId w:val="9"/>
  </w:num>
  <w:num w:numId="21">
    <w:abstractNumId w:val="17"/>
  </w:num>
  <w:num w:numId="22">
    <w:abstractNumId w:val="6"/>
  </w:num>
  <w:num w:numId="23">
    <w:abstractNumId w:val="5"/>
  </w:num>
  <w:num w:numId="24">
    <w:abstractNumId w:val="14"/>
  </w:num>
  <w:num w:numId="25">
    <w:abstractNumId w:val="11"/>
  </w:num>
  <w:num w:numId="26">
    <w:abstractNumId w:val="10"/>
  </w:num>
  <w:num w:numId="27">
    <w:abstractNumId w:val="26"/>
  </w:num>
  <w:num w:numId="28">
    <w:abstractNumId w:val="1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2FA"/>
    <w:rsid w:val="00004399"/>
    <w:rsid w:val="00004B47"/>
    <w:rsid w:val="00004C14"/>
    <w:rsid w:val="00006847"/>
    <w:rsid w:val="00007A8A"/>
    <w:rsid w:val="000112AC"/>
    <w:rsid w:val="00012555"/>
    <w:rsid w:val="00013636"/>
    <w:rsid w:val="00033658"/>
    <w:rsid w:val="00037973"/>
    <w:rsid w:val="000571D2"/>
    <w:rsid w:val="00060046"/>
    <w:rsid w:val="0006562F"/>
    <w:rsid w:val="0006627F"/>
    <w:rsid w:val="000964B9"/>
    <w:rsid w:val="000967C6"/>
    <w:rsid w:val="000A1546"/>
    <w:rsid w:val="000A772E"/>
    <w:rsid w:val="000B331B"/>
    <w:rsid w:val="000E628A"/>
    <w:rsid w:val="000E7357"/>
    <w:rsid w:val="000E7CA6"/>
    <w:rsid w:val="000E7E4C"/>
    <w:rsid w:val="000F1A71"/>
    <w:rsid w:val="000F434C"/>
    <w:rsid w:val="001014FF"/>
    <w:rsid w:val="00106A24"/>
    <w:rsid w:val="001154B4"/>
    <w:rsid w:val="001173C1"/>
    <w:rsid w:val="001213E9"/>
    <w:rsid w:val="00126712"/>
    <w:rsid w:val="001365D4"/>
    <w:rsid w:val="00145D74"/>
    <w:rsid w:val="00147101"/>
    <w:rsid w:val="001522FF"/>
    <w:rsid w:val="00156950"/>
    <w:rsid w:val="00161B52"/>
    <w:rsid w:val="00163342"/>
    <w:rsid w:val="00170CDF"/>
    <w:rsid w:val="001778A4"/>
    <w:rsid w:val="00187BB0"/>
    <w:rsid w:val="001947DC"/>
    <w:rsid w:val="00194840"/>
    <w:rsid w:val="00196A96"/>
    <w:rsid w:val="001B0C83"/>
    <w:rsid w:val="001C1807"/>
    <w:rsid w:val="001C262F"/>
    <w:rsid w:val="001C66AE"/>
    <w:rsid w:val="001D1388"/>
    <w:rsid w:val="001D14AB"/>
    <w:rsid w:val="001D3E9D"/>
    <w:rsid w:val="001D547B"/>
    <w:rsid w:val="001E1D57"/>
    <w:rsid w:val="001E70F4"/>
    <w:rsid w:val="001F7F36"/>
    <w:rsid w:val="00200F38"/>
    <w:rsid w:val="00202223"/>
    <w:rsid w:val="002029A8"/>
    <w:rsid w:val="00211494"/>
    <w:rsid w:val="00212CDA"/>
    <w:rsid w:val="00213C88"/>
    <w:rsid w:val="00223639"/>
    <w:rsid w:val="002249F1"/>
    <w:rsid w:val="00225E5A"/>
    <w:rsid w:val="0023363D"/>
    <w:rsid w:val="00244C53"/>
    <w:rsid w:val="00263E8D"/>
    <w:rsid w:val="00267C2C"/>
    <w:rsid w:val="00270AB0"/>
    <w:rsid w:val="00280454"/>
    <w:rsid w:val="00280BDF"/>
    <w:rsid w:val="00280DDF"/>
    <w:rsid w:val="00292BDB"/>
    <w:rsid w:val="0029379D"/>
    <w:rsid w:val="002B63C2"/>
    <w:rsid w:val="002B73D9"/>
    <w:rsid w:val="002C369B"/>
    <w:rsid w:val="002C440D"/>
    <w:rsid w:val="002C5CE6"/>
    <w:rsid w:val="002C5EB0"/>
    <w:rsid w:val="002C79EB"/>
    <w:rsid w:val="002D1C59"/>
    <w:rsid w:val="002D252E"/>
    <w:rsid w:val="003123FD"/>
    <w:rsid w:val="00314898"/>
    <w:rsid w:val="0031672B"/>
    <w:rsid w:val="00327841"/>
    <w:rsid w:val="00354A1A"/>
    <w:rsid w:val="00357BCD"/>
    <w:rsid w:val="003627D5"/>
    <w:rsid w:val="00371C7B"/>
    <w:rsid w:val="00376310"/>
    <w:rsid w:val="00385E03"/>
    <w:rsid w:val="0038624A"/>
    <w:rsid w:val="003A0B30"/>
    <w:rsid w:val="003A3B1B"/>
    <w:rsid w:val="003B3228"/>
    <w:rsid w:val="003B4A41"/>
    <w:rsid w:val="003C3BB6"/>
    <w:rsid w:val="003D36C2"/>
    <w:rsid w:val="003D45B2"/>
    <w:rsid w:val="003F31B7"/>
    <w:rsid w:val="003F5F79"/>
    <w:rsid w:val="0040031F"/>
    <w:rsid w:val="00400A96"/>
    <w:rsid w:val="004017C0"/>
    <w:rsid w:val="00403A52"/>
    <w:rsid w:val="00405BE2"/>
    <w:rsid w:val="00411327"/>
    <w:rsid w:val="004151FA"/>
    <w:rsid w:val="004160D7"/>
    <w:rsid w:val="00417315"/>
    <w:rsid w:val="00417E81"/>
    <w:rsid w:val="004221AC"/>
    <w:rsid w:val="00423190"/>
    <w:rsid w:val="004370CB"/>
    <w:rsid w:val="004402A4"/>
    <w:rsid w:val="0045446D"/>
    <w:rsid w:val="0046381D"/>
    <w:rsid w:val="0049592C"/>
    <w:rsid w:val="004A25C4"/>
    <w:rsid w:val="004B1F44"/>
    <w:rsid w:val="004B3908"/>
    <w:rsid w:val="004B7CA0"/>
    <w:rsid w:val="004B7EE1"/>
    <w:rsid w:val="004C2DEB"/>
    <w:rsid w:val="004C75C3"/>
    <w:rsid w:val="004D2E6F"/>
    <w:rsid w:val="004E4281"/>
    <w:rsid w:val="004F1AED"/>
    <w:rsid w:val="00505BA7"/>
    <w:rsid w:val="005070C4"/>
    <w:rsid w:val="00510229"/>
    <w:rsid w:val="0051346A"/>
    <w:rsid w:val="005138C4"/>
    <w:rsid w:val="00523198"/>
    <w:rsid w:val="00524685"/>
    <w:rsid w:val="0053039B"/>
    <w:rsid w:val="00554225"/>
    <w:rsid w:val="00556783"/>
    <w:rsid w:val="005716B9"/>
    <w:rsid w:val="0058204D"/>
    <w:rsid w:val="00585BEF"/>
    <w:rsid w:val="00586762"/>
    <w:rsid w:val="00596CAF"/>
    <w:rsid w:val="005A4EA7"/>
    <w:rsid w:val="005A5860"/>
    <w:rsid w:val="005B2AF6"/>
    <w:rsid w:val="005C3321"/>
    <w:rsid w:val="005C55DD"/>
    <w:rsid w:val="005C6AAF"/>
    <w:rsid w:val="005C7A6C"/>
    <w:rsid w:val="005F594E"/>
    <w:rsid w:val="005F602C"/>
    <w:rsid w:val="00603A44"/>
    <w:rsid w:val="006062B3"/>
    <w:rsid w:val="006234E1"/>
    <w:rsid w:val="006372FA"/>
    <w:rsid w:val="0064724C"/>
    <w:rsid w:val="00654472"/>
    <w:rsid w:val="00655B05"/>
    <w:rsid w:val="00656165"/>
    <w:rsid w:val="006579BA"/>
    <w:rsid w:val="0067415E"/>
    <w:rsid w:val="006773D0"/>
    <w:rsid w:val="00683ED2"/>
    <w:rsid w:val="0069343D"/>
    <w:rsid w:val="006B01C1"/>
    <w:rsid w:val="006C1070"/>
    <w:rsid w:val="006C695E"/>
    <w:rsid w:val="006C7042"/>
    <w:rsid w:val="006C7B85"/>
    <w:rsid w:val="006D644F"/>
    <w:rsid w:val="006D72B7"/>
    <w:rsid w:val="006D74AE"/>
    <w:rsid w:val="006E0EE2"/>
    <w:rsid w:val="006E7A2B"/>
    <w:rsid w:val="006F23FB"/>
    <w:rsid w:val="006F6329"/>
    <w:rsid w:val="006F7111"/>
    <w:rsid w:val="007114EF"/>
    <w:rsid w:val="00712E49"/>
    <w:rsid w:val="0071489D"/>
    <w:rsid w:val="00716018"/>
    <w:rsid w:val="00716A40"/>
    <w:rsid w:val="00731ADC"/>
    <w:rsid w:val="00736E9A"/>
    <w:rsid w:val="00751746"/>
    <w:rsid w:val="00771F29"/>
    <w:rsid w:val="007868B3"/>
    <w:rsid w:val="00792B80"/>
    <w:rsid w:val="0079514E"/>
    <w:rsid w:val="00795CBE"/>
    <w:rsid w:val="00796103"/>
    <w:rsid w:val="00796FC4"/>
    <w:rsid w:val="00797E06"/>
    <w:rsid w:val="007A0C87"/>
    <w:rsid w:val="007A5E0C"/>
    <w:rsid w:val="007B4833"/>
    <w:rsid w:val="007B57FE"/>
    <w:rsid w:val="007B63BE"/>
    <w:rsid w:val="007C4953"/>
    <w:rsid w:val="007C5247"/>
    <w:rsid w:val="007C758A"/>
    <w:rsid w:val="007E6F4B"/>
    <w:rsid w:val="007E7194"/>
    <w:rsid w:val="007E72E8"/>
    <w:rsid w:val="007E7496"/>
    <w:rsid w:val="008054EE"/>
    <w:rsid w:val="008070CF"/>
    <w:rsid w:val="00820B3D"/>
    <w:rsid w:val="00823FDC"/>
    <w:rsid w:val="00825ABB"/>
    <w:rsid w:val="00831124"/>
    <w:rsid w:val="00831D1F"/>
    <w:rsid w:val="00844BCC"/>
    <w:rsid w:val="00856FA0"/>
    <w:rsid w:val="00857A61"/>
    <w:rsid w:val="008659CD"/>
    <w:rsid w:val="00867876"/>
    <w:rsid w:val="0087343C"/>
    <w:rsid w:val="0087383C"/>
    <w:rsid w:val="008748F4"/>
    <w:rsid w:val="00881A17"/>
    <w:rsid w:val="0088503A"/>
    <w:rsid w:val="00885298"/>
    <w:rsid w:val="008A584D"/>
    <w:rsid w:val="008B0C12"/>
    <w:rsid w:val="008B2799"/>
    <w:rsid w:val="008D1633"/>
    <w:rsid w:val="008D24D1"/>
    <w:rsid w:val="008D2EF0"/>
    <w:rsid w:val="008D346A"/>
    <w:rsid w:val="008D4C64"/>
    <w:rsid w:val="008E2EBC"/>
    <w:rsid w:val="008E3213"/>
    <w:rsid w:val="008E5CD0"/>
    <w:rsid w:val="008E60BE"/>
    <w:rsid w:val="008E62C0"/>
    <w:rsid w:val="008F1196"/>
    <w:rsid w:val="008F55F6"/>
    <w:rsid w:val="00904D77"/>
    <w:rsid w:val="0091158A"/>
    <w:rsid w:val="009206AE"/>
    <w:rsid w:val="00922222"/>
    <w:rsid w:val="009231BB"/>
    <w:rsid w:val="0093489E"/>
    <w:rsid w:val="0094160B"/>
    <w:rsid w:val="009521B2"/>
    <w:rsid w:val="00953899"/>
    <w:rsid w:val="00954061"/>
    <w:rsid w:val="00957D23"/>
    <w:rsid w:val="00960C71"/>
    <w:rsid w:val="00972D93"/>
    <w:rsid w:val="00980922"/>
    <w:rsid w:val="009909F0"/>
    <w:rsid w:val="009A1FE3"/>
    <w:rsid w:val="009B2C9B"/>
    <w:rsid w:val="009B336B"/>
    <w:rsid w:val="009B3D80"/>
    <w:rsid w:val="009B58E9"/>
    <w:rsid w:val="009B5FD3"/>
    <w:rsid w:val="009C1501"/>
    <w:rsid w:val="009C6B31"/>
    <w:rsid w:val="009D55A1"/>
    <w:rsid w:val="009E318D"/>
    <w:rsid w:val="009F2632"/>
    <w:rsid w:val="009F5B3A"/>
    <w:rsid w:val="009F78E7"/>
    <w:rsid w:val="00A0117B"/>
    <w:rsid w:val="00A06843"/>
    <w:rsid w:val="00A26FE4"/>
    <w:rsid w:val="00A34AF6"/>
    <w:rsid w:val="00A37999"/>
    <w:rsid w:val="00A41635"/>
    <w:rsid w:val="00A52BA4"/>
    <w:rsid w:val="00A64D67"/>
    <w:rsid w:val="00A72860"/>
    <w:rsid w:val="00A85720"/>
    <w:rsid w:val="00A858E2"/>
    <w:rsid w:val="00A87D26"/>
    <w:rsid w:val="00AA144C"/>
    <w:rsid w:val="00AA6BD3"/>
    <w:rsid w:val="00AB0578"/>
    <w:rsid w:val="00AB7F02"/>
    <w:rsid w:val="00AC0BC4"/>
    <w:rsid w:val="00AC1A92"/>
    <w:rsid w:val="00AC2A48"/>
    <w:rsid w:val="00AE465B"/>
    <w:rsid w:val="00AE4C99"/>
    <w:rsid w:val="00AF1030"/>
    <w:rsid w:val="00AF29B6"/>
    <w:rsid w:val="00AF3DC7"/>
    <w:rsid w:val="00AF6C40"/>
    <w:rsid w:val="00B01893"/>
    <w:rsid w:val="00B10490"/>
    <w:rsid w:val="00B13F73"/>
    <w:rsid w:val="00B163AD"/>
    <w:rsid w:val="00B2233B"/>
    <w:rsid w:val="00B25AE3"/>
    <w:rsid w:val="00B340EA"/>
    <w:rsid w:val="00B36440"/>
    <w:rsid w:val="00B36993"/>
    <w:rsid w:val="00B375FD"/>
    <w:rsid w:val="00B501FD"/>
    <w:rsid w:val="00B8057F"/>
    <w:rsid w:val="00B85754"/>
    <w:rsid w:val="00B94902"/>
    <w:rsid w:val="00BA6105"/>
    <w:rsid w:val="00BB5566"/>
    <w:rsid w:val="00BB77E0"/>
    <w:rsid w:val="00BC5417"/>
    <w:rsid w:val="00BC5488"/>
    <w:rsid w:val="00BC5C48"/>
    <w:rsid w:val="00BD7EF1"/>
    <w:rsid w:val="00BF4484"/>
    <w:rsid w:val="00C162E5"/>
    <w:rsid w:val="00C23311"/>
    <w:rsid w:val="00C23B4C"/>
    <w:rsid w:val="00C327D7"/>
    <w:rsid w:val="00C40669"/>
    <w:rsid w:val="00C471C9"/>
    <w:rsid w:val="00C5074B"/>
    <w:rsid w:val="00C5193A"/>
    <w:rsid w:val="00C53988"/>
    <w:rsid w:val="00C64144"/>
    <w:rsid w:val="00C67096"/>
    <w:rsid w:val="00C7002E"/>
    <w:rsid w:val="00C77EE9"/>
    <w:rsid w:val="00C90CC7"/>
    <w:rsid w:val="00C937E4"/>
    <w:rsid w:val="00C96273"/>
    <w:rsid w:val="00CA7764"/>
    <w:rsid w:val="00CB20EE"/>
    <w:rsid w:val="00CB23F6"/>
    <w:rsid w:val="00CB4AD4"/>
    <w:rsid w:val="00CC12BE"/>
    <w:rsid w:val="00CC1839"/>
    <w:rsid w:val="00CC39A3"/>
    <w:rsid w:val="00CC48AC"/>
    <w:rsid w:val="00CC5C1E"/>
    <w:rsid w:val="00CD040C"/>
    <w:rsid w:val="00CD2DB5"/>
    <w:rsid w:val="00CF39FC"/>
    <w:rsid w:val="00CF5EA8"/>
    <w:rsid w:val="00D0579E"/>
    <w:rsid w:val="00D068FA"/>
    <w:rsid w:val="00D076BE"/>
    <w:rsid w:val="00D27360"/>
    <w:rsid w:val="00D31055"/>
    <w:rsid w:val="00D45090"/>
    <w:rsid w:val="00D5412F"/>
    <w:rsid w:val="00D62ED2"/>
    <w:rsid w:val="00D646C0"/>
    <w:rsid w:val="00D7505C"/>
    <w:rsid w:val="00D9786B"/>
    <w:rsid w:val="00DA0EAA"/>
    <w:rsid w:val="00DA45AB"/>
    <w:rsid w:val="00DB4037"/>
    <w:rsid w:val="00DC1A74"/>
    <w:rsid w:val="00DC2665"/>
    <w:rsid w:val="00DE3EB6"/>
    <w:rsid w:val="00DF173C"/>
    <w:rsid w:val="00E02C99"/>
    <w:rsid w:val="00E073D8"/>
    <w:rsid w:val="00E13F2E"/>
    <w:rsid w:val="00E330DE"/>
    <w:rsid w:val="00E3587E"/>
    <w:rsid w:val="00E35922"/>
    <w:rsid w:val="00E46785"/>
    <w:rsid w:val="00E5538E"/>
    <w:rsid w:val="00E635A3"/>
    <w:rsid w:val="00E704DA"/>
    <w:rsid w:val="00E70C7F"/>
    <w:rsid w:val="00E81C32"/>
    <w:rsid w:val="00E85230"/>
    <w:rsid w:val="00E87925"/>
    <w:rsid w:val="00E92E73"/>
    <w:rsid w:val="00EB6339"/>
    <w:rsid w:val="00EC02E9"/>
    <w:rsid w:val="00EC3AF6"/>
    <w:rsid w:val="00EC54A0"/>
    <w:rsid w:val="00EC748C"/>
    <w:rsid w:val="00ED547B"/>
    <w:rsid w:val="00ED6866"/>
    <w:rsid w:val="00ED695F"/>
    <w:rsid w:val="00EE2387"/>
    <w:rsid w:val="00EE42BB"/>
    <w:rsid w:val="00EE668D"/>
    <w:rsid w:val="00EF1BEB"/>
    <w:rsid w:val="00EF3877"/>
    <w:rsid w:val="00EF4CDE"/>
    <w:rsid w:val="00EF6B7D"/>
    <w:rsid w:val="00F004E3"/>
    <w:rsid w:val="00F008D8"/>
    <w:rsid w:val="00F07DCB"/>
    <w:rsid w:val="00F178F4"/>
    <w:rsid w:val="00F32D90"/>
    <w:rsid w:val="00F361D1"/>
    <w:rsid w:val="00F53AD3"/>
    <w:rsid w:val="00F649D2"/>
    <w:rsid w:val="00F72CDE"/>
    <w:rsid w:val="00F73224"/>
    <w:rsid w:val="00F8618C"/>
    <w:rsid w:val="00F95978"/>
    <w:rsid w:val="00F979BC"/>
    <w:rsid w:val="00FA1876"/>
    <w:rsid w:val="00FA714C"/>
    <w:rsid w:val="00FB02BA"/>
    <w:rsid w:val="00FB2AEC"/>
    <w:rsid w:val="00FB6324"/>
    <w:rsid w:val="00FD18E0"/>
    <w:rsid w:val="00FD4A19"/>
    <w:rsid w:val="00FD6130"/>
    <w:rsid w:val="00FE07E5"/>
    <w:rsid w:val="00FE3650"/>
    <w:rsid w:val="00FE7979"/>
    <w:rsid w:val="72C1BF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F443B8"/>
  <w15:chartTrackingRefBased/>
  <w15:docId w15:val="{6E0AAF50-2C65-4A51-A770-2EC047F7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3F6"/>
    <w:rPr>
      <w:rFonts w:ascii="Arial" w:hAnsi="Arial"/>
      <w:szCs w:val="22"/>
      <w:lang w:eastAsia="en-US"/>
    </w:rPr>
  </w:style>
  <w:style w:type="paragraph" w:styleId="Heading1">
    <w:name w:val="heading 1"/>
    <w:basedOn w:val="Normal"/>
    <w:link w:val="Heading1Char"/>
    <w:qFormat/>
    <w:rsid w:val="00E87925"/>
    <w:pPr>
      <w:spacing w:before="514" w:after="100" w:afterAutospacing="1"/>
      <w:outlineLvl w:val="0"/>
    </w:pPr>
    <w:rPr>
      <w:rFonts w:ascii="Times New Roman" w:eastAsia="Times New Roman" w:hAnsi="Times New Roman"/>
      <w:b/>
      <w:bCs/>
      <w:kern w:val="36"/>
      <w:sz w:val="28"/>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841"/>
    <w:rPr>
      <w:rFonts w:ascii="Tahoma" w:hAnsi="Tahoma" w:cs="Tahoma"/>
      <w:sz w:val="16"/>
      <w:szCs w:val="16"/>
    </w:rPr>
  </w:style>
  <w:style w:type="character" w:customStyle="1" w:styleId="BalloonTextChar">
    <w:name w:val="Balloon Text Char"/>
    <w:link w:val="BalloonText"/>
    <w:uiPriority w:val="99"/>
    <w:semiHidden/>
    <w:rsid w:val="00327841"/>
    <w:rPr>
      <w:rFonts w:ascii="Tahoma" w:hAnsi="Tahoma" w:cs="Tahoma"/>
      <w:sz w:val="16"/>
      <w:szCs w:val="16"/>
    </w:rPr>
  </w:style>
  <w:style w:type="table" w:styleId="TableGrid">
    <w:name w:val="Table Grid"/>
    <w:basedOn w:val="TableNormal"/>
    <w:uiPriority w:val="59"/>
    <w:rsid w:val="00212C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372FA"/>
    <w:pPr>
      <w:tabs>
        <w:tab w:val="center" w:pos="4536"/>
        <w:tab w:val="right" w:pos="9072"/>
      </w:tabs>
    </w:pPr>
  </w:style>
  <w:style w:type="character" w:customStyle="1" w:styleId="HeaderChar">
    <w:name w:val="Header Char"/>
    <w:link w:val="Header"/>
    <w:uiPriority w:val="99"/>
    <w:rsid w:val="006372FA"/>
    <w:rPr>
      <w:rFonts w:ascii="Arial" w:hAnsi="Arial"/>
      <w:szCs w:val="22"/>
      <w:lang w:eastAsia="en-US"/>
    </w:rPr>
  </w:style>
  <w:style w:type="paragraph" w:styleId="Footer">
    <w:name w:val="footer"/>
    <w:basedOn w:val="Normal"/>
    <w:link w:val="FooterChar"/>
    <w:uiPriority w:val="99"/>
    <w:unhideWhenUsed/>
    <w:rsid w:val="006372FA"/>
    <w:pPr>
      <w:tabs>
        <w:tab w:val="center" w:pos="4536"/>
        <w:tab w:val="right" w:pos="9072"/>
      </w:tabs>
    </w:pPr>
  </w:style>
  <w:style w:type="character" w:customStyle="1" w:styleId="FooterChar">
    <w:name w:val="Footer Char"/>
    <w:link w:val="Footer"/>
    <w:uiPriority w:val="99"/>
    <w:rsid w:val="006372FA"/>
    <w:rPr>
      <w:rFonts w:ascii="Arial" w:hAnsi="Arial"/>
      <w:szCs w:val="22"/>
      <w:lang w:eastAsia="en-US"/>
    </w:rPr>
  </w:style>
  <w:style w:type="character" w:styleId="Hyperlink">
    <w:name w:val="Hyperlink"/>
    <w:uiPriority w:val="99"/>
    <w:unhideWhenUsed/>
    <w:rsid w:val="00187BB0"/>
    <w:rPr>
      <w:color w:val="0563C1"/>
      <w:u w:val="single"/>
    </w:rPr>
  </w:style>
  <w:style w:type="character" w:styleId="UnresolvedMention">
    <w:name w:val="Unresolved Mention"/>
    <w:uiPriority w:val="99"/>
    <w:semiHidden/>
    <w:unhideWhenUsed/>
    <w:rsid w:val="00187BB0"/>
    <w:rPr>
      <w:color w:val="808080"/>
      <w:shd w:val="clear" w:color="auto" w:fill="E6E6E6"/>
    </w:rPr>
  </w:style>
  <w:style w:type="paragraph" w:styleId="ListParagraph">
    <w:name w:val="List Paragraph"/>
    <w:basedOn w:val="Normal"/>
    <w:uiPriority w:val="34"/>
    <w:qFormat/>
    <w:rsid w:val="003B3228"/>
    <w:pPr>
      <w:ind w:left="720"/>
      <w:contextualSpacing/>
    </w:pPr>
  </w:style>
  <w:style w:type="character" w:styleId="CommentReference">
    <w:name w:val="annotation reference"/>
    <w:basedOn w:val="DefaultParagraphFont"/>
    <w:uiPriority w:val="99"/>
    <w:semiHidden/>
    <w:unhideWhenUsed/>
    <w:rsid w:val="0067415E"/>
    <w:rPr>
      <w:sz w:val="16"/>
      <w:szCs w:val="16"/>
    </w:rPr>
  </w:style>
  <w:style w:type="paragraph" w:styleId="CommentText">
    <w:name w:val="annotation text"/>
    <w:basedOn w:val="Normal"/>
    <w:link w:val="CommentTextChar"/>
    <w:uiPriority w:val="99"/>
    <w:semiHidden/>
    <w:unhideWhenUsed/>
    <w:rsid w:val="0067415E"/>
    <w:rPr>
      <w:szCs w:val="20"/>
    </w:rPr>
  </w:style>
  <w:style w:type="character" w:customStyle="1" w:styleId="CommentTextChar">
    <w:name w:val="Comment Text Char"/>
    <w:basedOn w:val="DefaultParagraphFont"/>
    <w:link w:val="CommentText"/>
    <w:uiPriority w:val="99"/>
    <w:semiHidden/>
    <w:rsid w:val="006741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7415E"/>
    <w:rPr>
      <w:b/>
      <w:bCs/>
    </w:rPr>
  </w:style>
  <w:style w:type="character" w:customStyle="1" w:styleId="CommentSubjectChar">
    <w:name w:val="Comment Subject Char"/>
    <w:basedOn w:val="CommentTextChar"/>
    <w:link w:val="CommentSubject"/>
    <w:uiPriority w:val="99"/>
    <w:semiHidden/>
    <w:rsid w:val="0067415E"/>
    <w:rPr>
      <w:rFonts w:ascii="Arial" w:hAnsi="Arial"/>
      <w:b/>
      <w:bCs/>
      <w:lang w:eastAsia="en-US"/>
    </w:rPr>
  </w:style>
  <w:style w:type="paragraph" w:styleId="FootnoteText">
    <w:name w:val="footnote text"/>
    <w:basedOn w:val="Normal"/>
    <w:link w:val="FootnoteTextChar"/>
    <w:uiPriority w:val="99"/>
    <w:semiHidden/>
    <w:unhideWhenUsed/>
    <w:rsid w:val="006B01C1"/>
    <w:rPr>
      <w:szCs w:val="20"/>
    </w:rPr>
  </w:style>
  <w:style w:type="character" w:customStyle="1" w:styleId="FootnoteTextChar">
    <w:name w:val="Footnote Text Char"/>
    <w:basedOn w:val="DefaultParagraphFont"/>
    <w:link w:val="FootnoteText"/>
    <w:uiPriority w:val="99"/>
    <w:semiHidden/>
    <w:rsid w:val="006B01C1"/>
    <w:rPr>
      <w:rFonts w:ascii="Arial" w:hAnsi="Arial"/>
      <w:lang w:eastAsia="en-US"/>
    </w:rPr>
  </w:style>
  <w:style w:type="character" w:styleId="FootnoteReference">
    <w:name w:val="footnote reference"/>
    <w:aliases w:val="ftref,stylish,BVI fnr, BVI fnr, BVI fnr Car Car,BVI fnr Car, BVI fnr Car Car Car Car, BVI fnr Car Car Car Car Char,BVI fnr Car Car,BVI fnr Car Car Car Car,BVI fnr Car Car Car Car Char,BVI fnr Car Char1 Char,BVI fnr Car Car Char1 Char"/>
    <w:basedOn w:val="DefaultParagraphFont"/>
    <w:uiPriority w:val="99"/>
    <w:unhideWhenUsed/>
    <w:qFormat/>
    <w:rsid w:val="006B01C1"/>
    <w:rPr>
      <w:vertAlign w:val="superscript"/>
    </w:rPr>
  </w:style>
  <w:style w:type="character" w:styleId="FollowedHyperlink">
    <w:name w:val="FollowedHyperlink"/>
    <w:basedOn w:val="DefaultParagraphFont"/>
    <w:uiPriority w:val="99"/>
    <w:semiHidden/>
    <w:unhideWhenUsed/>
    <w:rsid w:val="00A858E2"/>
    <w:rPr>
      <w:color w:val="954F72" w:themeColor="followedHyperlink"/>
      <w:u w:val="single"/>
    </w:rPr>
  </w:style>
  <w:style w:type="character" w:customStyle="1" w:styleId="Heading1Char">
    <w:name w:val="Heading 1 Char"/>
    <w:basedOn w:val="DefaultParagraphFont"/>
    <w:link w:val="Heading1"/>
    <w:rsid w:val="00E87925"/>
    <w:rPr>
      <w:rFonts w:ascii="Times New Roman" w:eastAsia="Times New Roman" w:hAnsi="Times New Roman"/>
      <w:b/>
      <w:bCs/>
      <w:kern w:val="36"/>
      <w:sz w:val="28"/>
    </w:rPr>
  </w:style>
  <w:style w:type="paragraph" w:styleId="NormalWeb">
    <w:name w:val="Normal (Web)"/>
    <w:basedOn w:val="Normal"/>
    <w:uiPriority w:val="99"/>
    <w:unhideWhenUsed/>
    <w:rsid w:val="00857A6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597948">
      <w:bodyDiv w:val="1"/>
      <w:marLeft w:val="0"/>
      <w:marRight w:val="0"/>
      <w:marTop w:val="0"/>
      <w:marBottom w:val="0"/>
      <w:divBdr>
        <w:top w:val="none" w:sz="0" w:space="0" w:color="auto"/>
        <w:left w:val="none" w:sz="0" w:space="0" w:color="auto"/>
        <w:bottom w:val="none" w:sz="0" w:space="0" w:color="auto"/>
        <w:right w:val="none" w:sz="0" w:space="0" w:color="auto"/>
      </w:divBdr>
      <w:divsChild>
        <w:div w:id="335039814">
          <w:marLeft w:val="0"/>
          <w:marRight w:val="0"/>
          <w:marTop w:val="0"/>
          <w:marBottom w:val="0"/>
          <w:divBdr>
            <w:top w:val="none" w:sz="0" w:space="0" w:color="auto"/>
            <w:left w:val="none" w:sz="0" w:space="0" w:color="auto"/>
            <w:bottom w:val="none" w:sz="0" w:space="0" w:color="auto"/>
            <w:right w:val="none" w:sz="0" w:space="0" w:color="auto"/>
          </w:divBdr>
          <w:divsChild>
            <w:div w:id="1332635302">
              <w:marLeft w:val="0"/>
              <w:marRight w:val="0"/>
              <w:marTop w:val="0"/>
              <w:marBottom w:val="0"/>
              <w:divBdr>
                <w:top w:val="none" w:sz="0" w:space="0" w:color="auto"/>
                <w:left w:val="none" w:sz="0" w:space="0" w:color="auto"/>
                <w:bottom w:val="none" w:sz="0" w:space="0" w:color="auto"/>
                <w:right w:val="none" w:sz="0" w:space="0" w:color="auto"/>
              </w:divBdr>
              <w:divsChild>
                <w:div w:id="304045645">
                  <w:marLeft w:val="0"/>
                  <w:marRight w:val="0"/>
                  <w:marTop w:val="0"/>
                  <w:marBottom w:val="0"/>
                  <w:divBdr>
                    <w:top w:val="none" w:sz="0" w:space="0" w:color="auto"/>
                    <w:left w:val="none" w:sz="0" w:space="0" w:color="auto"/>
                    <w:bottom w:val="none" w:sz="0" w:space="0" w:color="auto"/>
                    <w:right w:val="none" w:sz="0" w:space="0" w:color="auto"/>
                  </w:divBdr>
                  <w:divsChild>
                    <w:div w:id="1470705267">
                      <w:marLeft w:val="0"/>
                      <w:marRight w:val="0"/>
                      <w:marTop w:val="0"/>
                      <w:marBottom w:val="0"/>
                      <w:divBdr>
                        <w:top w:val="none" w:sz="0" w:space="0" w:color="auto"/>
                        <w:left w:val="none" w:sz="0" w:space="0" w:color="auto"/>
                        <w:bottom w:val="none" w:sz="0" w:space="0" w:color="auto"/>
                        <w:right w:val="none" w:sz="0" w:space="0" w:color="auto"/>
                      </w:divBdr>
                      <w:divsChild>
                        <w:div w:id="954293697">
                          <w:marLeft w:val="0"/>
                          <w:marRight w:val="0"/>
                          <w:marTop w:val="0"/>
                          <w:marBottom w:val="0"/>
                          <w:divBdr>
                            <w:top w:val="none" w:sz="0" w:space="0" w:color="auto"/>
                            <w:left w:val="none" w:sz="0" w:space="0" w:color="auto"/>
                            <w:bottom w:val="none" w:sz="0" w:space="0" w:color="auto"/>
                            <w:right w:val="none" w:sz="0" w:space="0" w:color="auto"/>
                          </w:divBdr>
                          <w:divsChild>
                            <w:div w:id="837117674">
                              <w:marLeft w:val="0"/>
                              <w:marRight w:val="0"/>
                              <w:marTop w:val="0"/>
                              <w:marBottom w:val="0"/>
                              <w:divBdr>
                                <w:top w:val="none" w:sz="0" w:space="0" w:color="auto"/>
                                <w:left w:val="none" w:sz="0" w:space="0" w:color="auto"/>
                                <w:bottom w:val="none" w:sz="0" w:space="0" w:color="auto"/>
                                <w:right w:val="none" w:sz="0" w:space="0" w:color="auto"/>
                              </w:divBdr>
                              <w:divsChild>
                                <w:div w:id="125976885">
                                  <w:marLeft w:val="0"/>
                                  <w:marRight w:val="0"/>
                                  <w:marTop w:val="0"/>
                                  <w:marBottom w:val="0"/>
                                  <w:divBdr>
                                    <w:top w:val="none" w:sz="0" w:space="0" w:color="auto"/>
                                    <w:left w:val="none" w:sz="0" w:space="0" w:color="auto"/>
                                    <w:bottom w:val="none" w:sz="0" w:space="0" w:color="auto"/>
                                    <w:right w:val="none" w:sz="0" w:space="0" w:color="auto"/>
                                  </w:divBdr>
                                  <w:divsChild>
                                    <w:div w:id="932861858">
                                      <w:marLeft w:val="0"/>
                                      <w:marRight w:val="0"/>
                                      <w:marTop w:val="0"/>
                                      <w:marBottom w:val="0"/>
                                      <w:divBdr>
                                        <w:top w:val="none" w:sz="0" w:space="0" w:color="auto"/>
                                        <w:left w:val="none" w:sz="0" w:space="0" w:color="auto"/>
                                        <w:bottom w:val="none" w:sz="0" w:space="0" w:color="auto"/>
                                        <w:right w:val="none" w:sz="0" w:space="0" w:color="auto"/>
                                      </w:divBdr>
                                      <w:divsChild>
                                        <w:div w:id="409430682">
                                          <w:marLeft w:val="0"/>
                                          <w:marRight w:val="0"/>
                                          <w:marTop w:val="0"/>
                                          <w:marBottom w:val="0"/>
                                          <w:divBdr>
                                            <w:top w:val="none" w:sz="0" w:space="0" w:color="auto"/>
                                            <w:left w:val="none" w:sz="0" w:space="0" w:color="auto"/>
                                            <w:bottom w:val="none" w:sz="0" w:space="0" w:color="auto"/>
                                            <w:right w:val="none" w:sz="0" w:space="0" w:color="auto"/>
                                          </w:divBdr>
                                          <w:divsChild>
                                            <w:div w:id="662511348">
                                              <w:marLeft w:val="0"/>
                                              <w:marRight w:val="0"/>
                                              <w:marTop w:val="0"/>
                                              <w:marBottom w:val="0"/>
                                              <w:divBdr>
                                                <w:top w:val="none" w:sz="0" w:space="0" w:color="auto"/>
                                                <w:left w:val="none" w:sz="0" w:space="0" w:color="auto"/>
                                                <w:bottom w:val="none" w:sz="0" w:space="0" w:color="auto"/>
                                                <w:right w:val="none" w:sz="0" w:space="0" w:color="auto"/>
                                              </w:divBdr>
                                              <w:divsChild>
                                                <w:div w:id="433981465">
                                                  <w:marLeft w:val="0"/>
                                                  <w:marRight w:val="0"/>
                                                  <w:marTop w:val="0"/>
                                                  <w:marBottom w:val="0"/>
                                                  <w:divBdr>
                                                    <w:top w:val="none" w:sz="0" w:space="0" w:color="auto"/>
                                                    <w:left w:val="none" w:sz="0" w:space="0" w:color="auto"/>
                                                    <w:bottom w:val="none" w:sz="0" w:space="0" w:color="auto"/>
                                                    <w:right w:val="none" w:sz="0" w:space="0" w:color="auto"/>
                                                  </w:divBdr>
                                                  <w:divsChild>
                                                    <w:div w:id="825121756">
                                                      <w:marLeft w:val="0"/>
                                                      <w:marRight w:val="0"/>
                                                      <w:marTop w:val="0"/>
                                                      <w:marBottom w:val="0"/>
                                                      <w:divBdr>
                                                        <w:top w:val="none" w:sz="0" w:space="0" w:color="auto"/>
                                                        <w:left w:val="none" w:sz="0" w:space="0" w:color="auto"/>
                                                        <w:bottom w:val="none" w:sz="0" w:space="0" w:color="auto"/>
                                                        <w:right w:val="none" w:sz="0" w:space="0" w:color="auto"/>
                                                      </w:divBdr>
                                                      <w:divsChild>
                                                        <w:div w:id="1497915026">
                                                          <w:marLeft w:val="0"/>
                                                          <w:marRight w:val="0"/>
                                                          <w:marTop w:val="0"/>
                                                          <w:marBottom w:val="0"/>
                                                          <w:divBdr>
                                                            <w:top w:val="none" w:sz="0" w:space="0" w:color="auto"/>
                                                            <w:left w:val="none" w:sz="0" w:space="0" w:color="auto"/>
                                                            <w:bottom w:val="none" w:sz="0" w:space="0" w:color="auto"/>
                                                            <w:right w:val="none" w:sz="0" w:space="0" w:color="auto"/>
                                                          </w:divBdr>
                                                          <w:divsChild>
                                                            <w:div w:id="12689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01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bor.h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3F7F712310654EAB1B0117BA8862EC" ma:contentTypeVersion="1" ma:contentTypeDescription="Create a new document." ma:contentTypeScope="" ma:versionID="599a9ccd80e17a24517cd2e065a15a0b">
  <xsd:schema xmlns:xsd="http://www.w3.org/2001/XMLSchema" xmlns:xs="http://www.w3.org/2001/XMLSchema" xmlns:p="http://schemas.microsoft.com/office/2006/metadata/properties" xmlns:ns2="cc1bae78-4333-4ddf-b08b-bd286aa6bb3e" targetNamespace="http://schemas.microsoft.com/office/2006/metadata/properties" ma:root="true" ma:fieldsID="13d209ee6fcbad0fc41235b99368786a" ns2:_="">
    <xsd:import namespace="cc1bae78-4333-4ddf-b08b-bd286aa6bb3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19F1C-ED2D-4FE4-A686-DA61FAF4BF87}">
  <ds:schemaRefs>
    <ds:schemaRef ds:uri="http://schemas.microsoft.com/sharepoint/v3/contenttype/forms"/>
  </ds:schemaRefs>
</ds:datastoreItem>
</file>

<file path=customXml/itemProps2.xml><?xml version="1.0" encoding="utf-8"?>
<ds:datastoreItem xmlns:ds="http://schemas.openxmlformats.org/officeDocument/2006/customXml" ds:itemID="{80B4612A-D62F-4776-93F8-449DB7320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ae78-4333-4ddf-b08b-bd286aa6b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2EFC5A-1FF9-45BF-9DE1-FE7B99501A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400869-CC6E-4EEA-BD49-A0FDC3DC0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iva.sunjic</dc:creator>
  <cp:keywords/>
  <cp:lastModifiedBy>Andrea Milić</cp:lastModifiedBy>
  <cp:revision>30</cp:revision>
  <cp:lastPrinted>2019-05-09T09:07:00Z</cp:lastPrinted>
  <dcterms:created xsi:type="dcterms:W3CDTF">2021-02-22T08:01:00Z</dcterms:created>
  <dcterms:modified xsi:type="dcterms:W3CDTF">2021-03-01T13:27:00Z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0x010100A33F7F712310654EAB1B0117BA8862EC</vt:lpwstr>
  </property>
</Properties>
</file>